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A5435" w14:textId="77777777" w:rsidR="00DC0EA6" w:rsidRPr="00A91B36" w:rsidRDefault="00DC0EA6" w:rsidP="003F7D85">
      <w:pPr>
        <w:pStyle w:val="FootnoteText"/>
        <w:rPr>
          <w:rFonts w:ascii="Myriad Pro" w:hAnsi="Myriad Pro"/>
          <w:vanish/>
          <w:specVanish/>
        </w:rPr>
      </w:pPr>
    </w:p>
    <w:p w14:paraId="3980A7D6" w14:textId="15AA1CC1" w:rsidR="003F4DC9" w:rsidRPr="00A91B36" w:rsidRDefault="00DA78CC" w:rsidP="008D53A3">
      <w:pPr>
        <w:pStyle w:val="SLONormal"/>
        <w:spacing w:before="0"/>
        <w:jc w:val="right"/>
        <w:rPr>
          <w:rFonts w:ascii="Myriad Pro" w:hAnsi="Myriad Pro"/>
          <w:i/>
          <w:color w:val="1F497D" w:themeColor="text2"/>
          <w:sz w:val="20"/>
          <w:szCs w:val="20"/>
        </w:rPr>
      </w:pPr>
      <w:r w:rsidRPr="00A91B36">
        <w:rPr>
          <w:rFonts w:ascii="Myriad Pro" w:hAnsi="Myriad Pro"/>
          <w:i/>
          <w:color w:val="1F497D" w:themeColor="text2"/>
          <w:sz w:val="20"/>
          <w:szCs w:val="20"/>
        </w:rPr>
        <w:t xml:space="preserve"> </w:t>
      </w:r>
    </w:p>
    <w:p w14:paraId="7B53B99F" w14:textId="77777777" w:rsidR="00D438F8" w:rsidRPr="00A91B36" w:rsidRDefault="00D438F8" w:rsidP="008D53A3">
      <w:pPr>
        <w:pStyle w:val="SLONormal"/>
        <w:spacing w:before="0"/>
        <w:jc w:val="center"/>
        <w:rPr>
          <w:rFonts w:ascii="Myriad Pro" w:hAnsi="Myriad Pro"/>
          <w:sz w:val="20"/>
          <w:szCs w:val="20"/>
        </w:rPr>
      </w:pPr>
      <w:bookmarkStart w:id="0" w:name="_Toc447701142"/>
      <w:bookmarkStart w:id="1" w:name="_Toc447701711"/>
      <w:bookmarkStart w:id="2" w:name="bookmark0"/>
      <w:bookmarkStart w:id="3" w:name="_Toc423965704"/>
    </w:p>
    <w:p w14:paraId="646FE7DC" w14:textId="77777777" w:rsidR="00D438F8" w:rsidRPr="00A91B36" w:rsidRDefault="00D438F8" w:rsidP="008D53A3">
      <w:pPr>
        <w:pStyle w:val="SLONormal"/>
        <w:spacing w:before="0"/>
        <w:jc w:val="center"/>
        <w:rPr>
          <w:rFonts w:ascii="Myriad Pro" w:hAnsi="Myriad Pro"/>
          <w:sz w:val="20"/>
          <w:szCs w:val="20"/>
        </w:rPr>
      </w:pPr>
    </w:p>
    <w:p w14:paraId="341EDFFA" w14:textId="77777777" w:rsidR="00D438F8" w:rsidRPr="00A91B36" w:rsidRDefault="00D438F8" w:rsidP="008D53A3">
      <w:pPr>
        <w:pStyle w:val="SLONormal"/>
        <w:spacing w:before="0"/>
        <w:jc w:val="center"/>
        <w:rPr>
          <w:rFonts w:ascii="Myriad Pro" w:hAnsi="Myriad Pro"/>
          <w:sz w:val="20"/>
          <w:szCs w:val="20"/>
        </w:rPr>
      </w:pPr>
    </w:p>
    <w:p w14:paraId="1F8359BB" w14:textId="77777777" w:rsidR="00D438F8" w:rsidRPr="00A91B36" w:rsidRDefault="00D438F8" w:rsidP="008D53A3">
      <w:pPr>
        <w:pStyle w:val="SLONormal"/>
        <w:spacing w:before="0"/>
        <w:jc w:val="center"/>
        <w:rPr>
          <w:rFonts w:ascii="Myriad Pro" w:hAnsi="Myriad Pro"/>
          <w:sz w:val="20"/>
          <w:szCs w:val="20"/>
        </w:rPr>
      </w:pPr>
    </w:p>
    <w:p w14:paraId="158FF765" w14:textId="77777777" w:rsidR="00006F4F" w:rsidRPr="00A91B36" w:rsidRDefault="00006F4F" w:rsidP="008D53A3">
      <w:pPr>
        <w:pStyle w:val="SLONormal"/>
        <w:spacing w:before="0"/>
        <w:jc w:val="center"/>
        <w:rPr>
          <w:rFonts w:ascii="Myriad Pro" w:hAnsi="Myriad Pro"/>
          <w:sz w:val="20"/>
          <w:szCs w:val="20"/>
        </w:rPr>
      </w:pPr>
    </w:p>
    <w:p w14:paraId="1968ACFD" w14:textId="77777777" w:rsidR="00006F4F" w:rsidRPr="00A91B36" w:rsidRDefault="00006F4F" w:rsidP="008D53A3">
      <w:pPr>
        <w:pStyle w:val="SLONormal"/>
        <w:spacing w:before="0"/>
        <w:jc w:val="center"/>
        <w:rPr>
          <w:rFonts w:ascii="Myriad Pro" w:hAnsi="Myriad Pro"/>
          <w:sz w:val="20"/>
          <w:szCs w:val="20"/>
        </w:rPr>
      </w:pPr>
    </w:p>
    <w:p w14:paraId="0D162198" w14:textId="77777777" w:rsidR="00D438F8" w:rsidRPr="00A91B36" w:rsidRDefault="00D438F8" w:rsidP="008D53A3">
      <w:pPr>
        <w:pStyle w:val="SLONormal"/>
        <w:spacing w:before="0"/>
        <w:jc w:val="center"/>
        <w:rPr>
          <w:rFonts w:ascii="Myriad Pro" w:hAnsi="Myriad Pro"/>
          <w:sz w:val="20"/>
          <w:szCs w:val="20"/>
        </w:rPr>
      </w:pPr>
    </w:p>
    <w:bookmarkEnd w:id="0"/>
    <w:bookmarkEnd w:id="1"/>
    <w:bookmarkEnd w:id="2"/>
    <w:bookmarkEnd w:id="3"/>
    <w:p w14:paraId="1D2B5690" w14:textId="77777777" w:rsidR="00D024D7" w:rsidRPr="00A91B36" w:rsidRDefault="00D024D7" w:rsidP="006A4DD8">
      <w:pPr>
        <w:pStyle w:val="SLOAgreementTitle"/>
        <w:rPr>
          <w:rFonts w:ascii="Myriad Pro" w:hAnsi="Myriad Pro"/>
          <w:color w:val="003787"/>
          <w:sz w:val="40"/>
          <w:szCs w:val="40"/>
        </w:rPr>
      </w:pPr>
      <w:r w:rsidRPr="00A91B36">
        <w:rPr>
          <w:rFonts w:ascii="Myriad Pro" w:hAnsi="Myriad Pro"/>
          <w:color w:val="003787"/>
          <w:sz w:val="40"/>
          <w:szCs w:val="40"/>
        </w:rPr>
        <w:t>REGULATIONs</w:t>
      </w:r>
    </w:p>
    <w:p w14:paraId="22A48BDC" w14:textId="2CAA225B" w:rsidR="00D024D7" w:rsidRPr="00A91B36" w:rsidRDefault="00D024D7" w:rsidP="006A4DD8">
      <w:pPr>
        <w:pStyle w:val="SLOAgreementTitle"/>
        <w:rPr>
          <w:rFonts w:ascii="Myriad Pro" w:hAnsi="Myriad Pro" w:cs="Myanmar Text"/>
          <w:b w:val="0"/>
          <w:sz w:val="22"/>
          <w:szCs w:val="22"/>
        </w:rPr>
      </w:pPr>
      <w:bookmarkStart w:id="4" w:name="_Toc447701143"/>
      <w:bookmarkStart w:id="5" w:name="_Toc447701712"/>
      <w:bookmarkStart w:id="6" w:name="_Toc456016960"/>
      <w:bookmarkStart w:id="7" w:name="_Toc457288548"/>
      <w:r w:rsidRPr="00A91B36">
        <w:rPr>
          <w:rFonts w:ascii="Myriad Pro" w:hAnsi="Myriad Pro" w:cs="Myanmar Text"/>
          <w:b w:val="0"/>
          <w:sz w:val="22"/>
          <w:szCs w:val="22"/>
        </w:rPr>
        <w:t xml:space="preserve">for </w:t>
      </w:r>
      <w:r w:rsidR="00382121" w:rsidRPr="00A91B36">
        <w:rPr>
          <w:rFonts w:ascii="Myriad Pro" w:hAnsi="Myriad Pro" w:cs="Myanmar Text"/>
          <w:b w:val="0"/>
          <w:sz w:val="22"/>
          <w:szCs w:val="22"/>
        </w:rPr>
        <w:t xml:space="preserve">the </w:t>
      </w:r>
      <w:r w:rsidR="00814C8A" w:rsidRPr="00A91B36">
        <w:rPr>
          <w:rFonts w:ascii="Myriad Pro" w:hAnsi="Myriad Pro" w:cs="Myanmar Text"/>
          <w:b w:val="0"/>
          <w:sz w:val="22"/>
          <w:szCs w:val="22"/>
        </w:rPr>
        <w:t>OPEN COmpetition</w:t>
      </w:r>
    </w:p>
    <w:p w14:paraId="5991334E" w14:textId="6AEBCC39" w:rsidR="001D7A5F" w:rsidRPr="00A91B36" w:rsidRDefault="00D024D7" w:rsidP="004C100A">
      <w:pPr>
        <w:pStyle w:val="Heading41"/>
        <w:keepNext/>
        <w:keepLines/>
        <w:spacing w:after="0" w:line="240" w:lineRule="auto"/>
        <w:rPr>
          <w:rFonts w:ascii="Myriad Pro" w:eastAsia="Myriad Pro," w:hAnsi="Myriad Pro" w:cs="Myanmar Text"/>
          <w:caps/>
          <w:lang w:val="en-GB"/>
        </w:rPr>
      </w:pPr>
      <w:bookmarkStart w:id="8" w:name="_Hlk489623252"/>
      <w:bookmarkEnd w:id="4"/>
      <w:bookmarkEnd w:id="5"/>
      <w:bookmarkEnd w:id="6"/>
      <w:bookmarkEnd w:id="7"/>
      <w:r w:rsidRPr="00A91B36">
        <w:rPr>
          <w:rFonts w:ascii="Myriad Pro" w:eastAsia="Myriad Pro" w:hAnsi="Myriad Pro" w:cs="Myanmar Text"/>
          <w:caps/>
          <w:lang w:val="en-GB"/>
        </w:rPr>
        <w:t xml:space="preserve"> “</w:t>
      </w:r>
      <w:r w:rsidR="004C100A" w:rsidRPr="004C100A">
        <w:rPr>
          <w:rFonts w:ascii="Myriad Pro" w:hAnsi="Myriad Pro" w:cs="Myanmar Text"/>
          <w:color w:val="000000" w:themeColor="text1"/>
          <w:lang w:val="en-GB"/>
        </w:rPr>
        <w:t>TAX ADVISORY AND REPORTING SERVICES FOR RB RAIL AS</w:t>
      </w:r>
      <w:r w:rsidRPr="00A91B36">
        <w:rPr>
          <w:rFonts w:ascii="Myriad Pro" w:eastAsia="Myriad Pro," w:hAnsi="Myriad Pro" w:cs="Myanmar Text"/>
          <w:caps/>
          <w:lang w:val="en-GB"/>
        </w:rPr>
        <w:t>”</w:t>
      </w:r>
    </w:p>
    <w:p w14:paraId="27C53B9F" w14:textId="27BCED48" w:rsidR="00D024D7" w:rsidRPr="00A91B36" w:rsidRDefault="00D024D7" w:rsidP="006A4DD8">
      <w:pPr>
        <w:pStyle w:val="SLOAgreementTitle"/>
        <w:rPr>
          <w:rFonts w:ascii="Myriad Pro" w:hAnsi="Myriad Pro" w:cs="Myanmar Text"/>
          <w:b w:val="0"/>
          <w:color w:val="000000" w:themeColor="text1"/>
          <w:sz w:val="22"/>
          <w:szCs w:val="22"/>
        </w:rPr>
      </w:pPr>
      <w:r w:rsidRPr="00A91B36">
        <w:rPr>
          <w:rFonts w:ascii="Myriad Pro" w:hAnsi="Myriad Pro" w:cs="Myanmar Text"/>
          <w:b w:val="0"/>
          <w:sz w:val="22"/>
          <w:szCs w:val="22"/>
        </w:rPr>
        <w:t xml:space="preserve">(Identification No RBR </w:t>
      </w:r>
      <w:r w:rsidRPr="00A91B36">
        <w:rPr>
          <w:rFonts w:ascii="Myriad Pro" w:hAnsi="Myriad Pro" w:cs="Myanmar Text"/>
          <w:b w:val="0"/>
          <w:color w:val="000000" w:themeColor="text1"/>
          <w:sz w:val="22"/>
          <w:szCs w:val="22"/>
        </w:rPr>
        <w:t>20</w:t>
      </w:r>
      <w:r w:rsidR="006A4DD8" w:rsidRPr="00A91B36">
        <w:rPr>
          <w:rFonts w:ascii="Myriad Pro" w:hAnsi="Myriad Pro" w:cs="Myanmar Text"/>
          <w:b w:val="0"/>
          <w:color w:val="000000" w:themeColor="text1"/>
          <w:sz w:val="22"/>
          <w:szCs w:val="22"/>
        </w:rPr>
        <w:t>2</w:t>
      </w:r>
      <w:r w:rsidR="001D513F" w:rsidRPr="00A91B36">
        <w:rPr>
          <w:rFonts w:ascii="Myriad Pro" w:hAnsi="Myriad Pro" w:cs="Myanmar Text"/>
          <w:b w:val="0"/>
          <w:color w:val="000000" w:themeColor="text1"/>
          <w:sz w:val="22"/>
          <w:szCs w:val="22"/>
        </w:rPr>
        <w:t>4</w:t>
      </w:r>
      <w:r w:rsidRPr="00A91B36">
        <w:rPr>
          <w:rFonts w:ascii="Myriad Pro" w:hAnsi="Myriad Pro" w:cs="Myanmar Text"/>
          <w:b w:val="0"/>
          <w:color w:val="000000" w:themeColor="text1"/>
          <w:sz w:val="22"/>
          <w:szCs w:val="22"/>
        </w:rPr>
        <w:t>/</w:t>
      </w:r>
      <w:r w:rsidR="004C100A">
        <w:rPr>
          <w:rFonts w:ascii="Myriad Pro" w:hAnsi="Myriad Pro" w:cs="Myanmar Text"/>
          <w:b w:val="0"/>
          <w:color w:val="000000" w:themeColor="text1"/>
          <w:sz w:val="22"/>
          <w:szCs w:val="22"/>
        </w:rPr>
        <w:t>9</w:t>
      </w:r>
      <w:r w:rsidRPr="00A91B36">
        <w:rPr>
          <w:rFonts w:ascii="Myriad Pro" w:hAnsi="Myriad Pro" w:cs="Myanmar Text"/>
          <w:b w:val="0"/>
          <w:color w:val="000000" w:themeColor="text1"/>
          <w:sz w:val="22"/>
          <w:szCs w:val="22"/>
        </w:rPr>
        <w:t>)</w:t>
      </w:r>
    </w:p>
    <w:bookmarkEnd w:id="8"/>
    <w:p w14:paraId="74B60E6D" w14:textId="6E673F92" w:rsidR="00BB7297" w:rsidRPr="00A91B36" w:rsidRDefault="00BB7297" w:rsidP="008D53A3">
      <w:pPr>
        <w:pStyle w:val="SLONormal"/>
        <w:spacing w:before="0"/>
        <w:jc w:val="center"/>
        <w:rPr>
          <w:rFonts w:ascii="Myriad Pro" w:hAnsi="Myriad Pro"/>
          <w:sz w:val="20"/>
          <w:szCs w:val="20"/>
        </w:rPr>
      </w:pPr>
    </w:p>
    <w:p w14:paraId="2C2FEBFF" w14:textId="722B00E4" w:rsidR="00BB7297" w:rsidRPr="00A91B36" w:rsidRDefault="00BB7297" w:rsidP="008D53A3">
      <w:pPr>
        <w:pStyle w:val="SLONormal"/>
        <w:spacing w:before="0"/>
        <w:jc w:val="center"/>
        <w:rPr>
          <w:rFonts w:ascii="Myriad Pro" w:hAnsi="Myriad Pro"/>
          <w:sz w:val="20"/>
          <w:szCs w:val="20"/>
        </w:rPr>
      </w:pPr>
    </w:p>
    <w:p w14:paraId="76CE18BF" w14:textId="361C0157" w:rsidR="00BB7297" w:rsidRPr="00A91B36" w:rsidRDefault="00BB7297" w:rsidP="007C6E84">
      <w:pPr>
        <w:pStyle w:val="SLONormal"/>
        <w:spacing w:before="0"/>
        <w:rPr>
          <w:rFonts w:ascii="Myriad Pro" w:hAnsi="Myriad Pro"/>
          <w:sz w:val="20"/>
          <w:szCs w:val="20"/>
        </w:rPr>
      </w:pPr>
    </w:p>
    <w:p w14:paraId="39B88CC3" w14:textId="5A229C89" w:rsidR="00BB7297" w:rsidRPr="00A91B36" w:rsidRDefault="00BB7297" w:rsidP="00990F02">
      <w:pPr>
        <w:pStyle w:val="SLONormal"/>
        <w:spacing w:before="0"/>
        <w:rPr>
          <w:rFonts w:ascii="Myriad Pro" w:hAnsi="Myriad Pro"/>
          <w:sz w:val="20"/>
          <w:szCs w:val="20"/>
        </w:rPr>
      </w:pPr>
    </w:p>
    <w:p w14:paraId="08BCF50B" w14:textId="6C9185D7" w:rsidR="00BB7297" w:rsidRPr="00A91B36" w:rsidRDefault="00BB7297" w:rsidP="008D53A3">
      <w:pPr>
        <w:pStyle w:val="SLONormal"/>
        <w:spacing w:before="0"/>
        <w:jc w:val="center"/>
        <w:rPr>
          <w:rFonts w:ascii="Myriad Pro" w:hAnsi="Myriad Pro"/>
          <w:sz w:val="20"/>
          <w:szCs w:val="20"/>
        </w:rPr>
      </w:pPr>
    </w:p>
    <w:p w14:paraId="25C86FFC" w14:textId="12B3F3E7" w:rsidR="00BB7297" w:rsidRPr="00A91B36" w:rsidRDefault="00BB7297" w:rsidP="008D53A3">
      <w:pPr>
        <w:pStyle w:val="SLONormal"/>
        <w:spacing w:before="0"/>
        <w:jc w:val="center"/>
        <w:rPr>
          <w:rFonts w:ascii="Myriad Pro" w:hAnsi="Myriad Pro"/>
          <w:sz w:val="20"/>
          <w:szCs w:val="20"/>
        </w:rPr>
      </w:pPr>
    </w:p>
    <w:p w14:paraId="266A2D84" w14:textId="77777777" w:rsidR="00D262B6" w:rsidRPr="00A91B36" w:rsidRDefault="00D262B6" w:rsidP="008D53A3">
      <w:pPr>
        <w:pStyle w:val="SLONormal"/>
        <w:spacing w:before="0"/>
        <w:jc w:val="center"/>
        <w:rPr>
          <w:rFonts w:ascii="Myriad Pro" w:hAnsi="Myriad Pro"/>
          <w:sz w:val="20"/>
          <w:szCs w:val="20"/>
        </w:rPr>
      </w:pPr>
    </w:p>
    <w:p w14:paraId="682CACD8" w14:textId="77777777" w:rsidR="00D262B6" w:rsidRPr="00A91B36" w:rsidRDefault="00D262B6" w:rsidP="008D53A3">
      <w:pPr>
        <w:pStyle w:val="SLONormal"/>
        <w:spacing w:before="0"/>
        <w:jc w:val="center"/>
        <w:rPr>
          <w:rFonts w:ascii="Myriad Pro" w:hAnsi="Myriad Pro"/>
          <w:sz w:val="20"/>
          <w:szCs w:val="20"/>
        </w:rPr>
      </w:pPr>
    </w:p>
    <w:p w14:paraId="3B70CBBC" w14:textId="7F8D0B78" w:rsidR="00BB7297" w:rsidRPr="00A91B36" w:rsidRDefault="00BB7297" w:rsidP="008D53A3">
      <w:pPr>
        <w:pStyle w:val="SLONormal"/>
        <w:spacing w:before="0"/>
        <w:jc w:val="center"/>
        <w:rPr>
          <w:rFonts w:ascii="Myriad Pro" w:hAnsi="Myriad Pro"/>
          <w:sz w:val="20"/>
          <w:szCs w:val="20"/>
        </w:rPr>
      </w:pPr>
    </w:p>
    <w:p w14:paraId="5AFAD6BB" w14:textId="77777777" w:rsidR="00BE25FD" w:rsidRPr="00A91B36" w:rsidRDefault="00BE25FD" w:rsidP="008D53A3">
      <w:pPr>
        <w:pStyle w:val="SLONormal"/>
        <w:spacing w:before="0"/>
        <w:jc w:val="center"/>
        <w:rPr>
          <w:rFonts w:ascii="Myriad Pro" w:hAnsi="Myriad Pro"/>
          <w:sz w:val="20"/>
          <w:szCs w:val="20"/>
        </w:rPr>
      </w:pPr>
    </w:p>
    <w:p w14:paraId="43742362" w14:textId="6F754AA4" w:rsidR="00D438F8" w:rsidRPr="00A91B36" w:rsidRDefault="00D438F8" w:rsidP="008D53A3">
      <w:pPr>
        <w:spacing w:after="120" w:line="240" w:lineRule="auto"/>
        <w:jc w:val="center"/>
        <w:rPr>
          <w:rFonts w:ascii="Myriad Pro" w:hAnsi="Myriad Pro"/>
          <w:sz w:val="20"/>
          <w:szCs w:val="20"/>
          <w:lang w:val="en-GB"/>
        </w:rPr>
      </w:pPr>
    </w:p>
    <w:p w14:paraId="597E34E7" w14:textId="01BD7B7B" w:rsidR="00D438F8" w:rsidRPr="00A91B36" w:rsidRDefault="003E5BF2" w:rsidP="008D53A3">
      <w:pPr>
        <w:pStyle w:val="SLONormal"/>
        <w:spacing w:before="0"/>
        <w:jc w:val="center"/>
        <w:rPr>
          <w:rFonts w:ascii="Myriad Pro" w:hAnsi="Myriad Pro"/>
          <w:sz w:val="20"/>
          <w:szCs w:val="20"/>
        </w:rPr>
      </w:pPr>
      <w:r w:rsidRPr="00A91B36">
        <w:rPr>
          <w:rFonts w:ascii="Myriad Pro" w:eastAsiaTheme="minorEastAsia" w:hAnsi="Myriad Pro"/>
          <w:noProof/>
        </w:rPr>
        <w:drawing>
          <wp:anchor distT="0" distB="0" distL="114300" distR="114300" simplePos="0" relativeHeight="251658240" behindDoc="1" locked="0" layoutInCell="1" allowOverlap="1" wp14:anchorId="2C9DDD8C" wp14:editId="5D36C193">
            <wp:simplePos x="0" y="0"/>
            <wp:positionH relativeFrom="margin">
              <wp:align>center</wp:align>
            </wp:positionH>
            <wp:positionV relativeFrom="paragraph">
              <wp:posOffset>180588</wp:posOffset>
            </wp:positionV>
            <wp:extent cx="2350135" cy="492760"/>
            <wp:effectExtent l="0" t="0" r="0" b="2540"/>
            <wp:wrapSquare wrapText="bothSides"/>
            <wp:docPr id="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0135" cy="492760"/>
                    </a:xfrm>
                    <a:prstGeom prst="rect">
                      <a:avLst/>
                    </a:prstGeom>
                    <a:noFill/>
                  </pic:spPr>
                </pic:pic>
              </a:graphicData>
            </a:graphic>
            <wp14:sizeRelH relativeFrom="page">
              <wp14:pctWidth>0</wp14:pctWidth>
            </wp14:sizeRelH>
            <wp14:sizeRelV relativeFrom="page">
              <wp14:pctHeight>0</wp14:pctHeight>
            </wp14:sizeRelV>
          </wp:anchor>
        </w:drawing>
      </w:r>
    </w:p>
    <w:p w14:paraId="56FF4C3F" w14:textId="77777777" w:rsidR="00BA69D3" w:rsidRPr="00A91B36" w:rsidRDefault="00BA69D3" w:rsidP="008D53A3">
      <w:pPr>
        <w:pStyle w:val="SLONormal"/>
        <w:spacing w:before="0"/>
        <w:jc w:val="center"/>
        <w:rPr>
          <w:rFonts w:ascii="Myriad Pro" w:hAnsi="Myriad Pro"/>
          <w:sz w:val="20"/>
          <w:szCs w:val="20"/>
        </w:rPr>
      </w:pPr>
    </w:p>
    <w:p w14:paraId="3E50BBCE" w14:textId="77777777" w:rsidR="00BA69D3" w:rsidRPr="00A91B36" w:rsidRDefault="00BA69D3" w:rsidP="008D53A3">
      <w:pPr>
        <w:pStyle w:val="SLONormal"/>
        <w:spacing w:before="0"/>
        <w:jc w:val="center"/>
        <w:rPr>
          <w:rFonts w:ascii="Myriad Pro" w:hAnsi="Myriad Pro"/>
          <w:sz w:val="20"/>
          <w:szCs w:val="20"/>
        </w:rPr>
      </w:pPr>
    </w:p>
    <w:p w14:paraId="05EC90F4" w14:textId="77777777" w:rsidR="00BA69D3" w:rsidRPr="00A91B36" w:rsidRDefault="00BA69D3" w:rsidP="008D53A3">
      <w:pPr>
        <w:pStyle w:val="SLONormal"/>
        <w:spacing w:before="0"/>
        <w:jc w:val="center"/>
        <w:rPr>
          <w:rFonts w:ascii="Myriad Pro" w:hAnsi="Myriad Pro"/>
          <w:sz w:val="20"/>
          <w:szCs w:val="20"/>
        </w:rPr>
      </w:pPr>
    </w:p>
    <w:p w14:paraId="427BDF6F" w14:textId="4F25A859" w:rsidR="0038728A" w:rsidRPr="00A91B36" w:rsidRDefault="004A16A6" w:rsidP="008D53A3">
      <w:pPr>
        <w:pStyle w:val="SLONormal"/>
        <w:spacing w:before="0"/>
        <w:jc w:val="center"/>
        <w:rPr>
          <w:rFonts w:ascii="Myriad Pro" w:hAnsi="Myriad Pro"/>
          <w:sz w:val="20"/>
          <w:szCs w:val="20"/>
        </w:rPr>
      </w:pPr>
      <w:r w:rsidRPr="00A91B36">
        <w:rPr>
          <w:rFonts w:ascii="Myriad Pro" w:hAnsi="Myriad Pro"/>
          <w:sz w:val="20"/>
          <w:szCs w:val="20"/>
        </w:rPr>
        <w:t>Riga</w:t>
      </w:r>
    </w:p>
    <w:p w14:paraId="266A6CCD" w14:textId="070604FF" w:rsidR="00B04392" w:rsidRPr="00A91B36" w:rsidRDefault="0038728A" w:rsidP="008D53A3">
      <w:pPr>
        <w:pStyle w:val="SLONormal"/>
        <w:spacing w:before="0"/>
        <w:jc w:val="center"/>
        <w:rPr>
          <w:rFonts w:ascii="Myriad Pro" w:hAnsi="Myriad Pro"/>
          <w:sz w:val="20"/>
          <w:szCs w:val="20"/>
        </w:rPr>
        <w:sectPr w:rsidR="00B04392" w:rsidRPr="00A91B36" w:rsidSect="00291A1E">
          <w:headerReference w:type="even" r:id="rId12"/>
          <w:headerReference w:type="default" r:id="rId13"/>
          <w:footerReference w:type="even" r:id="rId14"/>
          <w:footerReference w:type="default" r:id="rId15"/>
          <w:headerReference w:type="first" r:id="rId16"/>
          <w:footerReference w:type="first" r:id="rId17"/>
          <w:pgSz w:w="11906" w:h="16838" w:code="9"/>
          <w:pgMar w:top="1440" w:right="1133" w:bottom="1440" w:left="1800" w:header="709" w:footer="709" w:gutter="0"/>
          <w:cols w:space="708"/>
          <w:docGrid w:linePitch="360"/>
        </w:sectPr>
      </w:pPr>
      <w:r w:rsidRPr="00A91B36">
        <w:rPr>
          <w:rFonts w:ascii="Myriad Pro" w:hAnsi="Myriad Pro"/>
          <w:sz w:val="20"/>
          <w:szCs w:val="20"/>
        </w:rPr>
        <w:t>20</w:t>
      </w:r>
      <w:r w:rsidR="006A4DD8" w:rsidRPr="00A91B36">
        <w:rPr>
          <w:rFonts w:ascii="Myriad Pro" w:hAnsi="Myriad Pro"/>
          <w:sz w:val="20"/>
          <w:szCs w:val="20"/>
        </w:rPr>
        <w:t>2</w:t>
      </w:r>
      <w:r w:rsidR="009F6BF0">
        <w:rPr>
          <w:rFonts w:ascii="Myriad Pro" w:hAnsi="Myriad Pro"/>
          <w:sz w:val="20"/>
          <w:szCs w:val="20"/>
        </w:rPr>
        <w:t>5</w:t>
      </w:r>
    </w:p>
    <w:p w14:paraId="4FE8C8D8" w14:textId="77777777" w:rsidR="004D4523" w:rsidRDefault="00857C73" w:rsidP="00C45CBA">
      <w:pPr>
        <w:pStyle w:val="Virsraksts"/>
        <w:tabs>
          <w:tab w:val="clear" w:pos="720"/>
        </w:tabs>
        <w:jc w:val="center"/>
        <w:rPr>
          <w:noProof/>
        </w:rPr>
      </w:pPr>
      <w:bookmarkStart w:id="10" w:name="_Toc174018392"/>
      <w:bookmarkStart w:id="11" w:name="_Toc184759552"/>
      <w:bookmarkStart w:id="12" w:name="_Toc189208885"/>
      <w:bookmarkStart w:id="13" w:name="_Toc140065849"/>
      <w:bookmarkStart w:id="14" w:name="_Toc140590744"/>
      <w:r w:rsidRPr="00A91B36">
        <w:lastRenderedPageBreak/>
        <w:t>TABLE OF CONTENTS</w:t>
      </w:r>
      <w:bookmarkEnd w:id="10"/>
      <w:bookmarkEnd w:id="11"/>
      <w:bookmarkEnd w:id="12"/>
      <w:r w:rsidR="00015BE1" w:rsidRPr="008F67DB">
        <w:rPr>
          <w:kern w:val="2"/>
          <w:szCs w:val="20"/>
          <w14:ligatures w14:val="standardContextual"/>
        </w:rPr>
        <w:fldChar w:fldCharType="begin"/>
      </w:r>
      <w:r w:rsidR="00015BE1" w:rsidRPr="008F67DB">
        <w:rPr>
          <w:szCs w:val="20"/>
        </w:rPr>
        <w:instrText xml:space="preserve"> TOC \o "1-1" \h \z \u </w:instrText>
      </w:r>
      <w:r w:rsidR="00015BE1" w:rsidRPr="008F67DB">
        <w:rPr>
          <w:kern w:val="2"/>
          <w:szCs w:val="20"/>
          <w14:ligatures w14:val="standardContextual"/>
        </w:rPr>
        <w:fldChar w:fldCharType="separate"/>
      </w:r>
    </w:p>
    <w:p w14:paraId="01B06EF9" w14:textId="176C8FE1" w:rsidR="004D4523" w:rsidRPr="00CA3BDF" w:rsidRDefault="004D4523">
      <w:pPr>
        <w:pStyle w:val="TOC1"/>
        <w:rPr>
          <w:rFonts w:ascii="Myriad Pro" w:eastAsiaTheme="minorEastAsia" w:hAnsi="Myriad Pro"/>
          <w:b/>
          <w:bCs/>
          <w:caps w:val="0"/>
          <w:spacing w:val="0"/>
          <w:sz w:val="24"/>
          <w:szCs w:val="24"/>
          <w:lang w:eastAsia="lv-LV"/>
        </w:rPr>
      </w:pPr>
      <w:hyperlink w:anchor="_Toc189208886" w:history="1">
        <w:r w:rsidRPr="00CA3BDF">
          <w:rPr>
            <w:rStyle w:val="Hyperlink"/>
            <w:rFonts w:ascii="Myriad Pro" w:hAnsi="Myriad Pro"/>
            <w:b/>
            <w:bCs/>
          </w:rPr>
          <w:t>1</w:t>
        </w:r>
        <w:r w:rsidRPr="00CA3BDF">
          <w:rPr>
            <w:rFonts w:ascii="Myriad Pro" w:eastAsiaTheme="minorEastAsia" w:hAnsi="Myriad Pro"/>
            <w:b/>
            <w:bCs/>
            <w:caps w:val="0"/>
            <w:spacing w:val="0"/>
            <w:sz w:val="24"/>
            <w:szCs w:val="24"/>
            <w:lang w:eastAsia="lv-LV"/>
          </w:rPr>
          <w:tab/>
        </w:r>
        <w:r w:rsidRPr="00CA3BDF">
          <w:rPr>
            <w:rStyle w:val="Hyperlink"/>
            <w:rFonts w:ascii="Myriad Pro" w:hAnsi="Myriad Pro"/>
            <w:b/>
            <w:bCs/>
          </w:rPr>
          <w:t>Abbreviations and terms</w:t>
        </w:r>
        <w:r w:rsidRPr="00CA3BDF">
          <w:rPr>
            <w:rFonts w:ascii="Myriad Pro" w:hAnsi="Myriad Pro"/>
            <w:b/>
            <w:bCs/>
            <w:webHidden/>
          </w:rPr>
          <w:tab/>
        </w:r>
        <w:r w:rsidRPr="00CA3BDF">
          <w:rPr>
            <w:rFonts w:ascii="Myriad Pro" w:hAnsi="Myriad Pro"/>
            <w:b/>
            <w:bCs/>
            <w:webHidden/>
          </w:rPr>
          <w:fldChar w:fldCharType="begin"/>
        </w:r>
        <w:r w:rsidRPr="00CA3BDF">
          <w:rPr>
            <w:rFonts w:ascii="Myriad Pro" w:hAnsi="Myriad Pro"/>
            <w:b/>
            <w:bCs/>
            <w:webHidden/>
          </w:rPr>
          <w:instrText xml:space="preserve"> PAGEREF _Toc189208886 \h </w:instrText>
        </w:r>
        <w:r w:rsidRPr="00CA3BDF">
          <w:rPr>
            <w:rFonts w:ascii="Myriad Pro" w:hAnsi="Myriad Pro"/>
            <w:b/>
            <w:bCs/>
            <w:webHidden/>
          </w:rPr>
        </w:r>
        <w:r w:rsidRPr="00CA3BDF">
          <w:rPr>
            <w:rFonts w:ascii="Myriad Pro" w:hAnsi="Myriad Pro"/>
            <w:b/>
            <w:bCs/>
            <w:webHidden/>
          </w:rPr>
          <w:fldChar w:fldCharType="separate"/>
        </w:r>
        <w:r w:rsidRPr="00CA3BDF">
          <w:rPr>
            <w:rFonts w:ascii="Myriad Pro" w:hAnsi="Myriad Pro"/>
            <w:b/>
            <w:bCs/>
            <w:webHidden/>
          </w:rPr>
          <w:t>4</w:t>
        </w:r>
        <w:r w:rsidRPr="00CA3BDF">
          <w:rPr>
            <w:rFonts w:ascii="Myriad Pro" w:hAnsi="Myriad Pro"/>
            <w:b/>
            <w:bCs/>
            <w:webHidden/>
          </w:rPr>
          <w:fldChar w:fldCharType="end"/>
        </w:r>
      </w:hyperlink>
    </w:p>
    <w:p w14:paraId="689DE57A" w14:textId="54C63731" w:rsidR="004D4523" w:rsidRPr="00CA3BDF" w:rsidRDefault="004D4523">
      <w:pPr>
        <w:pStyle w:val="TOC1"/>
        <w:rPr>
          <w:rFonts w:ascii="Myriad Pro" w:eastAsiaTheme="minorEastAsia" w:hAnsi="Myriad Pro"/>
          <w:b/>
          <w:bCs/>
          <w:caps w:val="0"/>
          <w:spacing w:val="0"/>
          <w:sz w:val="24"/>
          <w:szCs w:val="24"/>
          <w:lang w:eastAsia="lv-LV"/>
        </w:rPr>
      </w:pPr>
      <w:hyperlink w:anchor="_Toc189208887" w:history="1">
        <w:r w:rsidRPr="00CA3BDF">
          <w:rPr>
            <w:rStyle w:val="Hyperlink"/>
            <w:rFonts w:ascii="Myriad Pro" w:hAnsi="Myriad Pro"/>
            <w:b/>
            <w:bCs/>
          </w:rPr>
          <w:t>2</w:t>
        </w:r>
        <w:r w:rsidRPr="00CA3BDF">
          <w:rPr>
            <w:rFonts w:ascii="Myriad Pro" w:eastAsiaTheme="minorEastAsia" w:hAnsi="Myriad Pro"/>
            <w:b/>
            <w:bCs/>
            <w:caps w:val="0"/>
            <w:spacing w:val="0"/>
            <w:sz w:val="24"/>
            <w:szCs w:val="24"/>
            <w:lang w:eastAsia="lv-LV"/>
          </w:rPr>
          <w:tab/>
        </w:r>
        <w:r w:rsidRPr="00CA3BDF">
          <w:rPr>
            <w:rStyle w:val="Hyperlink"/>
            <w:rFonts w:ascii="Myriad Pro" w:hAnsi="Myriad Pro"/>
            <w:b/>
            <w:bCs/>
          </w:rPr>
          <w:t>General information</w:t>
        </w:r>
        <w:r w:rsidRPr="00CA3BDF">
          <w:rPr>
            <w:rFonts w:ascii="Myriad Pro" w:hAnsi="Myriad Pro"/>
            <w:b/>
            <w:bCs/>
            <w:webHidden/>
          </w:rPr>
          <w:tab/>
        </w:r>
        <w:r w:rsidRPr="00CA3BDF">
          <w:rPr>
            <w:rFonts w:ascii="Myriad Pro" w:hAnsi="Myriad Pro"/>
            <w:b/>
            <w:bCs/>
            <w:webHidden/>
          </w:rPr>
          <w:fldChar w:fldCharType="begin"/>
        </w:r>
        <w:r w:rsidRPr="00CA3BDF">
          <w:rPr>
            <w:rFonts w:ascii="Myriad Pro" w:hAnsi="Myriad Pro"/>
            <w:b/>
            <w:bCs/>
            <w:webHidden/>
          </w:rPr>
          <w:instrText xml:space="preserve"> PAGEREF _Toc189208887 \h </w:instrText>
        </w:r>
        <w:r w:rsidRPr="00CA3BDF">
          <w:rPr>
            <w:rFonts w:ascii="Myriad Pro" w:hAnsi="Myriad Pro"/>
            <w:b/>
            <w:bCs/>
            <w:webHidden/>
          </w:rPr>
        </w:r>
        <w:r w:rsidRPr="00CA3BDF">
          <w:rPr>
            <w:rFonts w:ascii="Myriad Pro" w:hAnsi="Myriad Pro"/>
            <w:b/>
            <w:bCs/>
            <w:webHidden/>
          </w:rPr>
          <w:fldChar w:fldCharType="separate"/>
        </w:r>
        <w:r w:rsidRPr="00CA3BDF">
          <w:rPr>
            <w:rFonts w:ascii="Myriad Pro" w:hAnsi="Myriad Pro"/>
            <w:b/>
            <w:bCs/>
            <w:webHidden/>
          </w:rPr>
          <w:t>4</w:t>
        </w:r>
        <w:r w:rsidRPr="00CA3BDF">
          <w:rPr>
            <w:rFonts w:ascii="Myriad Pro" w:hAnsi="Myriad Pro"/>
            <w:b/>
            <w:bCs/>
            <w:webHidden/>
          </w:rPr>
          <w:fldChar w:fldCharType="end"/>
        </w:r>
      </w:hyperlink>
    </w:p>
    <w:p w14:paraId="0C795ACF" w14:textId="58E68F4E" w:rsidR="004D4523" w:rsidRPr="00CA3BDF" w:rsidRDefault="004D4523">
      <w:pPr>
        <w:pStyle w:val="TOC1"/>
        <w:rPr>
          <w:rFonts w:ascii="Myriad Pro" w:eastAsiaTheme="minorEastAsia" w:hAnsi="Myriad Pro"/>
          <w:b/>
          <w:bCs/>
          <w:caps w:val="0"/>
          <w:spacing w:val="0"/>
          <w:sz w:val="24"/>
          <w:szCs w:val="24"/>
          <w:lang w:eastAsia="lv-LV"/>
        </w:rPr>
      </w:pPr>
      <w:hyperlink w:anchor="_Toc189208889" w:history="1">
        <w:r w:rsidRPr="00CA3BDF">
          <w:rPr>
            <w:rStyle w:val="Hyperlink"/>
            <w:rFonts w:ascii="Myriad Pro" w:hAnsi="Myriad Pro"/>
            <w:b/>
            <w:bCs/>
          </w:rPr>
          <w:t>3</w:t>
        </w:r>
        <w:r w:rsidRPr="00CA3BDF">
          <w:rPr>
            <w:rFonts w:ascii="Myriad Pro" w:eastAsiaTheme="minorEastAsia" w:hAnsi="Myriad Pro"/>
            <w:b/>
            <w:bCs/>
            <w:caps w:val="0"/>
            <w:spacing w:val="0"/>
            <w:sz w:val="24"/>
            <w:szCs w:val="24"/>
            <w:lang w:eastAsia="lv-LV"/>
          </w:rPr>
          <w:tab/>
        </w:r>
        <w:r w:rsidRPr="00CA3BDF">
          <w:rPr>
            <w:rStyle w:val="Hyperlink"/>
            <w:rFonts w:ascii="Myriad Pro" w:hAnsi="Myriad Pro"/>
            <w:b/>
            <w:bCs/>
          </w:rPr>
          <w:t>The rights of the Procurement commission</w:t>
        </w:r>
        <w:r w:rsidRPr="00CA3BDF">
          <w:rPr>
            <w:rFonts w:ascii="Myriad Pro" w:hAnsi="Myriad Pro"/>
            <w:b/>
            <w:bCs/>
            <w:webHidden/>
          </w:rPr>
          <w:tab/>
        </w:r>
        <w:r w:rsidRPr="00CA3BDF">
          <w:rPr>
            <w:rFonts w:ascii="Myriad Pro" w:hAnsi="Myriad Pro"/>
            <w:b/>
            <w:bCs/>
            <w:webHidden/>
          </w:rPr>
          <w:fldChar w:fldCharType="begin"/>
        </w:r>
        <w:r w:rsidRPr="00CA3BDF">
          <w:rPr>
            <w:rFonts w:ascii="Myriad Pro" w:hAnsi="Myriad Pro"/>
            <w:b/>
            <w:bCs/>
            <w:webHidden/>
          </w:rPr>
          <w:instrText xml:space="preserve"> PAGEREF _Toc189208889 \h </w:instrText>
        </w:r>
        <w:r w:rsidRPr="00CA3BDF">
          <w:rPr>
            <w:rFonts w:ascii="Myriad Pro" w:hAnsi="Myriad Pro"/>
            <w:b/>
            <w:bCs/>
            <w:webHidden/>
          </w:rPr>
        </w:r>
        <w:r w:rsidRPr="00CA3BDF">
          <w:rPr>
            <w:rFonts w:ascii="Myriad Pro" w:hAnsi="Myriad Pro"/>
            <w:b/>
            <w:bCs/>
            <w:webHidden/>
          </w:rPr>
          <w:fldChar w:fldCharType="separate"/>
        </w:r>
        <w:r w:rsidRPr="00CA3BDF">
          <w:rPr>
            <w:rFonts w:ascii="Myriad Pro" w:hAnsi="Myriad Pro"/>
            <w:b/>
            <w:bCs/>
            <w:webHidden/>
          </w:rPr>
          <w:t>5</w:t>
        </w:r>
        <w:r w:rsidRPr="00CA3BDF">
          <w:rPr>
            <w:rFonts w:ascii="Myriad Pro" w:hAnsi="Myriad Pro"/>
            <w:b/>
            <w:bCs/>
            <w:webHidden/>
          </w:rPr>
          <w:fldChar w:fldCharType="end"/>
        </w:r>
      </w:hyperlink>
    </w:p>
    <w:p w14:paraId="269D6761" w14:textId="5973C974" w:rsidR="004D4523" w:rsidRPr="00CA3BDF" w:rsidRDefault="004D4523">
      <w:pPr>
        <w:pStyle w:val="TOC1"/>
        <w:rPr>
          <w:rFonts w:ascii="Myriad Pro" w:eastAsiaTheme="minorEastAsia" w:hAnsi="Myriad Pro"/>
          <w:b/>
          <w:bCs/>
          <w:caps w:val="0"/>
          <w:spacing w:val="0"/>
          <w:sz w:val="24"/>
          <w:szCs w:val="24"/>
          <w:lang w:eastAsia="lv-LV"/>
        </w:rPr>
      </w:pPr>
      <w:hyperlink w:anchor="_Toc189208890" w:history="1">
        <w:r w:rsidRPr="00CA3BDF">
          <w:rPr>
            <w:rStyle w:val="Hyperlink"/>
            <w:rFonts w:ascii="Myriad Pro" w:hAnsi="Myriad Pro"/>
            <w:b/>
            <w:bCs/>
          </w:rPr>
          <w:t>4</w:t>
        </w:r>
        <w:r w:rsidRPr="00CA3BDF">
          <w:rPr>
            <w:rFonts w:ascii="Myriad Pro" w:eastAsiaTheme="minorEastAsia" w:hAnsi="Myriad Pro"/>
            <w:b/>
            <w:bCs/>
            <w:caps w:val="0"/>
            <w:spacing w:val="0"/>
            <w:sz w:val="24"/>
            <w:szCs w:val="24"/>
            <w:lang w:eastAsia="lv-LV"/>
          </w:rPr>
          <w:tab/>
        </w:r>
        <w:r w:rsidRPr="00CA3BDF">
          <w:rPr>
            <w:rStyle w:val="Hyperlink"/>
            <w:rFonts w:ascii="Myriad Pro" w:hAnsi="Myriad Pro"/>
            <w:b/>
            <w:bCs/>
          </w:rPr>
          <w:t>The obligations of the Procurement commission</w:t>
        </w:r>
        <w:r w:rsidRPr="00CA3BDF">
          <w:rPr>
            <w:rFonts w:ascii="Myriad Pro" w:hAnsi="Myriad Pro"/>
            <w:b/>
            <w:bCs/>
            <w:webHidden/>
          </w:rPr>
          <w:tab/>
        </w:r>
        <w:r w:rsidRPr="00CA3BDF">
          <w:rPr>
            <w:rFonts w:ascii="Myriad Pro" w:hAnsi="Myriad Pro"/>
            <w:b/>
            <w:bCs/>
            <w:webHidden/>
          </w:rPr>
          <w:fldChar w:fldCharType="begin"/>
        </w:r>
        <w:r w:rsidRPr="00CA3BDF">
          <w:rPr>
            <w:rFonts w:ascii="Myriad Pro" w:hAnsi="Myriad Pro"/>
            <w:b/>
            <w:bCs/>
            <w:webHidden/>
          </w:rPr>
          <w:instrText xml:space="preserve"> PAGEREF _Toc189208890 \h </w:instrText>
        </w:r>
        <w:r w:rsidRPr="00CA3BDF">
          <w:rPr>
            <w:rFonts w:ascii="Myriad Pro" w:hAnsi="Myriad Pro"/>
            <w:b/>
            <w:bCs/>
            <w:webHidden/>
          </w:rPr>
        </w:r>
        <w:r w:rsidRPr="00CA3BDF">
          <w:rPr>
            <w:rFonts w:ascii="Myriad Pro" w:hAnsi="Myriad Pro"/>
            <w:b/>
            <w:bCs/>
            <w:webHidden/>
          </w:rPr>
          <w:fldChar w:fldCharType="separate"/>
        </w:r>
        <w:r w:rsidRPr="00CA3BDF">
          <w:rPr>
            <w:rFonts w:ascii="Myriad Pro" w:hAnsi="Myriad Pro"/>
            <w:b/>
            <w:bCs/>
            <w:webHidden/>
          </w:rPr>
          <w:t>5</w:t>
        </w:r>
        <w:r w:rsidRPr="00CA3BDF">
          <w:rPr>
            <w:rFonts w:ascii="Myriad Pro" w:hAnsi="Myriad Pro"/>
            <w:b/>
            <w:bCs/>
            <w:webHidden/>
          </w:rPr>
          <w:fldChar w:fldCharType="end"/>
        </w:r>
      </w:hyperlink>
    </w:p>
    <w:p w14:paraId="7F93C635" w14:textId="32071416" w:rsidR="004D4523" w:rsidRPr="00CA3BDF" w:rsidRDefault="004D4523">
      <w:pPr>
        <w:pStyle w:val="TOC1"/>
        <w:rPr>
          <w:rFonts w:ascii="Myriad Pro" w:eastAsiaTheme="minorEastAsia" w:hAnsi="Myriad Pro"/>
          <w:b/>
          <w:bCs/>
          <w:caps w:val="0"/>
          <w:spacing w:val="0"/>
          <w:sz w:val="24"/>
          <w:szCs w:val="24"/>
          <w:lang w:eastAsia="lv-LV"/>
        </w:rPr>
      </w:pPr>
      <w:hyperlink w:anchor="_Toc189208891" w:history="1">
        <w:r w:rsidRPr="00CA3BDF">
          <w:rPr>
            <w:rStyle w:val="Hyperlink"/>
            <w:rFonts w:ascii="Myriad Pro" w:hAnsi="Myriad Pro"/>
            <w:b/>
            <w:bCs/>
          </w:rPr>
          <w:t>5</w:t>
        </w:r>
        <w:r w:rsidRPr="00CA3BDF">
          <w:rPr>
            <w:rFonts w:ascii="Myriad Pro" w:eastAsiaTheme="minorEastAsia" w:hAnsi="Myriad Pro"/>
            <w:b/>
            <w:bCs/>
            <w:caps w:val="0"/>
            <w:spacing w:val="0"/>
            <w:sz w:val="24"/>
            <w:szCs w:val="24"/>
            <w:lang w:eastAsia="lv-LV"/>
          </w:rPr>
          <w:tab/>
        </w:r>
        <w:r w:rsidRPr="00CA3BDF">
          <w:rPr>
            <w:rStyle w:val="Hyperlink"/>
            <w:rFonts w:ascii="Myriad Pro" w:hAnsi="Myriad Pro"/>
            <w:b/>
            <w:bCs/>
          </w:rPr>
          <w:t>The rights of the Tenderer</w:t>
        </w:r>
        <w:r w:rsidRPr="00CA3BDF">
          <w:rPr>
            <w:rFonts w:ascii="Myriad Pro" w:hAnsi="Myriad Pro"/>
            <w:b/>
            <w:bCs/>
            <w:webHidden/>
          </w:rPr>
          <w:tab/>
        </w:r>
        <w:r w:rsidRPr="00CA3BDF">
          <w:rPr>
            <w:rFonts w:ascii="Myriad Pro" w:hAnsi="Myriad Pro"/>
            <w:b/>
            <w:bCs/>
            <w:webHidden/>
          </w:rPr>
          <w:fldChar w:fldCharType="begin"/>
        </w:r>
        <w:r w:rsidRPr="00CA3BDF">
          <w:rPr>
            <w:rFonts w:ascii="Myriad Pro" w:hAnsi="Myriad Pro"/>
            <w:b/>
            <w:bCs/>
            <w:webHidden/>
          </w:rPr>
          <w:instrText xml:space="preserve"> PAGEREF _Toc189208891 \h </w:instrText>
        </w:r>
        <w:r w:rsidRPr="00CA3BDF">
          <w:rPr>
            <w:rFonts w:ascii="Myriad Pro" w:hAnsi="Myriad Pro"/>
            <w:b/>
            <w:bCs/>
            <w:webHidden/>
          </w:rPr>
        </w:r>
        <w:r w:rsidRPr="00CA3BDF">
          <w:rPr>
            <w:rFonts w:ascii="Myriad Pro" w:hAnsi="Myriad Pro"/>
            <w:b/>
            <w:bCs/>
            <w:webHidden/>
          </w:rPr>
          <w:fldChar w:fldCharType="separate"/>
        </w:r>
        <w:r w:rsidRPr="00CA3BDF">
          <w:rPr>
            <w:rFonts w:ascii="Myriad Pro" w:hAnsi="Myriad Pro"/>
            <w:b/>
            <w:bCs/>
            <w:webHidden/>
          </w:rPr>
          <w:t>6</w:t>
        </w:r>
        <w:r w:rsidRPr="00CA3BDF">
          <w:rPr>
            <w:rFonts w:ascii="Myriad Pro" w:hAnsi="Myriad Pro"/>
            <w:b/>
            <w:bCs/>
            <w:webHidden/>
          </w:rPr>
          <w:fldChar w:fldCharType="end"/>
        </w:r>
      </w:hyperlink>
    </w:p>
    <w:p w14:paraId="6327D484" w14:textId="121370AE" w:rsidR="004D4523" w:rsidRPr="00CA3BDF" w:rsidRDefault="004D4523">
      <w:pPr>
        <w:pStyle w:val="TOC1"/>
        <w:rPr>
          <w:rFonts w:ascii="Myriad Pro" w:eastAsiaTheme="minorEastAsia" w:hAnsi="Myriad Pro"/>
          <w:b/>
          <w:bCs/>
          <w:caps w:val="0"/>
          <w:spacing w:val="0"/>
          <w:sz w:val="24"/>
          <w:szCs w:val="24"/>
          <w:lang w:eastAsia="lv-LV"/>
        </w:rPr>
      </w:pPr>
      <w:hyperlink w:anchor="_Toc189208892" w:history="1">
        <w:r w:rsidRPr="00CA3BDF">
          <w:rPr>
            <w:rStyle w:val="Hyperlink"/>
            <w:rFonts w:ascii="Myriad Pro" w:hAnsi="Myriad Pro"/>
            <w:b/>
            <w:bCs/>
          </w:rPr>
          <w:t>6</w:t>
        </w:r>
        <w:r w:rsidRPr="00CA3BDF">
          <w:rPr>
            <w:rFonts w:ascii="Myriad Pro" w:eastAsiaTheme="minorEastAsia" w:hAnsi="Myriad Pro"/>
            <w:b/>
            <w:bCs/>
            <w:caps w:val="0"/>
            <w:spacing w:val="0"/>
            <w:sz w:val="24"/>
            <w:szCs w:val="24"/>
            <w:lang w:eastAsia="lv-LV"/>
          </w:rPr>
          <w:tab/>
        </w:r>
        <w:r w:rsidRPr="00CA3BDF">
          <w:rPr>
            <w:rStyle w:val="Hyperlink"/>
            <w:rFonts w:ascii="Myriad Pro" w:hAnsi="Myriad Pro"/>
            <w:b/>
            <w:bCs/>
          </w:rPr>
          <w:t>Subject-matter of the open competition</w:t>
        </w:r>
        <w:r w:rsidRPr="00CA3BDF">
          <w:rPr>
            <w:rFonts w:ascii="Myriad Pro" w:hAnsi="Myriad Pro"/>
            <w:b/>
            <w:bCs/>
            <w:webHidden/>
          </w:rPr>
          <w:tab/>
        </w:r>
        <w:r w:rsidRPr="00CA3BDF">
          <w:rPr>
            <w:rFonts w:ascii="Myriad Pro" w:hAnsi="Myriad Pro"/>
            <w:b/>
            <w:bCs/>
            <w:webHidden/>
          </w:rPr>
          <w:fldChar w:fldCharType="begin"/>
        </w:r>
        <w:r w:rsidRPr="00CA3BDF">
          <w:rPr>
            <w:rFonts w:ascii="Myriad Pro" w:hAnsi="Myriad Pro"/>
            <w:b/>
            <w:bCs/>
            <w:webHidden/>
          </w:rPr>
          <w:instrText xml:space="preserve"> PAGEREF _Toc189208892 \h </w:instrText>
        </w:r>
        <w:r w:rsidRPr="00CA3BDF">
          <w:rPr>
            <w:rFonts w:ascii="Myriad Pro" w:hAnsi="Myriad Pro"/>
            <w:b/>
            <w:bCs/>
            <w:webHidden/>
          </w:rPr>
        </w:r>
        <w:r w:rsidRPr="00CA3BDF">
          <w:rPr>
            <w:rFonts w:ascii="Myriad Pro" w:hAnsi="Myriad Pro"/>
            <w:b/>
            <w:bCs/>
            <w:webHidden/>
          </w:rPr>
          <w:fldChar w:fldCharType="separate"/>
        </w:r>
        <w:r w:rsidRPr="00CA3BDF">
          <w:rPr>
            <w:rFonts w:ascii="Myriad Pro" w:hAnsi="Myriad Pro"/>
            <w:b/>
            <w:bCs/>
            <w:webHidden/>
          </w:rPr>
          <w:t>6</w:t>
        </w:r>
        <w:r w:rsidRPr="00CA3BDF">
          <w:rPr>
            <w:rFonts w:ascii="Myriad Pro" w:hAnsi="Myriad Pro"/>
            <w:b/>
            <w:bCs/>
            <w:webHidden/>
          </w:rPr>
          <w:fldChar w:fldCharType="end"/>
        </w:r>
      </w:hyperlink>
    </w:p>
    <w:p w14:paraId="0A10B023" w14:textId="2D9B64E8" w:rsidR="004D4523" w:rsidRPr="00CA3BDF" w:rsidRDefault="004D4523">
      <w:pPr>
        <w:pStyle w:val="TOC1"/>
        <w:rPr>
          <w:rFonts w:ascii="Myriad Pro" w:eastAsiaTheme="minorEastAsia" w:hAnsi="Myriad Pro"/>
          <w:b/>
          <w:bCs/>
          <w:caps w:val="0"/>
          <w:spacing w:val="0"/>
          <w:sz w:val="24"/>
          <w:szCs w:val="24"/>
          <w:lang w:eastAsia="lv-LV"/>
        </w:rPr>
      </w:pPr>
      <w:hyperlink w:anchor="_Toc189208893" w:history="1">
        <w:r w:rsidRPr="00CA3BDF">
          <w:rPr>
            <w:rStyle w:val="Hyperlink"/>
            <w:rFonts w:ascii="Myriad Pro" w:hAnsi="Myriad Pro"/>
            <w:b/>
            <w:bCs/>
          </w:rPr>
          <w:t>7</w:t>
        </w:r>
        <w:r w:rsidRPr="00CA3BDF">
          <w:rPr>
            <w:rFonts w:ascii="Myriad Pro" w:eastAsiaTheme="minorEastAsia" w:hAnsi="Myriad Pro"/>
            <w:b/>
            <w:bCs/>
            <w:caps w:val="0"/>
            <w:spacing w:val="0"/>
            <w:sz w:val="24"/>
            <w:szCs w:val="24"/>
            <w:lang w:eastAsia="lv-LV"/>
          </w:rPr>
          <w:tab/>
        </w:r>
        <w:r w:rsidRPr="00CA3BDF">
          <w:rPr>
            <w:rStyle w:val="Hyperlink"/>
            <w:rFonts w:ascii="Myriad Pro" w:hAnsi="Myriad Pro"/>
            <w:b/>
            <w:bCs/>
          </w:rPr>
          <w:t>Tenderer</w:t>
        </w:r>
        <w:r w:rsidRPr="00CA3BDF">
          <w:rPr>
            <w:rFonts w:ascii="Myriad Pro" w:hAnsi="Myriad Pro"/>
            <w:b/>
            <w:bCs/>
            <w:webHidden/>
          </w:rPr>
          <w:tab/>
        </w:r>
        <w:r w:rsidRPr="00CA3BDF">
          <w:rPr>
            <w:rFonts w:ascii="Myriad Pro" w:hAnsi="Myriad Pro"/>
            <w:b/>
            <w:bCs/>
            <w:webHidden/>
          </w:rPr>
          <w:fldChar w:fldCharType="begin"/>
        </w:r>
        <w:r w:rsidRPr="00CA3BDF">
          <w:rPr>
            <w:rFonts w:ascii="Myriad Pro" w:hAnsi="Myriad Pro"/>
            <w:b/>
            <w:bCs/>
            <w:webHidden/>
          </w:rPr>
          <w:instrText xml:space="preserve"> PAGEREF _Toc189208893 \h </w:instrText>
        </w:r>
        <w:r w:rsidRPr="00CA3BDF">
          <w:rPr>
            <w:rFonts w:ascii="Myriad Pro" w:hAnsi="Myriad Pro"/>
            <w:b/>
            <w:bCs/>
            <w:webHidden/>
          </w:rPr>
        </w:r>
        <w:r w:rsidRPr="00CA3BDF">
          <w:rPr>
            <w:rFonts w:ascii="Myriad Pro" w:hAnsi="Myriad Pro"/>
            <w:b/>
            <w:bCs/>
            <w:webHidden/>
          </w:rPr>
          <w:fldChar w:fldCharType="separate"/>
        </w:r>
        <w:r w:rsidRPr="00CA3BDF">
          <w:rPr>
            <w:rFonts w:ascii="Myriad Pro" w:hAnsi="Myriad Pro"/>
            <w:b/>
            <w:bCs/>
            <w:webHidden/>
          </w:rPr>
          <w:t>7</w:t>
        </w:r>
        <w:r w:rsidRPr="00CA3BDF">
          <w:rPr>
            <w:rFonts w:ascii="Myriad Pro" w:hAnsi="Myriad Pro"/>
            <w:b/>
            <w:bCs/>
            <w:webHidden/>
          </w:rPr>
          <w:fldChar w:fldCharType="end"/>
        </w:r>
      </w:hyperlink>
    </w:p>
    <w:p w14:paraId="3D41DC92" w14:textId="33DF0463" w:rsidR="004D4523" w:rsidRPr="00CA3BDF" w:rsidRDefault="004D4523">
      <w:pPr>
        <w:pStyle w:val="TOC1"/>
        <w:rPr>
          <w:rFonts w:ascii="Myriad Pro" w:eastAsiaTheme="minorEastAsia" w:hAnsi="Myriad Pro"/>
          <w:b/>
          <w:bCs/>
          <w:caps w:val="0"/>
          <w:spacing w:val="0"/>
          <w:sz w:val="24"/>
          <w:szCs w:val="24"/>
          <w:lang w:eastAsia="lv-LV"/>
        </w:rPr>
      </w:pPr>
      <w:hyperlink w:anchor="_Toc189208895" w:history="1">
        <w:r w:rsidRPr="00CA3BDF">
          <w:rPr>
            <w:rStyle w:val="Hyperlink"/>
            <w:rFonts w:ascii="Myriad Pro" w:hAnsi="Myriad Pro"/>
            <w:b/>
            <w:bCs/>
          </w:rPr>
          <w:t>8</w:t>
        </w:r>
        <w:r w:rsidRPr="00CA3BDF">
          <w:rPr>
            <w:rFonts w:ascii="Myriad Pro" w:eastAsiaTheme="minorEastAsia" w:hAnsi="Myriad Pro"/>
            <w:b/>
            <w:bCs/>
            <w:caps w:val="0"/>
            <w:spacing w:val="0"/>
            <w:sz w:val="24"/>
            <w:szCs w:val="24"/>
            <w:lang w:eastAsia="lv-LV"/>
          </w:rPr>
          <w:tab/>
        </w:r>
        <w:r w:rsidRPr="00CA3BDF">
          <w:rPr>
            <w:rStyle w:val="Hyperlink"/>
            <w:rFonts w:ascii="Myriad Pro" w:hAnsi="Myriad Pro"/>
            <w:b/>
            <w:bCs/>
          </w:rPr>
          <w:t>Selection criteria for Tenderers</w:t>
        </w:r>
        <w:r w:rsidRPr="00CA3BDF">
          <w:rPr>
            <w:rFonts w:ascii="Myriad Pro" w:hAnsi="Myriad Pro"/>
            <w:b/>
            <w:bCs/>
            <w:webHidden/>
          </w:rPr>
          <w:tab/>
        </w:r>
        <w:r w:rsidRPr="00CA3BDF">
          <w:rPr>
            <w:rFonts w:ascii="Myriad Pro" w:hAnsi="Myriad Pro"/>
            <w:b/>
            <w:bCs/>
            <w:webHidden/>
          </w:rPr>
          <w:fldChar w:fldCharType="begin"/>
        </w:r>
        <w:r w:rsidRPr="00CA3BDF">
          <w:rPr>
            <w:rFonts w:ascii="Myriad Pro" w:hAnsi="Myriad Pro"/>
            <w:b/>
            <w:bCs/>
            <w:webHidden/>
          </w:rPr>
          <w:instrText xml:space="preserve"> PAGEREF _Toc189208895 \h </w:instrText>
        </w:r>
        <w:r w:rsidRPr="00CA3BDF">
          <w:rPr>
            <w:rFonts w:ascii="Myriad Pro" w:hAnsi="Myriad Pro"/>
            <w:b/>
            <w:bCs/>
            <w:webHidden/>
          </w:rPr>
        </w:r>
        <w:r w:rsidRPr="00CA3BDF">
          <w:rPr>
            <w:rFonts w:ascii="Myriad Pro" w:hAnsi="Myriad Pro"/>
            <w:b/>
            <w:bCs/>
            <w:webHidden/>
          </w:rPr>
          <w:fldChar w:fldCharType="separate"/>
        </w:r>
        <w:r w:rsidRPr="00CA3BDF">
          <w:rPr>
            <w:rFonts w:ascii="Myriad Pro" w:hAnsi="Myriad Pro"/>
            <w:b/>
            <w:bCs/>
            <w:webHidden/>
          </w:rPr>
          <w:t>8</w:t>
        </w:r>
        <w:r w:rsidRPr="00CA3BDF">
          <w:rPr>
            <w:rFonts w:ascii="Myriad Pro" w:hAnsi="Myriad Pro"/>
            <w:b/>
            <w:bCs/>
            <w:webHidden/>
          </w:rPr>
          <w:fldChar w:fldCharType="end"/>
        </w:r>
      </w:hyperlink>
    </w:p>
    <w:p w14:paraId="22B7AD2D" w14:textId="680A056D" w:rsidR="004D4523" w:rsidRPr="00CA3BDF" w:rsidRDefault="004D4523">
      <w:pPr>
        <w:pStyle w:val="TOC1"/>
        <w:rPr>
          <w:rFonts w:ascii="Myriad Pro" w:eastAsiaTheme="minorEastAsia" w:hAnsi="Myriad Pro"/>
          <w:b/>
          <w:bCs/>
          <w:caps w:val="0"/>
          <w:spacing w:val="0"/>
          <w:sz w:val="24"/>
          <w:szCs w:val="24"/>
          <w:lang w:eastAsia="lv-LV"/>
        </w:rPr>
      </w:pPr>
      <w:hyperlink w:anchor="_Toc189208896" w:history="1">
        <w:r w:rsidRPr="00CA3BDF">
          <w:rPr>
            <w:rStyle w:val="Hyperlink"/>
            <w:rFonts w:ascii="Myriad Pro" w:hAnsi="Myriad Pro"/>
            <w:b/>
            <w:bCs/>
          </w:rPr>
          <w:t>9</w:t>
        </w:r>
        <w:r w:rsidRPr="00CA3BDF">
          <w:rPr>
            <w:rFonts w:ascii="Myriad Pro" w:eastAsiaTheme="minorEastAsia" w:hAnsi="Myriad Pro"/>
            <w:b/>
            <w:bCs/>
            <w:caps w:val="0"/>
            <w:spacing w:val="0"/>
            <w:sz w:val="24"/>
            <w:szCs w:val="24"/>
            <w:lang w:eastAsia="lv-LV"/>
          </w:rPr>
          <w:tab/>
        </w:r>
        <w:r w:rsidRPr="00CA3BDF">
          <w:rPr>
            <w:rStyle w:val="Hyperlink"/>
            <w:rFonts w:ascii="Myriad Pro" w:hAnsi="Myriad Pro"/>
            <w:b/>
            <w:bCs/>
          </w:rPr>
          <w:t>Reliance on the capacity of other persons</w:t>
        </w:r>
        <w:r w:rsidRPr="00CA3BDF">
          <w:rPr>
            <w:rFonts w:ascii="Myriad Pro" w:hAnsi="Myriad Pro"/>
            <w:b/>
            <w:bCs/>
            <w:webHidden/>
          </w:rPr>
          <w:tab/>
        </w:r>
        <w:r w:rsidRPr="00CA3BDF">
          <w:rPr>
            <w:rFonts w:ascii="Myriad Pro" w:hAnsi="Myriad Pro"/>
            <w:b/>
            <w:bCs/>
            <w:webHidden/>
          </w:rPr>
          <w:fldChar w:fldCharType="begin"/>
        </w:r>
        <w:r w:rsidRPr="00CA3BDF">
          <w:rPr>
            <w:rFonts w:ascii="Myriad Pro" w:hAnsi="Myriad Pro"/>
            <w:b/>
            <w:bCs/>
            <w:webHidden/>
          </w:rPr>
          <w:instrText xml:space="preserve"> PAGEREF _Toc189208896 \h </w:instrText>
        </w:r>
        <w:r w:rsidRPr="00CA3BDF">
          <w:rPr>
            <w:rFonts w:ascii="Myriad Pro" w:hAnsi="Myriad Pro"/>
            <w:b/>
            <w:bCs/>
            <w:webHidden/>
          </w:rPr>
        </w:r>
        <w:r w:rsidRPr="00CA3BDF">
          <w:rPr>
            <w:rFonts w:ascii="Myriad Pro" w:hAnsi="Myriad Pro"/>
            <w:b/>
            <w:bCs/>
            <w:webHidden/>
          </w:rPr>
          <w:fldChar w:fldCharType="separate"/>
        </w:r>
        <w:r w:rsidRPr="00CA3BDF">
          <w:rPr>
            <w:rFonts w:ascii="Myriad Pro" w:hAnsi="Myriad Pro"/>
            <w:b/>
            <w:bCs/>
            <w:webHidden/>
          </w:rPr>
          <w:t>26</w:t>
        </w:r>
        <w:r w:rsidRPr="00CA3BDF">
          <w:rPr>
            <w:rFonts w:ascii="Myriad Pro" w:hAnsi="Myriad Pro"/>
            <w:b/>
            <w:bCs/>
            <w:webHidden/>
          </w:rPr>
          <w:fldChar w:fldCharType="end"/>
        </w:r>
      </w:hyperlink>
    </w:p>
    <w:p w14:paraId="7B7B4C8B" w14:textId="056806BD" w:rsidR="004D4523" w:rsidRPr="00CA3BDF" w:rsidRDefault="004D4523">
      <w:pPr>
        <w:pStyle w:val="TOC1"/>
        <w:rPr>
          <w:rFonts w:ascii="Myriad Pro" w:eastAsiaTheme="minorEastAsia" w:hAnsi="Myriad Pro"/>
          <w:b/>
          <w:bCs/>
          <w:caps w:val="0"/>
          <w:spacing w:val="0"/>
          <w:sz w:val="24"/>
          <w:szCs w:val="24"/>
          <w:lang w:eastAsia="lv-LV"/>
        </w:rPr>
      </w:pPr>
      <w:hyperlink w:anchor="_Toc189208897" w:history="1">
        <w:r w:rsidRPr="00CA3BDF">
          <w:rPr>
            <w:rStyle w:val="Hyperlink"/>
            <w:rFonts w:ascii="Myriad Pro" w:hAnsi="Myriad Pro"/>
            <w:b/>
            <w:bCs/>
          </w:rPr>
          <w:t>10</w:t>
        </w:r>
        <w:r w:rsidRPr="00CA3BDF">
          <w:rPr>
            <w:rFonts w:ascii="Myriad Pro" w:eastAsiaTheme="minorEastAsia" w:hAnsi="Myriad Pro"/>
            <w:b/>
            <w:bCs/>
            <w:caps w:val="0"/>
            <w:spacing w:val="0"/>
            <w:sz w:val="24"/>
            <w:szCs w:val="24"/>
            <w:lang w:eastAsia="lv-LV"/>
          </w:rPr>
          <w:tab/>
        </w:r>
        <w:r w:rsidRPr="00CA3BDF">
          <w:rPr>
            <w:rStyle w:val="Hyperlink"/>
            <w:rFonts w:ascii="Myriad Pro" w:hAnsi="Myriad Pro"/>
            <w:b/>
            <w:bCs/>
          </w:rPr>
          <w:t>Subcontracting</w:t>
        </w:r>
        <w:r w:rsidRPr="00CA3BDF">
          <w:rPr>
            <w:rFonts w:ascii="Myriad Pro" w:hAnsi="Myriad Pro"/>
            <w:b/>
            <w:bCs/>
            <w:webHidden/>
          </w:rPr>
          <w:tab/>
        </w:r>
        <w:r w:rsidRPr="00CA3BDF">
          <w:rPr>
            <w:rFonts w:ascii="Myriad Pro" w:hAnsi="Myriad Pro"/>
            <w:b/>
            <w:bCs/>
            <w:webHidden/>
          </w:rPr>
          <w:fldChar w:fldCharType="begin"/>
        </w:r>
        <w:r w:rsidRPr="00CA3BDF">
          <w:rPr>
            <w:rFonts w:ascii="Myriad Pro" w:hAnsi="Myriad Pro"/>
            <w:b/>
            <w:bCs/>
            <w:webHidden/>
          </w:rPr>
          <w:instrText xml:space="preserve"> PAGEREF _Toc189208897 \h </w:instrText>
        </w:r>
        <w:r w:rsidRPr="00CA3BDF">
          <w:rPr>
            <w:rFonts w:ascii="Myriad Pro" w:hAnsi="Myriad Pro"/>
            <w:b/>
            <w:bCs/>
            <w:webHidden/>
          </w:rPr>
        </w:r>
        <w:r w:rsidRPr="00CA3BDF">
          <w:rPr>
            <w:rFonts w:ascii="Myriad Pro" w:hAnsi="Myriad Pro"/>
            <w:b/>
            <w:bCs/>
            <w:webHidden/>
          </w:rPr>
          <w:fldChar w:fldCharType="separate"/>
        </w:r>
        <w:r w:rsidRPr="00CA3BDF">
          <w:rPr>
            <w:rFonts w:ascii="Myriad Pro" w:hAnsi="Myriad Pro"/>
            <w:b/>
            <w:bCs/>
            <w:webHidden/>
          </w:rPr>
          <w:t>27</w:t>
        </w:r>
        <w:r w:rsidRPr="00CA3BDF">
          <w:rPr>
            <w:rFonts w:ascii="Myriad Pro" w:hAnsi="Myriad Pro"/>
            <w:b/>
            <w:bCs/>
            <w:webHidden/>
          </w:rPr>
          <w:fldChar w:fldCharType="end"/>
        </w:r>
      </w:hyperlink>
    </w:p>
    <w:p w14:paraId="44346F5A" w14:textId="01554FD9" w:rsidR="004D4523" w:rsidRPr="00CA3BDF" w:rsidRDefault="004D4523">
      <w:pPr>
        <w:pStyle w:val="TOC1"/>
        <w:rPr>
          <w:rFonts w:ascii="Myriad Pro" w:eastAsiaTheme="minorEastAsia" w:hAnsi="Myriad Pro"/>
          <w:b/>
          <w:bCs/>
          <w:caps w:val="0"/>
          <w:spacing w:val="0"/>
          <w:sz w:val="24"/>
          <w:szCs w:val="24"/>
          <w:lang w:eastAsia="lv-LV"/>
        </w:rPr>
      </w:pPr>
      <w:hyperlink w:anchor="_Toc189208898" w:history="1">
        <w:r w:rsidRPr="00CA3BDF">
          <w:rPr>
            <w:rStyle w:val="Hyperlink"/>
            <w:rFonts w:ascii="Myriad Pro" w:hAnsi="Myriad Pro"/>
            <w:b/>
            <w:bCs/>
          </w:rPr>
          <w:t>11</w:t>
        </w:r>
        <w:r w:rsidRPr="00CA3BDF">
          <w:rPr>
            <w:rFonts w:ascii="Myriad Pro" w:eastAsiaTheme="minorEastAsia" w:hAnsi="Myriad Pro"/>
            <w:b/>
            <w:bCs/>
            <w:caps w:val="0"/>
            <w:spacing w:val="0"/>
            <w:sz w:val="24"/>
            <w:szCs w:val="24"/>
            <w:lang w:eastAsia="lv-LV"/>
          </w:rPr>
          <w:tab/>
        </w:r>
        <w:r w:rsidRPr="00CA3BDF">
          <w:rPr>
            <w:rStyle w:val="Hyperlink"/>
            <w:rFonts w:ascii="Myriad Pro" w:hAnsi="Myriad Pro"/>
            <w:b/>
            <w:bCs/>
          </w:rPr>
          <w:t>Financial proposal</w:t>
        </w:r>
        <w:r w:rsidRPr="00CA3BDF">
          <w:rPr>
            <w:rFonts w:ascii="Myriad Pro" w:hAnsi="Myriad Pro"/>
            <w:b/>
            <w:bCs/>
            <w:webHidden/>
          </w:rPr>
          <w:tab/>
        </w:r>
        <w:r w:rsidRPr="00CA3BDF">
          <w:rPr>
            <w:rFonts w:ascii="Myriad Pro" w:hAnsi="Myriad Pro"/>
            <w:b/>
            <w:bCs/>
            <w:webHidden/>
          </w:rPr>
          <w:fldChar w:fldCharType="begin"/>
        </w:r>
        <w:r w:rsidRPr="00CA3BDF">
          <w:rPr>
            <w:rFonts w:ascii="Myriad Pro" w:hAnsi="Myriad Pro"/>
            <w:b/>
            <w:bCs/>
            <w:webHidden/>
          </w:rPr>
          <w:instrText xml:space="preserve"> PAGEREF _Toc189208898 \h </w:instrText>
        </w:r>
        <w:r w:rsidRPr="00CA3BDF">
          <w:rPr>
            <w:rFonts w:ascii="Myriad Pro" w:hAnsi="Myriad Pro"/>
            <w:b/>
            <w:bCs/>
            <w:webHidden/>
          </w:rPr>
        </w:r>
        <w:r w:rsidRPr="00CA3BDF">
          <w:rPr>
            <w:rFonts w:ascii="Myriad Pro" w:hAnsi="Myriad Pro"/>
            <w:b/>
            <w:bCs/>
            <w:webHidden/>
          </w:rPr>
          <w:fldChar w:fldCharType="separate"/>
        </w:r>
        <w:r w:rsidRPr="00CA3BDF">
          <w:rPr>
            <w:rFonts w:ascii="Myriad Pro" w:hAnsi="Myriad Pro"/>
            <w:b/>
            <w:bCs/>
            <w:webHidden/>
          </w:rPr>
          <w:t>27</w:t>
        </w:r>
        <w:r w:rsidRPr="00CA3BDF">
          <w:rPr>
            <w:rFonts w:ascii="Myriad Pro" w:hAnsi="Myriad Pro"/>
            <w:b/>
            <w:bCs/>
            <w:webHidden/>
          </w:rPr>
          <w:fldChar w:fldCharType="end"/>
        </w:r>
      </w:hyperlink>
    </w:p>
    <w:p w14:paraId="2AA0971B" w14:textId="34DCB22A" w:rsidR="004D4523" w:rsidRPr="00CA3BDF" w:rsidRDefault="004D4523">
      <w:pPr>
        <w:pStyle w:val="TOC1"/>
        <w:rPr>
          <w:rFonts w:ascii="Myriad Pro" w:eastAsiaTheme="minorEastAsia" w:hAnsi="Myriad Pro"/>
          <w:b/>
          <w:bCs/>
          <w:caps w:val="0"/>
          <w:spacing w:val="0"/>
          <w:sz w:val="24"/>
          <w:szCs w:val="24"/>
          <w:lang w:eastAsia="lv-LV"/>
        </w:rPr>
      </w:pPr>
      <w:hyperlink w:anchor="_Toc189208899" w:history="1">
        <w:r w:rsidRPr="00CA3BDF">
          <w:rPr>
            <w:rStyle w:val="Hyperlink"/>
            <w:rFonts w:ascii="Myriad Pro" w:hAnsi="Myriad Pro"/>
            <w:b/>
            <w:bCs/>
          </w:rPr>
          <w:t>12</w:t>
        </w:r>
        <w:r w:rsidRPr="00CA3BDF">
          <w:rPr>
            <w:rFonts w:ascii="Myriad Pro" w:eastAsiaTheme="minorEastAsia" w:hAnsi="Myriad Pro"/>
            <w:b/>
            <w:bCs/>
            <w:caps w:val="0"/>
            <w:spacing w:val="0"/>
            <w:sz w:val="24"/>
            <w:szCs w:val="24"/>
            <w:lang w:eastAsia="lv-LV"/>
          </w:rPr>
          <w:tab/>
        </w:r>
        <w:r w:rsidRPr="00CA3BDF">
          <w:rPr>
            <w:rStyle w:val="Hyperlink"/>
            <w:rFonts w:ascii="Myriad Pro" w:hAnsi="Myriad Pro"/>
            <w:b/>
            <w:bCs/>
          </w:rPr>
          <w:t>Contents and form of the Proposal</w:t>
        </w:r>
        <w:r w:rsidRPr="00CA3BDF">
          <w:rPr>
            <w:rFonts w:ascii="Myriad Pro" w:hAnsi="Myriad Pro"/>
            <w:b/>
            <w:bCs/>
            <w:webHidden/>
          </w:rPr>
          <w:tab/>
        </w:r>
        <w:r w:rsidRPr="00CA3BDF">
          <w:rPr>
            <w:rFonts w:ascii="Myriad Pro" w:hAnsi="Myriad Pro"/>
            <w:b/>
            <w:bCs/>
            <w:webHidden/>
          </w:rPr>
          <w:fldChar w:fldCharType="begin"/>
        </w:r>
        <w:r w:rsidRPr="00CA3BDF">
          <w:rPr>
            <w:rFonts w:ascii="Myriad Pro" w:hAnsi="Myriad Pro"/>
            <w:b/>
            <w:bCs/>
            <w:webHidden/>
          </w:rPr>
          <w:instrText xml:space="preserve"> PAGEREF _Toc189208899 \h </w:instrText>
        </w:r>
        <w:r w:rsidRPr="00CA3BDF">
          <w:rPr>
            <w:rFonts w:ascii="Myriad Pro" w:hAnsi="Myriad Pro"/>
            <w:b/>
            <w:bCs/>
            <w:webHidden/>
          </w:rPr>
        </w:r>
        <w:r w:rsidRPr="00CA3BDF">
          <w:rPr>
            <w:rFonts w:ascii="Myriad Pro" w:hAnsi="Myriad Pro"/>
            <w:b/>
            <w:bCs/>
            <w:webHidden/>
          </w:rPr>
          <w:fldChar w:fldCharType="separate"/>
        </w:r>
        <w:r w:rsidRPr="00CA3BDF">
          <w:rPr>
            <w:rFonts w:ascii="Myriad Pro" w:hAnsi="Myriad Pro"/>
            <w:b/>
            <w:bCs/>
            <w:webHidden/>
          </w:rPr>
          <w:t>28</w:t>
        </w:r>
        <w:r w:rsidRPr="00CA3BDF">
          <w:rPr>
            <w:rFonts w:ascii="Myriad Pro" w:hAnsi="Myriad Pro"/>
            <w:b/>
            <w:bCs/>
            <w:webHidden/>
          </w:rPr>
          <w:fldChar w:fldCharType="end"/>
        </w:r>
      </w:hyperlink>
    </w:p>
    <w:p w14:paraId="6DD19E41" w14:textId="3B5B5A26" w:rsidR="004D4523" w:rsidRPr="00CA3BDF" w:rsidRDefault="004D4523">
      <w:pPr>
        <w:pStyle w:val="TOC1"/>
        <w:rPr>
          <w:rFonts w:ascii="Myriad Pro" w:eastAsiaTheme="minorEastAsia" w:hAnsi="Myriad Pro"/>
          <w:b/>
          <w:bCs/>
          <w:caps w:val="0"/>
          <w:spacing w:val="0"/>
          <w:sz w:val="24"/>
          <w:szCs w:val="24"/>
          <w:lang w:eastAsia="lv-LV"/>
        </w:rPr>
      </w:pPr>
      <w:hyperlink w:anchor="_Toc189208902" w:history="1">
        <w:r w:rsidRPr="00CA3BDF">
          <w:rPr>
            <w:rStyle w:val="Hyperlink"/>
            <w:rFonts w:ascii="Myriad Pro" w:hAnsi="Myriad Pro"/>
            <w:b/>
            <w:bCs/>
          </w:rPr>
          <w:t>13.</w:t>
        </w:r>
        <w:r w:rsidRPr="00CA3BDF">
          <w:rPr>
            <w:rFonts w:ascii="Myriad Pro" w:eastAsiaTheme="minorEastAsia" w:hAnsi="Myriad Pro"/>
            <w:b/>
            <w:bCs/>
            <w:caps w:val="0"/>
            <w:spacing w:val="0"/>
            <w:sz w:val="24"/>
            <w:szCs w:val="24"/>
            <w:lang w:eastAsia="lv-LV"/>
          </w:rPr>
          <w:tab/>
        </w:r>
        <w:r w:rsidRPr="00CA3BDF">
          <w:rPr>
            <w:rStyle w:val="Hyperlink"/>
            <w:rFonts w:ascii="Myriad Pro" w:hAnsi="Myriad Pro"/>
            <w:b/>
            <w:bCs/>
          </w:rPr>
          <w:t>Encryption of the proposal information</w:t>
        </w:r>
        <w:r w:rsidRPr="00CA3BDF">
          <w:rPr>
            <w:rFonts w:ascii="Myriad Pro" w:hAnsi="Myriad Pro"/>
            <w:b/>
            <w:bCs/>
            <w:webHidden/>
          </w:rPr>
          <w:tab/>
        </w:r>
        <w:r w:rsidRPr="00CA3BDF">
          <w:rPr>
            <w:rFonts w:ascii="Myriad Pro" w:hAnsi="Myriad Pro"/>
            <w:b/>
            <w:bCs/>
            <w:webHidden/>
          </w:rPr>
          <w:fldChar w:fldCharType="begin"/>
        </w:r>
        <w:r w:rsidRPr="00CA3BDF">
          <w:rPr>
            <w:rFonts w:ascii="Myriad Pro" w:hAnsi="Myriad Pro"/>
            <w:b/>
            <w:bCs/>
            <w:webHidden/>
          </w:rPr>
          <w:instrText xml:space="preserve"> PAGEREF _Toc189208902 \h </w:instrText>
        </w:r>
        <w:r w:rsidRPr="00CA3BDF">
          <w:rPr>
            <w:rFonts w:ascii="Myriad Pro" w:hAnsi="Myriad Pro"/>
            <w:b/>
            <w:bCs/>
            <w:webHidden/>
          </w:rPr>
        </w:r>
        <w:r w:rsidRPr="00CA3BDF">
          <w:rPr>
            <w:rFonts w:ascii="Myriad Pro" w:hAnsi="Myriad Pro"/>
            <w:b/>
            <w:bCs/>
            <w:webHidden/>
          </w:rPr>
          <w:fldChar w:fldCharType="separate"/>
        </w:r>
        <w:r w:rsidRPr="00CA3BDF">
          <w:rPr>
            <w:rFonts w:ascii="Myriad Pro" w:hAnsi="Myriad Pro"/>
            <w:b/>
            <w:bCs/>
            <w:webHidden/>
          </w:rPr>
          <w:t>29</w:t>
        </w:r>
        <w:r w:rsidRPr="00CA3BDF">
          <w:rPr>
            <w:rFonts w:ascii="Myriad Pro" w:hAnsi="Myriad Pro"/>
            <w:b/>
            <w:bCs/>
            <w:webHidden/>
          </w:rPr>
          <w:fldChar w:fldCharType="end"/>
        </w:r>
      </w:hyperlink>
    </w:p>
    <w:p w14:paraId="1DB10D57" w14:textId="76A29393" w:rsidR="004D4523" w:rsidRPr="00CA3BDF" w:rsidRDefault="004D4523">
      <w:pPr>
        <w:pStyle w:val="TOC1"/>
        <w:rPr>
          <w:rFonts w:ascii="Myriad Pro" w:eastAsiaTheme="minorEastAsia" w:hAnsi="Myriad Pro"/>
          <w:b/>
          <w:bCs/>
          <w:caps w:val="0"/>
          <w:spacing w:val="0"/>
          <w:sz w:val="24"/>
          <w:szCs w:val="24"/>
          <w:lang w:eastAsia="lv-LV"/>
        </w:rPr>
      </w:pPr>
      <w:hyperlink w:anchor="_Toc189208903" w:history="1">
        <w:r w:rsidRPr="00CA3BDF">
          <w:rPr>
            <w:rStyle w:val="Hyperlink"/>
            <w:rFonts w:ascii="Myriad Pro" w:hAnsi="Myriad Pro"/>
            <w:b/>
            <w:bCs/>
          </w:rPr>
          <w:t>14</w:t>
        </w:r>
        <w:r w:rsidRPr="00CA3BDF">
          <w:rPr>
            <w:rFonts w:ascii="Myriad Pro" w:eastAsiaTheme="minorEastAsia" w:hAnsi="Myriad Pro"/>
            <w:b/>
            <w:bCs/>
            <w:caps w:val="0"/>
            <w:spacing w:val="0"/>
            <w:sz w:val="24"/>
            <w:szCs w:val="24"/>
            <w:lang w:eastAsia="lv-LV"/>
          </w:rPr>
          <w:tab/>
        </w:r>
        <w:r w:rsidRPr="00CA3BDF">
          <w:rPr>
            <w:rStyle w:val="Hyperlink"/>
            <w:rFonts w:ascii="Myriad Pro" w:hAnsi="Myriad Pro"/>
            <w:b/>
            <w:bCs/>
          </w:rPr>
          <w:t>Submission of a Proposal</w:t>
        </w:r>
        <w:r w:rsidRPr="00CA3BDF">
          <w:rPr>
            <w:rFonts w:ascii="Myriad Pro" w:hAnsi="Myriad Pro"/>
            <w:b/>
            <w:bCs/>
            <w:webHidden/>
          </w:rPr>
          <w:tab/>
        </w:r>
        <w:r w:rsidRPr="00CA3BDF">
          <w:rPr>
            <w:rFonts w:ascii="Myriad Pro" w:hAnsi="Myriad Pro"/>
            <w:b/>
            <w:bCs/>
            <w:webHidden/>
          </w:rPr>
          <w:fldChar w:fldCharType="begin"/>
        </w:r>
        <w:r w:rsidRPr="00CA3BDF">
          <w:rPr>
            <w:rFonts w:ascii="Myriad Pro" w:hAnsi="Myriad Pro"/>
            <w:b/>
            <w:bCs/>
            <w:webHidden/>
          </w:rPr>
          <w:instrText xml:space="preserve"> PAGEREF _Toc189208903 \h </w:instrText>
        </w:r>
        <w:r w:rsidRPr="00CA3BDF">
          <w:rPr>
            <w:rFonts w:ascii="Myriad Pro" w:hAnsi="Myriad Pro"/>
            <w:b/>
            <w:bCs/>
            <w:webHidden/>
          </w:rPr>
        </w:r>
        <w:r w:rsidRPr="00CA3BDF">
          <w:rPr>
            <w:rFonts w:ascii="Myriad Pro" w:hAnsi="Myriad Pro"/>
            <w:b/>
            <w:bCs/>
            <w:webHidden/>
          </w:rPr>
          <w:fldChar w:fldCharType="separate"/>
        </w:r>
        <w:r w:rsidRPr="00CA3BDF">
          <w:rPr>
            <w:rFonts w:ascii="Myriad Pro" w:hAnsi="Myriad Pro"/>
            <w:b/>
            <w:bCs/>
            <w:webHidden/>
          </w:rPr>
          <w:t>29</w:t>
        </w:r>
        <w:r w:rsidRPr="00CA3BDF">
          <w:rPr>
            <w:rFonts w:ascii="Myriad Pro" w:hAnsi="Myriad Pro"/>
            <w:b/>
            <w:bCs/>
            <w:webHidden/>
          </w:rPr>
          <w:fldChar w:fldCharType="end"/>
        </w:r>
      </w:hyperlink>
    </w:p>
    <w:p w14:paraId="2C598179" w14:textId="498D4A0B" w:rsidR="004D4523" w:rsidRPr="00CA3BDF" w:rsidRDefault="004D4523">
      <w:pPr>
        <w:pStyle w:val="TOC1"/>
        <w:rPr>
          <w:rFonts w:ascii="Myriad Pro" w:eastAsiaTheme="minorEastAsia" w:hAnsi="Myriad Pro"/>
          <w:b/>
          <w:bCs/>
          <w:caps w:val="0"/>
          <w:spacing w:val="0"/>
          <w:sz w:val="24"/>
          <w:szCs w:val="24"/>
          <w:lang w:eastAsia="lv-LV"/>
        </w:rPr>
      </w:pPr>
      <w:hyperlink w:anchor="_Toc189208904" w:history="1">
        <w:r w:rsidRPr="00CA3BDF">
          <w:rPr>
            <w:rStyle w:val="Hyperlink"/>
            <w:rFonts w:ascii="Myriad Pro" w:hAnsi="Myriad Pro"/>
            <w:b/>
            <w:bCs/>
          </w:rPr>
          <w:t>15.</w:t>
        </w:r>
        <w:r w:rsidRPr="00CA3BDF">
          <w:rPr>
            <w:rFonts w:ascii="Myriad Pro" w:eastAsiaTheme="minorEastAsia" w:hAnsi="Myriad Pro"/>
            <w:b/>
            <w:bCs/>
            <w:caps w:val="0"/>
            <w:spacing w:val="0"/>
            <w:sz w:val="24"/>
            <w:szCs w:val="24"/>
            <w:lang w:eastAsia="lv-LV"/>
          </w:rPr>
          <w:tab/>
        </w:r>
        <w:r w:rsidRPr="00CA3BDF">
          <w:rPr>
            <w:rStyle w:val="Hyperlink"/>
            <w:rFonts w:ascii="Myriad Pro" w:hAnsi="Myriad Pro"/>
            <w:b/>
            <w:bCs/>
          </w:rPr>
          <w:t>Opening of Proposals</w:t>
        </w:r>
        <w:r w:rsidRPr="00CA3BDF">
          <w:rPr>
            <w:rFonts w:ascii="Myriad Pro" w:hAnsi="Myriad Pro"/>
            <w:b/>
            <w:bCs/>
            <w:webHidden/>
          </w:rPr>
          <w:tab/>
        </w:r>
        <w:r w:rsidRPr="00CA3BDF">
          <w:rPr>
            <w:rFonts w:ascii="Myriad Pro" w:hAnsi="Myriad Pro"/>
            <w:b/>
            <w:bCs/>
            <w:webHidden/>
          </w:rPr>
          <w:fldChar w:fldCharType="begin"/>
        </w:r>
        <w:r w:rsidRPr="00CA3BDF">
          <w:rPr>
            <w:rFonts w:ascii="Myriad Pro" w:hAnsi="Myriad Pro"/>
            <w:b/>
            <w:bCs/>
            <w:webHidden/>
          </w:rPr>
          <w:instrText xml:space="preserve"> PAGEREF _Toc189208904 \h </w:instrText>
        </w:r>
        <w:r w:rsidRPr="00CA3BDF">
          <w:rPr>
            <w:rFonts w:ascii="Myriad Pro" w:hAnsi="Myriad Pro"/>
            <w:b/>
            <w:bCs/>
            <w:webHidden/>
          </w:rPr>
        </w:r>
        <w:r w:rsidRPr="00CA3BDF">
          <w:rPr>
            <w:rFonts w:ascii="Myriad Pro" w:hAnsi="Myriad Pro"/>
            <w:b/>
            <w:bCs/>
            <w:webHidden/>
          </w:rPr>
          <w:fldChar w:fldCharType="separate"/>
        </w:r>
        <w:r w:rsidRPr="00CA3BDF">
          <w:rPr>
            <w:rFonts w:ascii="Myriad Pro" w:hAnsi="Myriad Pro"/>
            <w:b/>
            <w:bCs/>
            <w:webHidden/>
          </w:rPr>
          <w:t>29</w:t>
        </w:r>
        <w:r w:rsidRPr="00CA3BDF">
          <w:rPr>
            <w:rFonts w:ascii="Myriad Pro" w:hAnsi="Myriad Pro"/>
            <w:b/>
            <w:bCs/>
            <w:webHidden/>
          </w:rPr>
          <w:fldChar w:fldCharType="end"/>
        </w:r>
      </w:hyperlink>
    </w:p>
    <w:p w14:paraId="00C8C1A6" w14:textId="12E5ACC5" w:rsidR="004D4523" w:rsidRPr="00CA3BDF" w:rsidRDefault="004D4523">
      <w:pPr>
        <w:pStyle w:val="TOC1"/>
        <w:rPr>
          <w:rFonts w:ascii="Myriad Pro" w:eastAsiaTheme="minorEastAsia" w:hAnsi="Myriad Pro"/>
          <w:b/>
          <w:bCs/>
          <w:caps w:val="0"/>
          <w:spacing w:val="0"/>
          <w:sz w:val="24"/>
          <w:szCs w:val="24"/>
          <w:lang w:eastAsia="lv-LV"/>
        </w:rPr>
      </w:pPr>
      <w:hyperlink w:anchor="_Toc189208905" w:history="1">
        <w:r w:rsidRPr="00CA3BDF">
          <w:rPr>
            <w:rStyle w:val="Hyperlink"/>
            <w:rFonts w:ascii="Myriad Pro" w:hAnsi="Myriad Pro"/>
            <w:b/>
            <w:bCs/>
          </w:rPr>
          <w:t>16</w:t>
        </w:r>
        <w:r w:rsidRPr="00CA3BDF">
          <w:rPr>
            <w:rFonts w:ascii="Myriad Pro" w:eastAsiaTheme="minorEastAsia" w:hAnsi="Myriad Pro"/>
            <w:b/>
            <w:bCs/>
            <w:caps w:val="0"/>
            <w:spacing w:val="0"/>
            <w:sz w:val="24"/>
            <w:szCs w:val="24"/>
            <w:lang w:eastAsia="lv-LV"/>
          </w:rPr>
          <w:tab/>
        </w:r>
        <w:r w:rsidRPr="00CA3BDF">
          <w:rPr>
            <w:rStyle w:val="Hyperlink"/>
            <w:rFonts w:ascii="Myriad Pro" w:hAnsi="Myriad Pro"/>
            <w:b/>
            <w:bCs/>
          </w:rPr>
          <w:t>Verification of proposals for compliance</w:t>
        </w:r>
        <w:r w:rsidRPr="00CA3BDF">
          <w:rPr>
            <w:rFonts w:ascii="Myriad Pro" w:hAnsi="Myriad Pro"/>
            <w:b/>
            <w:bCs/>
            <w:webHidden/>
          </w:rPr>
          <w:tab/>
        </w:r>
        <w:r w:rsidRPr="00CA3BDF">
          <w:rPr>
            <w:rFonts w:ascii="Myriad Pro" w:hAnsi="Myriad Pro"/>
            <w:b/>
            <w:bCs/>
            <w:webHidden/>
          </w:rPr>
          <w:fldChar w:fldCharType="begin"/>
        </w:r>
        <w:r w:rsidRPr="00CA3BDF">
          <w:rPr>
            <w:rFonts w:ascii="Myriad Pro" w:hAnsi="Myriad Pro"/>
            <w:b/>
            <w:bCs/>
            <w:webHidden/>
          </w:rPr>
          <w:instrText xml:space="preserve"> PAGEREF _Toc189208905 \h </w:instrText>
        </w:r>
        <w:r w:rsidRPr="00CA3BDF">
          <w:rPr>
            <w:rFonts w:ascii="Myriad Pro" w:hAnsi="Myriad Pro"/>
            <w:b/>
            <w:bCs/>
            <w:webHidden/>
          </w:rPr>
        </w:r>
        <w:r w:rsidRPr="00CA3BDF">
          <w:rPr>
            <w:rFonts w:ascii="Myriad Pro" w:hAnsi="Myriad Pro"/>
            <w:b/>
            <w:bCs/>
            <w:webHidden/>
          </w:rPr>
          <w:fldChar w:fldCharType="separate"/>
        </w:r>
        <w:r w:rsidRPr="00CA3BDF">
          <w:rPr>
            <w:rFonts w:ascii="Myriad Pro" w:hAnsi="Myriad Pro"/>
            <w:b/>
            <w:bCs/>
            <w:webHidden/>
          </w:rPr>
          <w:t>29</w:t>
        </w:r>
        <w:r w:rsidRPr="00CA3BDF">
          <w:rPr>
            <w:rFonts w:ascii="Myriad Pro" w:hAnsi="Myriad Pro"/>
            <w:b/>
            <w:bCs/>
            <w:webHidden/>
          </w:rPr>
          <w:fldChar w:fldCharType="end"/>
        </w:r>
      </w:hyperlink>
    </w:p>
    <w:p w14:paraId="30B9A3BF" w14:textId="79C4D623" w:rsidR="004D4523" w:rsidRPr="00CA3BDF" w:rsidRDefault="004D4523">
      <w:pPr>
        <w:pStyle w:val="TOC1"/>
        <w:rPr>
          <w:rFonts w:ascii="Myriad Pro" w:eastAsiaTheme="minorEastAsia" w:hAnsi="Myriad Pro"/>
          <w:b/>
          <w:bCs/>
          <w:caps w:val="0"/>
          <w:spacing w:val="0"/>
          <w:sz w:val="24"/>
          <w:szCs w:val="24"/>
          <w:lang w:eastAsia="lv-LV"/>
        </w:rPr>
      </w:pPr>
      <w:hyperlink w:anchor="_Toc189208906" w:history="1">
        <w:r w:rsidRPr="00CA3BDF">
          <w:rPr>
            <w:rStyle w:val="Hyperlink"/>
            <w:rFonts w:ascii="Myriad Pro" w:hAnsi="Myriad Pro"/>
            <w:b/>
            <w:bCs/>
          </w:rPr>
          <w:t>17.</w:t>
        </w:r>
        <w:r w:rsidRPr="00CA3BDF">
          <w:rPr>
            <w:rFonts w:ascii="Myriad Pro" w:eastAsiaTheme="minorEastAsia" w:hAnsi="Myriad Pro"/>
            <w:b/>
            <w:bCs/>
            <w:caps w:val="0"/>
            <w:spacing w:val="0"/>
            <w:sz w:val="24"/>
            <w:szCs w:val="24"/>
            <w:lang w:eastAsia="lv-LV"/>
          </w:rPr>
          <w:tab/>
        </w:r>
        <w:r w:rsidRPr="00CA3BDF">
          <w:rPr>
            <w:rStyle w:val="Hyperlink"/>
            <w:rFonts w:ascii="Myriad Pro" w:hAnsi="Myriad Pro"/>
            <w:b/>
            <w:bCs/>
          </w:rPr>
          <w:t>Verification of financial proposals</w:t>
        </w:r>
        <w:r w:rsidRPr="00CA3BDF">
          <w:rPr>
            <w:rFonts w:ascii="Myriad Pro" w:hAnsi="Myriad Pro"/>
            <w:b/>
            <w:bCs/>
            <w:webHidden/>
          </w:rPr>
          <w:tab/>
        </w:r>
        <w:r w:rsidRPr="00CA3BDF">
          <w:rPr>
            <w:rFonts w:ascii="Myriad Pro" w:hAnsi="Myriad Pro"/>
            <w:b/>
            <w:bCs/>
            <w:webHidden/>
          </w:rPr>
          <w:fldChar w:fldCharType="begin"/>
        </w:r>
        <w:r w:rsidRPr="00CA3BDF">
          <w:rPr>
            <w:rFonts w:ascii="Myriad Pro" w:hAnsi="Myriad Pro"/>
            <w:b/>
            <w:bCs/>
            <w:webHidden/>
          </w:rPr>
          <w:instrText xml:space="preserve"> PAGEREF _Toc189208906 \h </w:instrText>
        </w:r>
        <w:r w:rsidRPr="00CA3BDF">
          <w:rPr>
            <w:rFonts w:ascii="Myriad Pro" w:hAnsi="Myriad Pro"/>
            <w:b/>
            <w:bCs/>
            <w:webHidden/>
          </w:rPr>
        </w:r>
        <w:r w:rsidRPr="00CA3BDF">
          <w:rPr>
            <w:rFonts w:ascii="Myriad Pro" w:hAnsi="Myriad Pro"/>
            <w:b/>
            <w:bCs/>
            <w:webHidden/>
          </w:rPr>
          <w:fldChar w:fldCharType="separate"/>
        </w:r>
        <w:r w:rsidRPr="00CA3BDF">
          <w:rPr>
            <w:rFonts w:ascii="Myriad Pro" w:hAnsi="Myriad Pro"/>
            <w:b/>
            <w:bCs/>
            <w:webHidden/>
          </w:rPr>
          <w:t>30</w:t>
        </w:r>
        <w:r w:rsidRPr="00CA3BDF">
          <w:rPr>
            <w:rFonts w:ascii="Myriad Pro" w:hAnsi="Myriad Pro"/>
            <w:b/>
            <w:bCs/>
            <w:webHidden/>
          </w:rPr>
          <w:fldChar w:fldCharType="end"/>
        </w:r>
      </w:hyperlink>
    </w:p>
    <w:p w14:paraId="5CCB90D5" w14:textId="3DD31C38" w:rsidR="004D4523" w:rsidRPr="00CA3BDF" w:rsidRDefault="004D4523">
      <w:pPr>
        <w:pStyle w:val="TOC1"/>
        <w:rPr>
          <w:rFonts w:ascii="Myriad Pro" w:eastAsiaTheme="minorEastAsia" w:hAnsi="Myriad Pro"/>
          <w:b/>
          <w:bCs/>
          <w:caps w:val="0"/>
          <w:spacing w:val="0"/>
          <w:sz w:val="24"/>
          <w:szCs w:val="24"/>
          <w:lang w:eastAsia="lv-LV"/>
        </w:rPr>
      </w:pPr>
      <w:hyperlink w:anchor="_Toc189208907" w:history="1">
        <w:r w:rsidRPr="00CA3BDF">
          <w:rPr>
            <w:rStyle w:val="Hyperlink"/>
            <w:rFonts w:ascii="Myriad Pro" w:hAnsi="Myriad Pro"/>
            <w:b/>
            <w:bCs/>
          </w:rPr>
          <w:t>18</w:t>
        </w:r>
        <w:r w:rsidRPr="00CA3BDF">
          <w:rPr>
            <w:rFonts w:ascii="Myriad Pro" w:eastAsiaTheme="minorEastAsia" w:hAnsi="Myriad Pro"/>
            <w:b/>
            <w:bCs/>
            <w:caps w:val="0"/>
            <w:spacing w:val="0"/>
            <w:sz w:val="24"/>
            <w:szCs w:val="24"/>
            <w:lang w:eastAsia="lv-LV"/>
          </w:rPr>
          <w:tab/>
        </w:r>
        <w:r w:rsidRPr="00CA3BDF">
          <w:rPr>
            <w:rStyle w:val="Hyperlink"/>
            <w:rFonts w:ascii="Myriad Pro" w:hAnsi="Myriad Pro"/>
            <w:b/>
            <w:bCs/>
          </w:rPr>
          <w:t>Contract award criteria</w:t>
        </w:r>
        <w:r w:rsidRPr="00CA3BDF">
          <w:rPr>
            <w:rFonts w:ascii="Myriad Pro" w:hAnsi="Myriad Pro"/>
            <w:b/>
            <w:bCs/>
            <w:webHidden/>
          </w:rPr>
          <w:tab/>
        </w:r>
        <w:r w:rsidRPr="00CA3BDF">
          <w:rPr>
            <w:rFonts w:ascii="Myriad Pro" w:hAnsi="Myriad Pro"/>
            <w:b/>
            <w:bCs/>
            <w:webHidden/>
          </w:rPr>
          <w:fldChar w:fldCharType="begin"/>
        </w:r>
        <w:r w:rsidRPr="00CA3BDF">
          <w:rPr>
            <w:rFonts w:ascii="Myriad Pro" w:hAnsi="Myriad Pro"/>
            <w:b/>
            <w:bCs/>
            <w:webHidden/>
          </w:rPr>
          <w:instrText xml:space="preserve"> PAGEREF _Toc189208907 \h </w:instrText>
        </w:r>
        <w:r w:rsidRPr="00CA3BDF">
          <w:rPr>
            <w:rFonts w:ascii="Myriad Pro" w:hAnsi="Myriad Pro"/>
            <w:b/>
            <w:bCs/>
            <w:webHidden/>
          </w:rPr>
        </w:r>
        <w:r w:rsidRPr="00CA3BDF">
          <w:rPr>
            <w:rFonts w:ascii="Myriad Pro" w:hAnsi="Myriad Pro"/>
            <w:b/>
            <w:bCs/>
            <w:webHidden/>
          </w:rPr>
          <w:fldChar w:fldCharType="separate"/>
        </w:r>
        <w:r w:rsidRPr="00CA3BDF">
          <w:rPr>
            <w:rFonts w:ascii="Myriad Pro" w:hAnsi="Myriad Pro"/>
            <w:b/>
            <w:bCs/>
            <w:webHidden/>
          </w:rPr>
          <w:t>30</w:t>
        </w:r>
        <w:r w:rsidRPr="00CA3BDF">
          <w:rPr>
            <w:rFonts w:ascii="Myriad Pro" w:hAnsi="Myriad Pro"/>
            <w:b/>
            <w:bCs/>
            <w:webHidden/>
          </w:rPr>
          <w:fldChar w:fldCharType="end"/>
        </w:r>
      </w:hyperlink>
    </w:p>
    <w:p w14:paraId="0880146F" w14:textId="7E965D97" w:rsidR="004D4523" w:rsidRPr="00CA3BDF" w:rsidRDefault="004D4523">
      <w:pPr>
        <w:pStyle w:val="TOC1"/>
        <w:rPr>
          <w:rFonts w:ascii="Myriad Pro" w:eastAsiaTheme="minorEastAsia" w:hAnsi="Myriad Pro"/>
          <w:b/>
          <w:bCs/>
          <w:caps w:val="0"/>
          <w:spacing w:val="0"/>
          <w:sz w:val="24"/>
          <w:szCs w:val="24"/>
          <w:lang w:eastAsia="lv-LV"/>
        </w:rPr>
      </w:pPr>
      <w:hyperlink w:anchor="_Toc189208908" w:history="1">
        <w:r w:rsidRPr="00CA3BDF">
          <w:rPr>
            <w:rStyle w:val="Hyperlink"/>
            <w:rFonts w:ascii="Myriad Pro" w:hAnsi="Myriad Pro"/>
            <w:b/>
            <w:bCs/>
          </w:rPr>
          <w:t>19</w:t>
        </w:r>
        <w:r w:rsidRPr="00CA3BDF">
          <w:rPr>
            <w:rFonts w:ascii="Myriad Pro" w:eastAsiaTheme="minorEastAsia" w:hAnsi="Myriad Pro"/>
            <w:b/>
            <w:bCs/>
            <w:caps w:val="0"/>
            <w:spacing w:val="0"/>
            <w:sz w:val="24"/>
            <w:szCs w:val="24"/>
            <w:lang w:eastAsia="lv-LV"/>
          </w:rPr>
          <w:tab/>
        </w:r>
        <w:r w:rsidRPr="00CA3BDF">
          <w:rPr>
            <w:rStyle w:val="Hyperlink"/>
            <w:rFonts w:ascii="Myriad Pro" w:hAnsi="Myriad Pro"/>
            <w:b/>
            <w:bCs/>
          </w:rPr>
          <w:t>Tenderer check prior to making the decision regarding the conclusion of the contract</w:t>
        </w:r>
        <w:r w:rsidRPr="00CA3BDF">
          <w:rPr>
            <w:rFonts w:ascii="Myriad Pro" w:hAnsi="Myriad Pro"/>
            <w:b/>
            <w:bCs/>
            <w:webHidden/>
          </w:rPr>
          <w:tab/>
        </w:r>
        <w:r w:rsidRPr="00CA3BDF">
          <w:rPr>
            <w:rFonts w:ascii="Myriad Pro" w:hAnsi="Myriad Pro"/>
            <w:b/>
            <w:bCs/>
            <w:webHidden/>
          </w:rPr>
          <w:fldChar w:fldCharType="begin"/>
        </w:r>
        <w:r w:rsidRPr="00CA3BDF">
          <w:rPr>
            <w:rFonts w:ascii="Myriad Pro" w:hAnsi="Myriad Pro"/>
            <w:b/>
            <w:bCs/>
            <w:webHidden/>
          </w:rPr>
          <w:instrText xml:space="preserve"> PAGEREF _Toc189208908 \h </w:instrText>
        </w:r>
        <w:r w:rsidRPr="00CA3BDF">
          <w:rPr>
            <w:rFonts w:ascii="Myriad Pro" w:hAnsi="Myriad Pro"/>
            <w:b/>
            <w:bCs/>
            <w:webHidden/>
          </w:rPr>
        </w:r>
        <w:r w:rsidRPr="00CA3BDF">
          <w:rPr>
            <w:rFonts w:ascii="Myriad Pro" w:hAnsi="Myriad Pro"/>
            <w:b/>
            <w:bCs/>
            <w:webHidden/>
          </w:rPr>
          <w:fldChar w:fldCharType="separate"/>
        </w:r>
        <w:r w:rsidRPr="00CA3BDF">
          <w:rPr>
            <w:rFonts w:ascii="Myriad Pro" w:hAnsi="Myriad Pro"/>
            <w:b/>
            <w:bCs/>
            <w:webHidden/>
          </w:rPr>
          <w:t>31</w:t>
        </w:r>
        <w:r w:rsidRPr="00CA3BDF">
          <w:rPr>
            <w:rFonts w:ascii="Myriad Pro" w:hAnsi="Myriad Pro"/>
            <w:b/>
            <w:bCs/>
            <w:webHidden/>
          </w:rPr>
          <w:fldChar w:fldCharType="end"/>
        </w:r>
      </w:hyperlink>
    </w:p>
    <w:p w14:paraId="349CA869" w14:textId="1A8EBAA9" w:rsidR="004D4523" w:rsidRPr="00CA3BDF" w:rsidRDefault="004D4523">
      <w:pPr>
        <w:pStyle w:val="TOC1"/>
        <w:rPr>
          <w:rFonts w:ascii="Myriad Pro" w:eastAsiaTheme="minorEastAsia" w:hAnsi="Myriad Pro"/>
          <w:b/>
          <w:bCs/>
          <w:caps w:val="0"/>
          <w:spacing w:val="0"/>
          <w:sz w:val="24"/>
          <w:szCs w:val="24"/>
          <w:lang w:eastAsia="lv-LV"/>
        </w:rPr>
      </w:pPr>
      <w:hyperlink w:anchor="_Toc189208909" w:history="1">
        <w:r w:rsidRPr="00CA3BDF">
          <w:rPr>
            <w:rStyle w:val="Hyperlink"/>
            <w:rFonts w:ascii="Myriad Pro" w:hAnsi="Myriad Pro"/>
            <w:b/>
            <w:bCs/>
          </w:rPr>
          <w:t>20</w:t>
        </w:r>
        <w:r w:rsidRPr="00CA3BDF">
          <w:rPr>
            <w:rFonts w:ascii="Myriad Pro" w:eastAsiaTheme="minorEastAsia" w:hAnsi="Myriad Pro"/>
            <w:b/>
            <w:bCs/>
            <w:caps w:val="0"/>
            <w:spacing w:val="0"/>
            <w:sz w:val="24"/>
            <w:szCs w:val="24"/>
            <w:lang w:eastAsia="lv-LV"/>
          </w:rPr>
          <w:tab/>
        </w:r>
        <w:r w:rsidRPr="00CA3BDF">
          <w:rPr>
            <w:rStyle w:val="Hyperlink"/>
            <w:rFonts w:ascii="Myriad Pro" w:hAnsi="Myriad Pro"/>
            <w:b/>
            <w:bCs/>
          </w:rPr>
          <w:t>Decision making, Announcement of results and entering into a contract</w:t>
        </w:r>
        <w:r w:rsidRPr="00CA3BDF">
          <w:rPr>
            <w:rFonts w:ascii="Myriad Pro" w:hAnsi="Myriad Pro"/>
            <w:b/>
            <w:bCs/>
            <w:webHidden/>
          </w:rPr>
          <w:tab/>
        </w:r>
        <w:r w:rsidRPr="00CA3BDF">
          <w:rPr>
            <w:rFonts w:ascii="Myriad Pro" w:hAnsi="Myriad Pro"/>
            <w:b/>
            <w:bCs/>
            <w:webHidden/>
          </w:rPr>
          <w:fldChar w:fldCharType="begin"/>
        </w:r>
        <w:r w:rsidRPr="00CA3BDF">
          <w:rPr>
            <w:rFonts w:ascii="Myriad Pro" w:hAnsi="Myriad Pro"/>
            <w:b/>
            <w:bCs/>
            <w:webHidden/>
          </w:rPr>
          <w:instrText xml:space="preserve"> PAGEREF _Toc189208909 \h </w:instrText>
        </w:r>
        <w:r w:rsidRPr="00CA3BDF">
          <w:rPr>
            <w:rFonts w:ascii="Myriad Pro" w:hAnsi="Myriad Pro"/>
            <w:b/>
            <w:bCs/>
            <w:webHidden/>
          </w:rPr>
        </w:r>
        <w:r w:rsidRPr="00CA3BDF">
          <w:rPr>
            <w:rFonts w:ascii="Myriad Pro" w:hAnsi="Myriad Pro"/>
            <w:b/>
            <w:bCs/>
            <w:webHidden/>
          </w:rPr>
          <w:fldChar w:fldCharType="separate"/>
        </w:r>
        <w:r w:rsidRPr="00CA3BDF">
          <w:rPr>
            <w:rFonts w:ascii="Myriad Pro" w:hAnsi="Myriad Pro"/>
            <w:b/>
            <w:bCs/>
            <w:webHidden/>
          </w:rPr>
          <w:t>32</w:t>
        </w:r>
        <w:r w:rsidRPr="00CA3BDF">
          <w:rPr>
            <w:rFonts w:ascii="Myriad Pro" w:hAnsi="Myriad Pro"/>
            <w:b/>
            <w:bCs/>
            <w:webHidden/>
          </w:rPr>
          <w:fldChar w:fldCharType="end"/>
        </w:r>
      </w:hyperlink>
    </w:p>
    <w:p w14:paraId="78F5A5EC" w14:textId="6D659AFF" w:rsidR="004D4523" w:rsidRPr="00CA3BDF" w:rsidRDefault="004D4523">
      <w:pPr>
        <w:pStyle w:val="TOC1"/>
        <w:rPr>
          <w:rFonts w:ascii="Myriad Pro" w:eastAsiaTheme="minorEastAsia" w:hAnsi="Myriad Pro"/>
          <w:b/>
          <w:bCs/>
          <w:caps w:val="0"/>
          <w:spacing w:val="0"/>
          <w:sz w:val="24"/>
          <w:szCs w:val="24"/>
          <w:lang w:eastAsia="lv-LV"/>
        </w:rPr>
      </w:pPr>
      <w:hyperlink w:anchor="_Toc189208910" w:history="1">
        <w:r w:rsidRPr="00CA3BDF">
          <w:rPr>
            <w:rStyle w:val="Hyperlink"/>
            <w:rFonts w:ascii="Myriad Pro" w:hAnsi="Myriad Pro"/>
            <w:b/>
            <w:bCs/>
          </w:rPr>
          <w:t>21</w:t>
        </w:r>
        <w:r w:rsidRPr="00CA3BDF">
          <w:rPr>
            <w:rFonts w:ascii="Myriad Pro" w:eastAsiaTheme="minorEastAsia" w:hAnsi="Myriad Pro"/>
            <w:b/>
            <w:bCs/>
            <w:caps w:val="0"/>
            <w:spacing w:val="0"/>
            <w:sz w:val="24"/>
            <w:szCs w:val="24"/>
            <w:lang w:eastAsia="lv-LV"/>
          </w:rPr>
          <w:tab/>
        </w:r>
        <w:r w:rsidRPr="00CA3BDF">
          <w:rPr>
            <w:rStyle w:val="Hyperlink"/>
            <w:rFonts w:ascii="Myriad Pro" w:hAnsi="Myriad Pro"/>
            <w:b/>
            <w:bCs/>
          </w:rPr>
          <w:t>annexes</w:t>
        </w:r>
        <w:r w:rsidRPr="00CA3BDF">
          <w:rPr>
            <w:rFonts w:ascii="Myriad Pro" w:hAnsi="Myriad Pro"/>
            <w:b/>
            <w:bCs/>
            <w:webHidden/>
          </w:rPr>
          <w:tab/>
        </w:r>
        <w:r w:rsidRPr="00CA3BDF">
          <w:rPr>
            <w:rFonts w:ascii="Myriad Pro" w:hAnsi="Myriad Pro"/>
            <w:b/>
            <w:bCs/>
            <w:webHidden/>
          </w:rPr>
          <w:fldChar w:fldCharType="begin"/>
        </w:r>
        <w:r w:rsidRPr="00CA3BDF">
          <w:rPr>
            <w:rFonts w:ascii="Myriad Pro" w:hAnsi="Myriad Pro"/>
            <w:b/>
            <w:bCs/>
            <w:webHidden/>
          </w:rPr>
          <w:instrText xml:space="preserve"> PAGEREF _Toc189208910 \h </w:instrText>
        </w:r>
        <w:r w:rsidRPr="00CA3BDF">
          <w:rPr>
            <w:rFonts w:ascii="Myriad Pro" w:hAnsi="Myriad Pro"/>
            <w:b/>
            <w:bCs/>
            <w:webHidden/>
          </w:rPr>
        </w:r>
        <w:r w:rsidRPr="00CA3BDF">
          <w:rPr>
            <w:rFonts w:ascii="Myriad Pro" w:hAnsi="Myriad Pro"/>
            <w:b/>
            <w:bCs/>
            <w:webHidden/>
          </w:rPr>
          <w:fldChar w:fldCharType="separate"/>
        </w:r>
        <w:r w:rsidRPr="00CA3BDF">
          <w:rPr>
            <w:rFonts w:ascii="Myriad Pro" w:hAnsi="Myriad Pro"/>
            <w:b/>
            <w:bCs/>
            <w:webHidden/>
          </w:rPr>
          <w:t>33</w:t>
        </w:r>
        <w:r w:rsidRPr="00CA3BDF">
          <w:rPr>
            <w:rFonts w:ascii="Myriad Pro" w:hAnsi="Myriad Pro"/>
            <w:b/>
            <w:bCs/>
            <w:webHidden/>
          </w:rPr>
          <w:fldChar w:fldCharType="end"/>
        </w:r>
      </w:hyperlink>
    </w:p>
    <w:p w14:paraId="02EB5084" w14:textId="3296279D" w:rsidR="004D4523" w:rsidRPr="00CA3BDF" w:rsidRDefault="004D4523">
      <w:pPr>
        <w:pStyle w:val="TOC1"/>
        <w:rPr>
          <w:rFonts w:ascii="Myriad Pro" w:eastAsiaTheme="minorEastAsia" w:hAnsi="Myriad Pro"/>
          <w:b/>
          <w:bCs/>
          <w:caps w:val="0"/>
          <w:spacing w:val="0"/>
          <w:sz w:val="24"/>
          <w:szCs w:val="24"/>
          <w:lang w:eastAsia="lv-LV"/>
        </w:rPr>
      </w:pPr>
      <w:hyperlink w:anchor="_Toc189208911" w:history="1">
        <w:r w:rsidRPr="00CA3BDF">
          <w:rPr>
            <w:rStyle w:val="Hyperlink"/>
            <w:rFonts w:ascii="Myriad Pro" w:hAnsi="Myriad Pro"/>
            <w:b/>
            <w:bCs/>
            <w:lang w:val="en-GB"/>
          </w:rPr>
          <w:t>Annex No 1: Technical specification</w:t>
        </w:r>
        <w:r w:rsidRPr="00CA3BDF">
          <w:rPr>
            <w:rFonts w:ascii="Myriad Pro" w:hAnsi="Myriad Pro"/>
            <w:b/>
            <w:bCs/>
            <w:webHidden/>
          </w:rPr>
          <w:tab/>
        </w:r>
        <w:r w:rsidRPr="00CA3BDF">
          <w:rPr>
            <w:rFonts w:ascii="Myriad Pro" w:hAnsi="Myriad Pro"/>
            <w:b/>
            <w:bCs/>
            <w:webHidden/>
          </w:rPr>
          <w:fldChar w:fldCharType="begin"/>
        </w:r>
        <w:r w:rsidRPr="00CA3BDF">
          <w:rPr>
            <w:rFonts w:ascii="Myriad Pro" w:hAnsi="Myriad Pro"/>
            <w:b/>
            <w:bCs/>
            <w:webHidden/>
          </w:rPr>
          <w:instrText xml:space="preserve"> PAGEREF _Toc189208911 \h </w:instrText>
        </w:r>
        <w:r w:rsidRPr="00CA3BDF">
          <w:rPr>
            <w:rFonts w:ascii="Myriad Pro" w:hAnsi="Myriad Pro"/>
            <w:b/>
            <w:bCs/>
            <w:webHidden/>
          </w:rPr>
        </w:r>
        <w:r w:rsidRPr="00CA3BDF">
          <w:rPr>
            <w:rFonts w:ascii="Myriad Pro" w:hAnsi="Myriad Pro"/>
            <w:b/>
            <w:bCs/>
            <w:webHidden/>
          </w:rPr>
          <w:fldChar w:fldCharType="separate"/>
        </w:r>
        <w:r w:rsidRPr="00CA3BDF">
          <w:rPr>
            <w:rFonts w:ascii="Myriad Pro" w:hAnsi="Myriad Pro"/>
            <w:b/>
            <w:bCs/>
            <w:webHidden/>
          </w:rPr>
          <w:t>34</w:t>
        </w:r>
        <w:r w:rsidRPr="00CA3BDF">
          <w:rPr>
            <w:rFonts w:ascii="Myriad Pro" w:hAnsi="Myriad Pro"/>
            <w:b/>
            <w:bCs/>
            <w:webHidden/>
          </w:rPr>
          <w:fldChar w:fldCharType="end"/>
        </w:r>
      </w:hyperlink>
    </w:p>
    <w:p w14:paraId="187C7C25" w14:textId="24F21E19" w:rsidR="004D4523" w:rsidRPr="00CA3BDF" w:rsidRDefault="004D4523">
      <w:pPr>
        <w:pStyle w:val="TOC1"/>
        <w:rPr>
          <w:rFonts w:ascii="Myriad Pro" w:eastAsiaTheme="minorEastAsia" w:hAnsi="Myriad Pro"/>
          <w:b/>
          <w:bCs/>
          <w:caps w:val="0"/>
          <w:spacing w:val="0"/>
          <w:sz w:val="24"/>
          <w:szCs w:val="24"/>
          <w:lang w:eastAsia="lv-LV"/>
        </w:rPr>
      </w:pPr>
      <w:hyperlink w:anchor="_Toc189208912" w:history="1">
        <w:r w:rsidRPr="00CA3BDF">
          <w:rPr>
            <w:rStyle w:val="Hyperlink"/>
            <w:rFonts w:ascii="Myriad Pro" w:hAnsi="Myriad Pro"/>
            <w:b/>
            <w:bCs/>
          </w:rPr>
          <w:t>Annex No 2: Application</w:t>
        </w:r>
        <w:r w:rsidRPr="00CA3BDF">
          <w:rPr>
            <w:rFonts w:ascii="Myriad Pro" w:hAnsi="Myriad Pro"/>
            <w:b/>
            <w:bCs/>
            <w:webHidden/>
          </w:rPr>
          <w:tab/>
        </w:r>
        <w:r w:rsidRPr="00CA3BDF">
          <w:rPr>
            <w:rFonts w:ascii="Myriad Pro" w:hAnsi="Myriad Pro"/>
            <w:b/>
            <w:bCs/>
            <w:webHidden/>
          </w:rPr>
          <w:fldChar w:fldCharType="begin"/>
        </w:r>
        <w:r w:rsidRPr="00CA3BDF">
          <w:rPr>
            <w:rFonts w:ascii="Myriad Pro" w:hAnsi="Myriad Pro"/>
            <w:b/>
            <w:bCs/>
            <w:webHidden/>
          </w:rPr>
          <w:instrText xml:space="preserve"> PAGEREF _Toc189208912 \h </w:instrText>
        </w:r>
        <w:r w:rsidRPr="00CA3BDF">
          <w:rPr>
            <w:rFonts w:ascii="Myriad Pro" w:hAnsi="Myriad Pro"/>
            <w:b/>
            <w:bCs/>
            <w:webHidden/>
          </w:rPr>
        </w:r>
        <w:r w:rsidRPr="00CA3BDF">
          <w:rPr>
            <w:rFonts w:ascii="Myriad Pro" w:hAnsi="Myriad Pro"/>
            <w:b/>
            <w:bCs/>
            <w:webHidden/>
          </w:rPr>
          <w:fldChar w:fldCharType="separate"/>
        </w:r>
        <w:r w:rsidRPr="00CA3BDF">
          <w:rPr>
            <w:rFonts w:ascii="Myriad Pro" w:hAnsi="Myriad Pro"/>
            <w:b/>
            <w:bCs/>
            <w:webHidden/>
          </w:rPr>
          <w:t>35</w:t>
        </w:r>
        <w:r w:rsidRPr="00CA3BDF">
          <w:rPr>
            <w:rFonts w:ascii="Myriad Pro" w:hAnsi="Myriad Pro"/>
            <w:b/>
            <w:bCs/>
            <w:webHidden/>
          </w:rPr>
          <w:fldChar w:fldCharType="end"/>
        </w:r>
      </w:hyperlink>
    </w:p>
    <w:p w14:paraId="7AB36704" w14:textId="4561830E" w:rsidR="004D4523" w:rsidRPr="00CA3BDF" w:rsidRDefault="004D4523">
      <w:pPr>
        <w:pStyle w:val="TOC1"/>
        <w:rPr>
          <w:rFonts w:ascii="Myriad Pro" w:eastAsiaTheme="minorEastAsia" w:hAnsi="Myriad Pro"/>
          <w:b/>
          <w:bCs/>
          <w:caps w:val="0"/>
          <w:spacing w:val="0"/>
          <w:sz w:val="24"/>
          <w:szCs w:val="24"/>
          <w:lang w:eastAsia="lv-LV"/>
        </w:rPr>
      </w:pPr>
      <w:hyperlink w:anchor="_Toc189208913" w:history="1">
        <w:r w:rsidRPr="00CA3BDF">
          <w:rPr>
            <w:rStyle w:val="Hyperlink"/>
            <w:rFonts w:ascii="Myriad Pro" w:hAnsi="Myriad Pro"/>
            <w:b/>
            <w:bCs/>
          </w:rPr>
          <w:t>Annex No 3: Confirmation of financial standing</w:t>
        </w:r>
        <w:r w:rsidRPr="00CA3BDF">
          <w:rPr>
            <w:rFonts w:ascii="Myriad Pro" w:hAnsi="Myriad Pro"/>
            <w:b/>
            <w:bCs/>
            <w:webHidden/>
          </w:rPr>
          <w:tab/>
        </w:r>
        <w:r w:rsidRPr="00CA3BDF">
          <w:rPr>
            <w:rFonts w:ascii="Myriad Pro" w:hAnsi="Myriad Pro"/>
            <w:b/>
            <w:bCs/>
            <w:webHidden/>
          </w:rPr>
          <w:fldChar w:fldCharType="begin"/>
        </w:r>
        <w:r w:rsidRPr="00CA3BDF">
          <w:rPr>
            <w:rFonts w:ascii="Myriad Pro" w:hAnsi="Myriad Pro"/>
            <w:b/>
            <w:bCs/>
            <w:webHidden/>
          </w:rPr>
          <w:instrText xml:space="preserve"> PAGEREF _Toc189208913 \h </w:instrText>
        </w:r>
        <w:r w:rsidRPr="00CA3BDF">
          <w:rPr>
            <w:rFonts w:ascii="Myriad Pro" w:hAnsi="Myriad Pro"/>
            <w:b/>
            <w:bCs/>
            <w:webHidden/>
          </w:rPr>
        </w:r>
        <w:r w:rsidRPr="00CA3BDF">
          <w:rPr>
            <w:rFonts w:ascii="Myriad Pro" w:hAnsi="Myriad Pro"/>
            <w:b/>
            <w:bCs/>
            <w:webHidden/>
          </w:rPr>
          <w:fldChar w:fldCharType="separate"/>
        </w:r>
        <w:r w:rsidRPr="00CA3BDF">
          <w:rPr>
            <w:rFonts w:ascii="Myriad Pro" w:hAnsi="Myriad Pro"/>
            <w:b/>
            <w:bCs/>
            <w:webHidden/>
          </w:rPr>
          <w:t>38</w:t>
        </w:r>
        <w:r w:rsidRPr="00CA3BDF">
          <w:rPr>
            <w:rFonts w:ascii="Myriad Pro" w:hAnsi="Myriad Pro"/>
            <w:b/>
            <w:bCs/>
            <w:webHidden/>
          </w:rPr>
          <w:fldChar w:fldCharType="end"/>
        </w:r>
      </w:hyperlink>
    </w:p>
    <w:p w14:paraId="13D673AF" w14:textId="165FB4F7" w:rsidR="004D4523" w:rsidRPr="00CA3BDF" w:rsidRDefault="004D4523">
      <w:pPr>
        <w:pStyle w:val="TOC1"/>
        <w:rPr>
          <w:rFonts w:ascii="Myriad Pro" w:eastAsiaTheme="minorEastAsia" w:hAnsi="Myriad Pro"/>
          <w:b/>
          <w:bCs/>
          <w:caps w:val="0"/>
          <w:spacing w:val="0"/>
          <w:sz w:val="24"/>
          <w:szCs w:val="24"/>
          <w:lang w:eastAsia="lv-LV"/>
        </w:rPr>
      </w:pPr>
      <w:hyperlink w:anchor="_Toc189208915" w:history="1">
        <w:r w:rsidRPr="00CA3BDF">
          <w:rPr>
            <w:rStyle w:val="Hyperlink"/>
            <w:rFonts w:ascii="Myriad Pro" w:hAnsi="Myriad Pro"/>
            <w:b/>
            <w:bCs/>
          </w:rPr>
          <w:t>Annex no 4: experience of the tenderer</w:t>
        </w:r>
        <w:r w:rsidRPr="00CA3BDF">
          <w:rPr>
            <w:rFonts w:ascii="Myriad Pro" w:hAnsi="Myriad Pro"/>
            <w:b/>
            <w:bCs/>
            <w:webHidden/>
          </w:rPr>
          <w:tab/>
        </w:r>
        <w:r w:rsidRPr="00CA3BDF">
          <w:rPr>
            <w:rFonts w:ascii="Myriad Pro" w:hAnsi="Myriad Pro"/>
            <w:b/>
            <w:bCs/>
            <w:webHidden/>
          </w:rPr>
          <w:fldChar w:fldCharType="begin"/>
        </w:r>
        <w:r w:rsidRPr="00CA3BDF">
          <w:rPr>
            <w:rFonts w:ascii="Myriad Pro" w:hAnsi="Myriad Pro"/>
            <w:b/>
            <w:bCs/>
            <w:webHidden/>
          </w:rPr>
          <w:instrText xml:space="preserve"> PAGEREF _Toc189208915 \h </w:instrText>
        </w:r>
        <w:r w:rsidRPr="00CA3BDF">
          <w:rPr>
            <w:rFonts w:ascii="Myriad Pro" w:hAnsi="Myriad Pro"/>
            <w:b/>
            <w:bCs/>
            <w:webHidden/>
          </w:rPr>
        </w:r>
        <w:r w:rsidRPr="00CA3BDF">
          <w:rPr>
            <w:rFonts w:ascii="Myriad Pro" w:hAnsi="Myriad Pro"/>
            <w:b/>
            <w:bCs/>
            <w:webHidden/>
          </w:rPr>
          <w:fldChar w:fldCharType="separate"/>
        </w:r>
        <w:r w:rsidRPr="00CA3BDF">
          <w:rPr>
            <w:rFonts w:ascii="Myriad Pro" w:hAnsi="Myriad Pro"/>
            <w:b/>
            <w:bCs/>
            <w:webHidden/>
          </w:rPr>
          <w:t>40</w:t>
        </w:r>
        <w:r w:rsidRPr="00CA3BDF">
          <w:rPr>
            <w:rFonts w:ascii="Myriad Pro" w:hAnsi="Myriad Pro"/>
            <w:b/>
            <w:bCs/>
            <w:webHidden/>
          </w:rPr>
          <w:fldChar w:fldCharType="end"/>
        </w:r>
      </w:hyperlink>
    </w:p>
    <w:p w14:paraId="74D8AF2C" w14:textId="331DB4CA" w:rsidR="004D4523" w:rsidRPr="00CA3BDF" w:rsidRDefault="004D4523">
      <w:pPr>
        <w:pStyle w:val="TOC1"/>
        <w:rPr>
          <w:rFonts w:ascii="Myriad Pro" w:eastAsiaTheme="minorEastAsia" w:hAnsi="Myriad Pro"/>
          <w:b/>
          <w:bCs/>
          <w:caps w:val="0"/>
          <w:spacing w:val="0"/>
          <w:sz w:val="24"/>
          <w:szCs w:val="24"/>
          <w:lang w:eastAsia="lv-LV"/>
        </w:rPr>
      </w:pPr>
      <w:hyperlink w:anchor="_Toc189208917" w:history="1">
        <w:r w:rsidRPr="00CA3BDF">
          <w:rPr>
            <w:rStyle w:val="Hyperlink"/>
            <w:rFonts w:ascii="Myriad Pro" w:hAnsi="Myriad Pro"/>
            <w:b/>
            <w:bCs/>
          </w:rPr>
          <w:t>Annex No 5: experience of the expert</w:t>
        </w:r>
        <w:r w:rsidRPr="00CA3BDF">
          <w:rPr>
            <w:rFonts w:ascii="Myriad Pro" w:hAnsi="Myriad Pro"/>
            <w:b/>
            <w:bCs/>
            <w:webHidden/>
          </w:rPr>
          <w:tab/>
        </w:r>
        <w:r w:rsidRPr="00CA3BDF">
          <w:rPr>
            <w:rFonts w:ascii="Myriad Pro" w:hAnsi="Myriad Pro"/>
            <w:b/>
            <w:bCs/>
            <w:webHidden/>
          </w:rPr>
          <w:fldChar w:fldCharType="begin"/>
        </w:r>
        <w:r w:rsidRPr="00CA3BDF">
          <w:rPr>
            <w:rFonts w:ascii="Myriad Pro" w:hAnsi="Myriad Pro"/>
            <w:b/>
            <w:bCs/>
            <w:webHidden/>
          </w:rPr>
          <w:instrText xml:space="preserve"> PAGEREF _Toc189208917 \h </w:instrText>
        </w:r>
        <w:r w:rsidRPr="00CA3BDF">
          <w:rPr>
            <w:rFonts w:ascii="Myriad Pro" w:hAnsi="Myriad Pro"/>
            <w:b/>
            <w:bCs/>
            <w:webHidden/>
          </w:rPr>
        </w:r>
        <w:r w:rsidRPr="00CA3BDF">
          <w:rPr>
            <w:rFonts w:ascii="Myriad Pro" w:hAnsi="Myriad Pro"/>
            <w:b/>
            <w:bCs/>
            <w:webHidden/>
          </w:rPr>
          <w:fldChar w:fldCharType="separate"/>
        </w:r>
        <w:r w:rsidRPr="00CA3BDF">
          <w:rPr>
            <w:rFonts w:ascii="Myriad Pro" w:hAnsi="Myriad Pro"/>
            <w:b/>
            <w:bCs/>
            <w:webHidden/>
          </w:rPr>
          <w:t>41</w:t>
        </w:r>
        <w:r w:rsidRPr="00CA3BDF">
          <w:rPr>
            <w:rFonts w:ascii="Myriad Pro" w:hAnsi="Myriad Pro"/>
            <w:b/>
            <w:bCs/>
            <w:webHidden/>
          </w:rPr>
          <w:fldChar w:fldCharType="end"/>
        </w:r>
      </w:hyperlink>
    </w:p>
    <w:p w14:paraId="2252FF65" w14:textId="718EE919" w:rsidR="004D4523" w:rsidRPr="00CA3BDF" w:rsidRDefault="004D4523">
      <w:pPr>
        <w:pStyle w:val="TOC1"/>
        <w:rPr>
          <w:rFonts w:ascii="Myriad Pro" w:eastAsiaTheme="minorEastAsia" w:hAnsi="Myriad Pro"/>
          <w:b/>
          <w:bCs/>
          <w:caps w:val="0"/>
          <w:spacing w:val="0"/>
          <w:sz w:val="24"/>
          <w:szCs w:val="24"/>
          <w:lang w:eastAsia="lv-LV"/>
        </w:rPr>
      </w:pPr>
      <w:hyperlink w:anchor="_Toc189208919" w:history="1">
        <w:r w:rsidRPr="00CA3BDF">
          <w:rPr>
            <w:rStyle w:val="Hyperlink"/>
            <w:rFonts w:ascii="Myriad Pro" w:hAnsi="Myriad Pro"/>
            <w:b/>
            <w:bCs/>
          </w:rPr>
          <w:t>Annex No 6: other Entities on whose capacity tenderer relies on</w:t>
        </w:r>
        <w:r w:rsidRPr="00CA3BDF">
          <w:rPr>
            <w:rFonts w:ascii="Myriad Pro" w:hAnsi="Myriad Pro"/>
            <w:b/>
            <w:bCs/>
            <w:webHidden/>
          </w:rPr>
          <w:tab/>
        </w:r>
        <w:r w:rsidRPr="00CA3BDF">
          <w:rPr>
            <w:rFonts w:ascii="Myriad Pro" w:hAnsi="Myriad Pro"/>
            <w:b/>
            <w:bCs/>
            <w:webHidden/>
          </w:rPr>
          <w:fldChar w:fldCharType="begin"/>
        </w:r>
        <w:r w:rsidRPr="00CA3BDF">
          <w:rPr>
            <w:rFonts w:ascii="Myriad Pro" w:hAnsi="Myriad Pro"/>
            <w:b/>
            <w:bCs/>
            <w:webHidden/>
          </w:rPr>
          <w:instrText xml:space="preserve"> PAGEREF _Toc189208919 \h </w:instrText>
        </w:r>
        <w:r w:rsidRPr="00CA3BDF">
          <w:rPr>
            <w:rFonts w:ascii="Myriad Pro" w:hAnsi="Myriad Pro"/>
            <w:b/>
            <w:bCs/>
            <w:webHidden/>
          </w:rPr>
        </w:r>
        <w:r w:rsidRPr="00CA3BDF">
          <w:rPr>
            <w:rFonts w:ascii="Myriad Pro" w:hAnsi="Myriad Pro"/>
            <w:b/>
            <w:bCs/>
            <w:webHidden/>
          </w:rPr>
          <w:fldChar w:fldCharType="separate"/>
        </w:r>
        <w:r w:rsidRPr="00CA3BDF">
          <w:rPr>
            <w:rFonts w:ascii="Myriad Pro" w:hAnsi="Myriad Pro"/>
            <w:b/>
            <w:bCs/>
            <w:webHidden/>
          </w:rPr>
          <w:t>43</w:t>
        </w:r>
        <w:r w:rsidRPr="00CA3BDF">
          <w:rPr>
            <w:rFonts w:ascii="Myriad Pro" w:hAnsi="Myriad Pro"/>
            <w:b/>
            <w:bCs/>
            <w:webHidden/>
          </w:rPr>
          <w:fldChar w:fldCharType="end"/>
        </w:r>
      </w:hyperlink>
    </w:p>
    <w:p w14:paraId="149727CC" w14:textId="72DC1110" w:rsidR="004D4523" w:rsidRPr="00CA3BDF" w:rsidRDefault="004D4523">
      <w:pPr>
        <w:pStyle w:val="TOC1"/>
        <w:rPr>
          <w:rFonts w:ascii="Myriad Pro" w:eastAsiaTheme="minorEastAsia" w:hAnsi="Myriad Pro"/>
          <w:b/>
          <w:bCs/>
          <w:caps w:val="0"/>
          <w:spacing w:val="0"/>
          <w:sz w:val="24"/>
          <w:szCs w:val="24"/>
          <w:lang w:eastAsia="lv-LV"/>
        </w:rPr>
      </w:pPr>
      <w:hyperlink w:anchor="_Toc189208921" w:history="1">
        <w:r w:rsidRPr="00CA3BDF">
          <w:rPr>
            <w:rStyle w:val="Hyperlink"/>
            <w:rFonts w:ascii="Myriad Pro" w:eastAsia="Times New Roman" w:hAnsi="Myriad Pro" w:cs="Times New Roman"/>
            <w:b/>
            <w:bCs/>
            <w:lang w:val="en-GB"/>
          </w:rPr>
          <w:t>Annex No 7: Subcontractors</w:t>
        </w:r>
        <w:r w:rsidRPr="00CA3BDF">
          <w:rPr>
            <w:rFonts w:ascii="Myriad Pro" w:hAnsi="Myriad Pro"/>
            <w:b/>
            <w:bCs/>
            <w:webHidden/>
          </w:rPr>
          <w:tab/>
        </w:r>
        <w:r w:rsidRPr="00CA3BDF">
          <w:rPr>
            <w:rFonts w:ascii="Myriad Pro" w:hAnsi="Myriad Pro"/>
            <w:b/>
            <w:bCs/>
            <w:webHidden/>
          </w:rPr>
          <w:fldChar w:fldCharType="begin"/>
        </w:r>
        <w:r w:rsidRPr="00CA3BDF">
          <w:rPr>
            <w:rFonts w:ascii="Myriad Pro" w:hAnsi="Myriad Pro"/>
            <w:b/>
            <w:bCs/>
            <w:webHidden/>
          </w:rPr>
          <w:instrText xml:space="preserve"> PAGEREF _Toc189208921 \h </w:instrText>
        </w:r>
        <w:r w:rsidRPr="00CA3BDF">
          <w:rPr>
            <w:rFonts w:ascii="Myriad Pro" w:hAnsi="Myriad Pro"/>
            <w:b/>
            <w:bCs/>
            <w:webHidden/>
          </w:rPr>
        </w:r>
        <w:r w:rsidRPr="00CA3BDF">
          <w:rPr>
            <w:rFonts w:ascii="Myriad Pro" w:hAnsi="Myriad Pro"/>
            <w:b/>
            <w:bCs/>
            <w:webHidden/>
          </w:rPr>
          <w:fldChar w:fldCharType="separate"/>
        </w:r>
        <w:r w:rsidRPr="00CA3BDF">
          <w:rPr>
            <w:rFonts w:ascii="Myriad Pro" w:hAnsi="Myriad Pro"/>
            <w:b/>
            <w:bCs/>
            <w:webHidden/>
          </w:rPr>
          <w:t>44</w:t>
        </w:r>
        <w:r w:rsidRPr="00CA3BDF">
          <w:rPr>
            <w:rFonts w:ascii="Myriad Pro" w:hAnsi="Myriad Pro"/>
            <w:b/>
            <w:bCs/>
            <w:webHidden/>
          </w:rPr>
          <w:fldChar w:fldCharType="end"/>
        </w:r>
      </w:hyperlink>
    </w:p>
    <w:p w14:paraId="459FAD7A" w14:textId="4B01FF2C" w:rsidR="004D4523" w:rsidRPr="00CA3BDF" w:rsidRDefault="004D4523">
      <w:pPr>
        <w:pStyle w:val="TOC1"/>
        <w:rPr>
          <w:rFonts w:ascii="Myriad Pro" w:eastAsiaTheme="minorEastAsia" w:hAnsi="Myriad Pro"/>
          <w:b/>
          <w:bCs/>
          <w:caps w:val="0"/>
          <w:spacing w:val="0"/>
          <w:sz w:val="24"/>
          <w:szCs w:val="24"/>
          <w:lang w:eastAsia="lv-LV"/>
        </w:rPr>
      </w:pPr>
      <w:hyperlink w:anchor="_Toc189208923" w:history="1">
        <w:r w:rsidRPr="00CA3BDF">
          <w:rPr>
            <w:rStyle w:val="Hyperlink"/>
            <w:rFonts w:ascii="Myriad Pro" w:eastAsia="Times New Roman" w:hAnsi="Myriad Pro" w:cs="Times New Roman"/>
            <w:b/>
            <w:bCs/>
            <w:lang w:val="en-GB"/>
          </w:rPr>
          <w:t>Annex No 8: financial proposal</w:t>
        </w:r>
        <w:r w:rsidRPr="00CA3BDF">
          <w:rPr>
            <w:rFonts w:ascii="Myriad Pro" w:hAnsi="Myriad Pro"/>
            <w:b/>
            <w:bCs/>
            <w:webHidden/>
          </w:rPr>
          <w:tab/>
        </w:r>
        <w:r w:rsidRPr="00CA3BDF">
          <w:rPr>
            <w:rFonts w:ascii="Myriad Pro" w:hAnsi="Myriad Pro"/>
            <w:b/>
            <w:bCs/>
            <w:webHidden/>
          </w:rPr>
          <w:fldChar w:fldCharType="begin"/>
        </w:r>
        <w:r w:rsidRPr="00CA3BDF">
          <w:rPr>
            <w:rFonts w:ascii="Myriad Pro" w:hAnsi="Myriad Pro"/>
            <w:b/>
            <w:bCs/>
            <w:webHidden/>
          </w:rPr>
          <w:instrText xml:space="preserve"> PAGEREF _Toc189208923 \h </w:instrText>
        </w:r>
        <w:r w:rsidRPr="00CA3BDF">
          <w:rPr>
            <w:rFonts w:ascii="Myriad Pro" w:hAnsi="Myriad Pro"/>
            <w:b/>
            <w:bCs/>
            <w:webHidden/>
          </w:rPr>
        </w:r>
        <w:r w:rsidRPr="00CA3BDF">
          <w:rPr>
            <w:rFonts w:ascii="Myriad Pro" w:hAnsi="Myriad Pro"/>
            <w:b/>
            <w:bCs/>
            <w:webHidden/>
          </w:rPr>
          <w:fldChar w:fldCharType="separate"/>
        </w:r>
        <w:r w:rsidRPr="00CA3BDF">
          <w:rPr>
            <w:rFonts w:ascii="Myriad Pro" w:hAnsi="Myriad Pro"/>
            <w:b/>
            <w:bCs/>
            <w:webHidden/>
          </w:rPr>
          <w:t>45</w:t>
        </w:r>
        <w:r w:rsidRPr="00CA3BDF">
          <w:rPr>
            <w:rFonts w:ascii="Myriad Pro" w:hAnsi="Myriad Pro"/>
            <w:b/>
            <w:bCs/>
            <w:webHidden/>
          </w:rPr>
          <w:fldChar w:fldCharType="end"/>
        </w:r>
      </w:hyperlink>
    </w:p>
    <w:p w14:paraId="30CA475E" w14:textId="48C009A7" w:rsidR="004D4523" w:rsidRPr="00CA3BDF" w:rsidRDefault="004D4523">
      <w:pPr>
        <w:pStyle w:val="TOC1"/>
        <w:rPr>
          <w:rFonts w:ascii="Myriad Pro" w:eastAsiaTheme="minorEastAsia" w:hAnsi="Myriad Pro"/>
          <w:b/>
          <w:bCs/>
          <w:caps w:val="0"/>
          <w:spacing w:val="0"/>
          <w:sz w:val="24"/>
          <w:szCs w:val="24"/>
          <w:lang w:eastAsia="lv-LV"/>
        </w:rPr>
      </w:pPr>
      <w:hyperlink w:anchor="_Toc189208926" w:history="1">
        <w:r w:rsidRPr="00CA3BDF">
          <w:rPr>
            <w:rStyle w:val="Hyperlink"/>
            <w:rFonts w:ascii="Myriad Pro" w:eastAsia="Times New Roman" w:hAnsi="Myriad Pro" w:cs="Times New Roman"/>
            <w:b/>
            <w:bCs/>
            <w:lang w:val="en-GB"/>
          </w:rPr>
          <w:t>Annex No 9: Draft contract</w:t>
        </w:r>
        <w:r w:rsidRPr="00CA3BDF">
          <w:rPr>
            <w:rFonts w:ascii="Myriad Pro" w:hAnsi="Myriad Pro"/>
            <w:b/>
            <w:bCs/>
            <w:webHidden/>
          </w:rPr>
          <w:tab/>
        </w:r>
        <w:r w:rsidRPr="00CA3BDF">
          <w:rPr>
            <w:rFonts w:ascii="Myriad Pro" w:hAnsi="Myriad Pro"/>
            <w:b/>
            <w:bCs/>
            <w:webHidden/>
          </w:rPr>
          <w:fldChar w:fldCharType="begin"/>
        </w:r>
        <w:r w:rsidRPr="00CA3BDF">
          <w:rPr>
            <w:rFonts w:ascii="Myriad Pro" w:hAnsi="Myriad Pro"/>
            <w:b/>
            <w:bCs/>
            <w:webHidden/>
          </w:rPr>
          <w:instrText xml:space="preserve"> PAGEREF _Toc189208926 \h </w:instrText>
        </w:r>
        <w:r w:rsidRPr="00CA3BDF">
          <w:rPr>
            <w:rFonts w:ascii="Myriad Pro" w:hAnsi="Myriad Pro"/>
            <w:b/>
            <w:bCs/>
            <w:webHidden/>
          </w:rPr>
        </w:r>
        <w:r w:rsidRPr="00CA3BDF">
          <w:rPr>
            <w:rFonts w:ascii="Myriad Pro" w:hAnsi="Myriad Pro"/>
            <w:b/>
            <w:bCs/>
            <w:webHidden/>
          </w:rPr>
          <w:fldChar w:fldCharType="separate"/>
        </w:r>
        <w:r w:rsidRPr="00CA3BDF">
          <w:rPr>
            <w:rFonts w:ascii="Myriad Pro" w:hAnsi="Myriad Pro"/>
            <w:b/>
            <w:bCs/>
            <w:webHidden/>
          </w:rPr>
          <w:t>47</w:t>
        </w:r>
        <w:r w:rsidRPr="00CA3BDF">
          <w:rPr>
            <w:rFonts w:ascii="Myriad Pro" w:hAnsi="Myriad Pro"/>
            <w:b/>
            <w:bCs/>
            <w:webHidden/>
          </w:rPr>
          <w:fldChar w:fldCharType="end"/>
        </w:r>
      </w:hyperlink>
    </w:p>
    <w:p w14:paraId="22BF0B0A" w14:textId="1F647C2B" w:rsidR="00C45CBA" w:rsidRPr="00A91B36" w:rsidRDefault="00015BE1" w:rsidP="000C3628">
      <w:pPr>
        <w:pStyle w:val="Virsraksts"/>
        <w:tabs>
          <w:tab w:val="clear" w:pos="720"/>
          <w:tab w:val="left" w:pos="3620"/>
        </w:tabs>
        <w:ind w:left="0" w:firstLine="0"/>
        <w:rPr>
          <w:caps w:val="0"/>
          <w:szCs w:val="20"/>
        </w:rPr>
      </w:pPr>
      <w:r w:rsidRPr="008F67DB">
        <w:rPr>
          <w:spacing w:val="0"/>
          <w:szCs w:val="20"/>
        </w:rPr>
        <w:fldChar w:fldCharType="end"/>
      </w:r>
      <w:bookmarkStart w:id="15" w:name="_Toc515955742"/>
      <w:bookmarkStart w:id="16" w:name="_Toc515955991"/>
      <w:bookmarkStart w:id="17" w:name="_Toc515956240"/>
      <w:bookmarkStart w:id="18" w:name="_Toc515956489"/>
      <w:bookmarkStart w:id="19" w:name="_Toc516041559"/>
      <w:bookmarkStart w:id="20" w:name="_Toc516043108"/>
      <w:bookmarkStart w:id="21" w:name="_Toc516045172"/>
      <w:bookmarkStart w:id="22" w:name="_Toc516045748"/>
      <w:bookmarkStart w:id="23" w:name="_Toc516046900"/>
      <w:bookmarkStart w:id="24" w:name="_Toc516047188"/>
      <w:bookmarkStart w:id="25" w:name="_Toc516047722"/>
      <w:bookmarkStart w:id="26" w:name="_Toc524531156"/>
      <w:bookmarkStart w:id="27" w:name="_Toc524601767"/>
      <w:bookmarkStart w:id="28" w:name="_Toc19086982"/>
      <w:bookmarkEnd w:id="13"/>
      <w:bookmarkEnd w:id="14"/>
      <w:r w:rsidR="00446E2D" w:rsidRPr="00A91B36">
        <w:tab/>
      </w:r>
    </w:p>
    <w:p w14:paraId="7090B7B3" w14:textId="4DFDA6FD" w:rsidR="00C45CBA" w:rsidRPr="00A91B36" w:rsidRDefault="00C45CBA" w:rsidP="00C45CBA">
      <w:pPr>
        <w:tabs>
          <w:tab w:val="left" w:pos="5935"/>
        </w:tabs>
        <w:rPr>
          <w:rFonts w:ascii="Myriad Pro" w:hAnsi="Myriad Pro"/>
          <w:lang w:val="en-GB"/>
        </w:rPr>
        <w:sectPr w:rsidR="00C45CBA" w:rsidRPr="00A91B36" w:rsidSect="00441C66">
          <w:headerReference w:type="even" r:id="rId18"/>
          <w:headerReference w:type="default" r:id="rId19"/>
          <w:footerReference w:type="default" r:id="rId20"/>
          <w:pgSz w:w="11906" w:h="16838" w:code="9"/>
          <w:pgMar w:top="1134" w:right="1134" w:bottom="1134" w:left="1304" w:header="709" w:footer="709" w:gutter="0"/>
          <w:cols w:space="708"/>
          <w:docGrid w:linePitch="360"/>
        </w:sectPr>
      </w:pPr>
      <w:r w:rsidRPr="00A91B36">
        <w:rPr>
          <w:rFonts w:ascii="Myriad Pro" w:eastAsia="Times New Roman" w:hAnsi="Myriad Pro" w:cs="Times New Roman"/>
          <w:caps/>
          <w:color w:val="003787"/>
          <w:sz w:val="20"/>
          <w:szCs w:val="20"/>
          <w:lang w:val="en-GB"/>
        </w:rPr>
        <w:tab/>
      </w:r>
      <w:r w:rsidRPr="00A91B36">
        <w:rPr>
          <w:rFonts w:ascii="Myriad Pro" w:hAnsi="Myriad Pro"/>
          <w:lang w:val="en-GB"/>
        </w:rPr>
        <w:tab/>
      </w:r>
    </w:p>
    <w:p w14:paraId="5F25368F" w14:textId="2F166E1B" w:rsidR="00C515B4" w:rsidRPr="00A91B36" w:rsidRDefault="00C515B4" w:rsidP="00D10BB9">
      <w:pPr>
        <w:pStyle w:val="Virsraksts"/>
        <w:numPr>
          <w:ilvl w:val="0"/>
          <w:numId w:val="26"/>
        </w:numPr>
        <w:ind w:left="567" w:hanging="567"/>
      </w:pPr>
      <w:bookmarkStart w:id="32" w:name="_Toc189208886"/>
      <w:r w:rsidRPr="00A91B36">
        <w:t>Abbreviations and terms</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32"/>
    </w:p>
    <w:p w14:paraId="725A9CD2" w14:textId="6DB4C516" w:rsidR="00302F54" w:rsidRPr="00B11E5D" w:rsidRDefault="00C515B4" w:rsidP="00D10BB9">
      <w:pPr>
        <w:pStyle w:val="2ndlevelprovision"/>
        <w:numPr>
          <w:ilvl w:val="1"/>
          <w:numId w:val="26"/>
        </w:numPr>
        <w:ind w:left="567" w:hanging="567"/>
        <w:rPr>
          <w:rFonts w:ascii="Myriad Pro" w:hAnsi="Myriad Pro"/>
          <w:sz w:val="20"/>
          <w:szCs w:val="20"/>
        </w:rPr>
      </w:pPr>
      <w:bookmarkStart w:id="33" w:name="_Toc515955743"/>
      <w:bookmarkStart w:id="34" w:name="_Toc515955992"/>
      <w:bookmarkStart w:id="35" w:name="_Toc515956241"/>
      <w:bookmarkStart w:id="36" w:name="_Toc515956490"/>
      <w:bookmarkStart w:id="37" w:name="_Toc516041560"/>
      <w:bookmarkStart w:id="38" w:name="_Toc516043109"/>
      <w:bookmarkStart w:id="39" w:name="_Toc516045173"/>
      <w:bookmarkStart w:id="40" w:name="_Toc516045749"/>
      <w:bookmarkStart w:id="41" w:name="_Toc516046901"/>
      <w:bookmarkStart w:id="42" w:name="_Toc516047189"/>
      <w:bookmarkStart w:id="43" w:name="_Toc524531157"/>
      <w:bookmarkStart w:id="44" w:name="_Toc524601768"/>
      <w:r w:rsidRPr="00A91B36">
        <w:rPr>
          <w:rFonts w:ascii="Myriad Pro" w:hAnsi="Myriad Pro"/>
          <w:b/>
          <w:bCs/>
          <w:sz w:val="20"/>
          <w:szCs w:val="20"/>
        </w:rPr>
        <w:t>Common procurement vocabulary (CPV)</w:t>
      </w:r>
      <w:r w:rsidRPr="00A91B36">
        <w:rPr>
          <w:rFonts w:ascii="Myriad Pro" w:hAnsi="Myriad Pro"/>
          <w:sz w:val="20"/>
          <w:szCs w:val="20"/>
        </w:rPr>
        <w:t xml:space="preserve"> – a nomenclature approved by the European Union which is applied in public procurement procedures;</w:t>
      </w:r>
      <w:bookmarkStart w:id="45" w:name="_Toc515955752"/>
      <w:bookmarkStart w:id="46" w:name="_Toc515956001"/>
      <w:bookmarkStart w:id="47" w:name="_Toc515956250"/>
      <w:bookmarkStart w:id="48" w:name="_Toc515956499"/>
      <w:bookmarkStart w:id="49" w:name="_Toc516041569"/>
      <w:bookmarkStart w:id="50" w:name="_Toc516043118"/>
      <w:bookmarkStart w:id="51" w:name="_Toc516045182"/>
      <w:bookmarkStart w:id="52" w:name="_Toc516045758"/>
      <w:bookmarkStart w:id="53" w:name="_Toc516046910"/>
      <w:bookmarkStart w:id="54" w:name="_Toc516047198"/>
      <w:bookmarkStart w:id="55" w:name="_Toc524531158"/>
      <w:bookmarkStart w:id="56" w:name="_Toc524601769"/>
      <w:bookmarkStart w:id="57" w:name="_Toc515955745"/>
      <w:bookmarkStart w:id="58" w:name="_Toc515955994"/>
      <w:bookmarkStart w:id="59" w:name="_Toc515956243"/>
      <w:bookmarkStart w:id="60" w:name="_Toc515956492"/>
      <w:bookmarkStart w:id="61" w:name="_Toc516041562"/>
      <w:bookmarkStart w:id="62" w:name="_Toc516043111"/>
      <w:bookmarkStart w:id="63" w:name="_Toc516045175"/>
      <w:bookmarkStart w:id="64" w:name="_Toc516045751"/>
      <w:bookmarkStart w:id="65" w:name="_Toc516046903"/>
      <w:bookmarkStart w:id="66" w:name="_Toc516047191"/>
      <w:bookmarkEnd w:id="33"/>
      <w:bookmarkEnd w:id="34"/>
      <w:bookmarkEnd w:id="35"/>
      <w:bookmarkEnd w:id="36"/>
      <w:bookmarkEnd w:id="37"/>
      <w:bookmarkEnd w:id="38"/>
      <w:bookmarkEnd w:id="39"/>
      <w:bookmarkEnd w:id="40"/>
      <w:bookmarkEnd w:id="41"/>
      <w:bookmarkEnd w:id="42"/>
      <w:bookmarkEnd w:id="43"/>
      <w:bookmarkEnd w:id="44"/>
    </w:p>
    <w:p w14:paraId="19C333A6" w14:textId="64A12302" w:rsidR="00BB23D7" w:rsidRPr="00B11E5D" w:rsidRDefault="00BB23D7" w:rsidP="00BB23D7">
      <w:pPr>
        <w:pStyle w:val="2ndlevelprovision"/>
        <w:numPr>
          <w:ilvl w:val="1"/>
          <w:numId w:val="26"/>
        </w:numPr>
        <w:ind w:left="567" w:hanging="567"/>
        <w:rPr>
          <w:rFonts w:ascii="Myriad Pro" w:hAnsi="Myriad Pro"/>
          <w:sz w:val="20"/>
          <w:szCs w:val="20"/>
        </w:rPr>
      </w:pPr>
      <w:bookmarkStart w:id="67" w:name="_Toc515955753"/>
      <w:bookmarkStart w:id="68" w:name="_Toc515956002"/>
      <w:bookmarkStart w:id="69" w:name="_Toc515956251"/>
      <w:bookmarkStart w:id="70" w:name="_Toc515956500"/>
      <w:bookmarkStart w:id="71" w:name="_Toc516041570"/>
      <w:bookmarkStart w:id="72" w:name="_Toc516043119"/>
      <w:bookmarkStart w:id="73" w:name="_Toc516045183"/>
      <w:bookmarkStart w:id="74" w:name="_Toc516045759"/>
      <w:bookmarkStart w:id="75" w:name="_Toc516046911"/>
      <w:bookmarkStart w:id="76" w:name="_Toc516047199"/>
      <w:bookmarkStart w:id="77" w:name="_Toc524531160"/>
      <w:bookmarkStart w:id="78" w:name="_Toc524601771"/>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B11E5D">
        <w:rPr>
          <w:rFonts w:ascii="Myriad Pro" w:hAnsi="Myriad Pro"/>
          <w:b/>
          <w:sz w:val="20"/>
          <w:szCs w:val="20"/>
        </w:rPr>
        <w:t xml:space="preserve">Contract - </w:t>
      </w:r>
      <w:r w:rsidRPr="00B11E5D">
        <w:rPr>
          <w:rFonts w:ascii="Myriad Pro" w:hAnsi="Myriad Pro"/>
          <w:bCs/>
          <w:sz w:val="20"/>
          <w:szCs w:val="20"/>
        </w:rPr>
        <w:t xml:space="preserve">agreement between Contracting authority and a Contractor to provide </w:t>
      </w:r>
      <w:r w:rsidR="0084612F" w:rsidRPr="00B11E5D">
        <w:rPr>
          <w:rFonts w:ascii="Myriad Pro" w:hAnsi="Myriad Pro"/>
          <w:bCs/>
          <w:sz w:val="20"/>
          <w:szCs w:val="20"/>
        </w:rPr>
        <w:t>the S</w:t>
      </w:r>
      <w:r w:rsidRPr="00B11E5D">
        <w:rPr>
          <w:rFonts w:ascii="Myriad Pro" w:hAnsi="Myriad Pro"/>
          <w:bCs/>
          <w:sz w:val="20"/>
          <w:szCs w:val="20"/>
        </w:rPr>
        <w:t>ervices</w:t>
      </w:r>
      <w:r w:rsidR="00D35D89" w:rsidRPr="00B11E5D">
        <w:rPr>
          <w:rFonts w:ascii="Myriad Pro" w:hAnsi="Myriad Pro"/>
          <w:bCs/>
          <w:sz w:val="20"/>
          <w:szCs w:val="20"/>
        </w:rPr>
        <w:t xml:space="preserve">, </w:t>
      </w:r>
      <w:r w:rsidR="00D35D89" w:rsidRPr="00B11E5D">
        <w:rPr>
          <w:rFonts w:ascii="Myriad Pro" w:hAnsi="Myriad Pro"/>
          <w:bCs/>
          <w:sz w:val="20"/>
          <w:szCs w:val="20"/>
          <w:lang w:val="en-US"/>
        </w:rPr>
        <w:t xml:space="preserve">substantially in the form </w:t>
      </w:r>
      <w:r w:rsidR="00D35D89" w:rsidRPr="00B11E5D">
        <w:rPr>
          <w:rStyle w:val="normaltextrun"/>
          <w:rFonts w:ascii="Myriad Pro" w:hAnsi="Myriad Pro"/>
          <w:sz w:val="20"/>
          <w:szCs w:val="20"/>
          <w:shd w:val="clear" w:color="auto" w:fill="FFFFFF"/>
        </w:rPr>
        <w:t>enclosed in Annex No 9 – “Draft contract”</w:t>
      </w:r>
      <w:r w:rsidR="00B11E5D" w:rsidRPr="00B11E5D">
        <w:rPr>
          <w:rStyle w:val="normaltextrun"/>
          <w:rFonts w:ascii="Myriad Pro" w:hAnsi="Myriad Pro"/>
          <w:sz w:val="20"/>
          <w:szCs w:val="20"/>
          <w:shd w:val="clear" w:color="auto" w:fill="FFFFFF"/>
        </w:rPr>
        <w:t xml:space="preserve"> </w:t>
      </w:r>
      <w:r w:rsidR="00D35D89" w:rsidRPr="00B11E5D">
        <w:rPr>
          <w:rStyle w:val="normaltextrun"/>
          <w:rFonts w:ascii="Myriad Pro" w:hAnsi="Myriad Pro"/>
          <w:sz w:val="20"/>
          <w:szCs w:val="20"/>
          <w:shd w:val="clear" w:color="auto" w:fill="FFFFFF"/>
        </w:rPr>
        <w:t>of the Regulations</w:t>
      </w:r>
      <w:r w:rsidRPr="00B11E5D">
        <w:rPr>
          <w:rFonts w:ascii="Myriad Pro" w:hAnsi="Myriad Pro"/>
          <w:sz w:val="20"/>
          <w:szCs w:val="20"/>
        </w:rPr>
        <w:t>;</w:t>
      </w:r>
    </w:p>
    <w:p w14:paraId="0D470E22" w14:textId="3A545465" w:rsidR="00D330F4" w:rsidRPr="00A91B36" w:rsidRDefault="00D330F4" w:rsidP="00D10BB9">
      <w:pPr>
        <w:pStyle w:val="2ndlevelprovision"/>
        <w:numPr>
          <w:ilvl w:val="1"/>
          <w:numId w:val="26"/>
        </w:numPr>
        <w:ind w:left="567" w:hanging="567"/>
        <w:rPr>
          <w:rFonts w:ascii="Myriad Pro" w:hAnsi="Myriad Pro"/>
          <w:sz w:val="20"/>
          <w:szCs w:val="20"/>
        </w:rPr>
      </w:pPr>
      <w:r w:rsidRPr="00A91B36">
        <w:rPr>
          <w:rFonts w:ascii="Myriad Pro" w:hAnsi="Myriad Pro"/>
          <w:b/>
          <w:bCs/>
          <w:sz w:val="20"/>
          <w:szCs w:val="20"/>
        </w:rPr>
        <w:t>Contracting authority</w:t>
      </w:r>
      <w:r w:rsidRPr="00A91B36">
        <w:rPr>
          <w:rFonts w:ascii="Myriad Pro" w:hAnsi="Myriad Pro"/>
          <w:sz w:val="20"/>
          <w:szCs w:val="20"/>
        </w:rPr>
        <w:t xml:space="preserve"> </w:t>
      </w:r>
      <w:r w:rsidR="00296DB1" w:rsidRPr="00A91B36">
        <w:rPr>
          <w:rFonts w:ascii="Myriad Pro" w:hAnsi="Myriad Pro"/>
          <w:sz w:val="20"/>
          <w:szCs w:val="20"/>
        </w:rPr>
        <w:t>(</w:t>
      </w:r>
      <w:r w:rsidR="00296DB1" w:rsidRPr="00A91B36">
        <w:rPr>
          <w:rFonts w:ascii="Myriad Pro" w:hAnsi="Myriad Pro"/>
          <w:b/>
          <w:bCs/>
          <w:sz w:val="20"/>
          <w:szCs w:val="20"/>
        </w:rPr>
        <w:t>also Client</w:t>
      </w:r>
      <w:r w:rsidR="00296DB1" w:rsidRPr="00A91B36">
        <w:rPr>
          <w:rFonts w:ascii="Myriad Pro" w:hAnsi="Myriad Pro"/>
          <w:sz w:val="20"/>
          <w:szCs w:val="20"/>
        </w:rPr>
        <w:t xml:space="preserve">) </w:t>
      </w:r>
      <w:r w:rsidRPr="00A91B36">
        <w:rPr>
          <w:rFonts w:ascii="Myriad Pro" w:hAnsi="Myriad Pro"/>
          <w:sz w:val="20"/>
          <w:szCs w:val="20"/>
        </w:rPr>
        <w:t xml:space="preserve">- </w:t>
      </w:r>
      <w:r w:rsidR="00BB4236" w:rsidRPr="00A91B36">
        <w:rPr>
          <w:rFonts w:ascii="Myriad Pro" w:hAnsi="Myriad Pro"/>
          <w:sz w:val="20"/>
          <w:szCs w:val="20"/>
        </w:rPr>
        <w:t>the joint stock company RB Rail AS, registration number: 40103845025, legal address: Satekles iela 2B, Riga, LV-1050, Latvia;</w:t>
      </w:r>
    </w:p>
    <w:p w14:paraId="66201193" w14:textId="5D9A03A1" w:rsidR="00302F54" w:rsidRPr="00A91B36" w:rsidRDefault="00C515B4" w:rsidP="00D10BB9">
      <w:pPr>
        <w:pStyle w:val="2ndlevelprovision"/>
        <w:numPr>
          <w:ilvl w:val="1"/>
          <w:numId w:val="26"/>
        </w:numPr>
        <w:ind w:left="567" w:hanging="567"/>
        <w:rPr>
          <w:rFonts w:ascii="Myriad Pro" w:hAnsi="Myriad Pro"/>
          <w:sz w:val="20"/>
          <w:szCs w:val="20"/>
        </w:rPr>
      </w:pPr>
      <w:r w:rsidRPr="00A91B36">
        <w:rPr>
          <w:rFonts w:ascii="Myriad Pro" w:hAnsi="Myriad Pro"/>
          <w:b/>
          <w:sz w:val="20"/>
          <w:szCs w:val="20"/>
        </w:rPr>
        <w:t xml:space="preserve">Contractor </w:t>
      </w:r>
      <w:r w:rsidRPr="00A91B36">
        <w:rPr>
          <w:rFonts w:ascii="Myriad Pro" w:hAnsi="Myriad Pro"/>
          <w:sz w:val="20"/>
          <w:szCs w:val="20"/>
        </w:rPr>
        <w:t xml:space="preserve">- </w:t>
      </w:r>
      <w:r w:rsidR="00FD0CCA">
        <w:rPr>
          <w:rFonts w:ascii="Myriad Pro" w:hAnsi="Myriad Pro"/>
          <w:sz w:val="20"/>
          <w:szCs w:val="20"/>
        </w:rPr>
        <w:t>T</w:t>
      </w:r>
      <w:r w:rsidR="009E62FA" w:rsidRPr="00A91B36">
        <w:rPr>
          <w:rFonts w:ascii="Myriad Pro" w:hAnsi="Myriad Pro"/>
          <w:sz w:val="20"/>
          <w:szCs w:val="20"/>
        </w:rPr>
        <w:t>enderer</w:t>
      </w:r>
      <w:r w:rsidRPr="00A91B36">
        <w:rPr>
          <w:rFonts w:ascii="Myriad Pro" w:hAnsi="Myriad Pro"/>
          <w:sz w:val="20"/>
          <w:szCs w:val="20"/>
        </w:rPr>
        <w:t xml:space="preserve"> awarded the right to enter into the </w:t>
      </w:r>
      <w:r w:rsidR="009701CC" w:rsidRPr="00A91B36">
        <w:rPr>
          <w:rFonts w:ascii="Myriad Pro" w:hAnsi="Myriad Pro"/>
          <w:sz w:val="20"/>
          <w:szCs w:val="20"/>
        </w:rPr>
        <w:t>Contract</w:t>
      </w:r>
      <w:r w:rsidRPr="00A91B36">
        <w:rPr>
          <w:rFonts w:ascii="Myriad Pro" w:hAnsi="Myriad Pro"/>
          <w:sz w:val="20"/>
          <w:szCs w:val="20"/>
        </w:rPr>
        <w:t xml:space="preserve"> in </w:t>
      </w:r>
      <w:r w:rsidR="009701CC" w:rsidRPr="00A91B36">
        <w:rPr>
          <w:rFonts w:ascii="Myriad Pro" w:hAnsi="Myriad Pro"/>
          <w:sz w:val="20"/>
          <w:szCs w:val="20"/>
        </w:rPr>
        <w:t>Open competition</w:t>
      </w:r>
      <w:r w:rsidRPr="00A91B36">
        <w:rPr>
          <w:rFonts w:ascii="Myriad Pro" w:hAnsi="Myriad Pro"/>
          <w:sz w:val="20"/>
          <w:szCs w:val="20"/>
        </w:rPr>
        <w:t xml:space="preserve"> to provide </w:t>
      </w:r>
      <w:r w:rsidR="0084612F" w:rsidRPr="00A91B36">
        <w:rPr>
          <w:rFonts w:ascii="Myriad Pro" w:hAnsi="Myriad Pro"/>
          <w:sz w:val="20"/>
          <w:szCs w:val="20"/>
        </w:rPr>
        <w:t>S</w:t>
      </w:r>
      <w:r w:rsidRPr="00A91B36">
        <w:rPr>
          <w:rFonts w:ascii="Myriad Pro" w:hAnsi="Myriad Pro"/>
          <w:sz w:val="20"/>
          <w:szCs w:val="20"/>
        </w:rPr>
        <w:t xml:space="preserve">ervices in accordance with requirements stipulated in Regulations and </w:t>
      </w:r>
      <w:bookmarkEnd w:id="67"/>
      <w:bookmarkEnd w:id="68"/>
      <w:bookmarkEnd w:id="69"/>
      <w:bookmarkEnd w:id="70"/>
      <w:bookmarkEnd w:id="71"/>
      <w:bookmarkEnd w:id="72"/>
      <w:bookmarkEnd w:id="73"/>
      <w:bookmarkEnd w:id="74"/>
      <w:bookmarkEnd w:id="75"/>
      <w:bookmarkEnd w:id="76"/>
      <w:r w:rsidR="009701CC" w:rsidRPr="00A91B36">
        <w:rPr>
          <w:rFonts w:ascii="Myriad Pro" w:hAnsi="Myriad Pro"/>
          <w:sz w:val="20"/>
          <w:szCs w:val="20"/>
        </w:rPr>
        <w:t>Contract</w:t>
      </w:r>
      <w:r w:rsidRPr="00A91B36">
        <w:rPr>
          <w:rFonts w:ascii="Myriad Pro" w:hAnsi="Myriad Pro"/>
          <w:sz w:val="20"/>
          <w:szCs w:val="20"/>
        </w:rPr>
        <w:t>;</w:t>
      </w:r>
      <w:bookmarkStart w:id="79" w:name="_Toc515955746"/>
      <w:bookmarkStart w:id="80" w:name="_Toc515955995"/>
      <w:bookmarkStart w:id="81" w:name="_Toc515956244"/>
      <w:bookmarkStart w:id="82" w:name="_Toc515956493"/>
      <w:bookmarkStart w:id="83" w:name="_Toc516041563"/>
      <w:bookmarkStart w:id="84" w:name="_Toc516043112"/>
      <w:bookmarkStart w:id="85" w:name="_Toc516045176"/>
      <w:bookmarkStart w:id="86" w:name="_Toc516045752"/>
      <w:bookmarkStart w:id="87" w:name="_Toc516046904"/>
      <w:bookmarkStart w:id="88" w:name="_Toc516047192"/>
      <w:bookmarkStart w:id="89" w:name="_Toc524531162"/>
      <w:bookmarkStart w:id="90" w:name="_Toc524601773"/>
      <w:bookmarkEnd w:id="77"/>
      <w:bookmarkEnd w:id="78"/>
    </w:p>
    <w:p w14:paraId="3B11D052" w14:textId="43F76BAA" w:rsidR="00612EED" w:rsidRPr="00A91B36" w:rsidRDefault="00954474" w:rsidP="00D10BB9">
      <w:pPr>
        <w:pStyle w:val="2ndlevelprovision"/>
        <w:numPr>
          <w:ilvl w:val="1"/>
          <w:numId w:val="26"/>
        </w:numPr>
        <w:ind w:left="567" w:hanging="567"/>
        <w:rPr>
          <w:rFonts w:ascii="Myriad Pro" w:hAnsi="Myriad Pro"/>
          <w:sz w:val="20"/>
          <w:szCs w:val="20"/>
        </w:rPr>
      </w:pPr>
      <w:r w:rsidRPr="00A91B36">
        <w:rPr>
          <w:rFonts w:ascii="Myriad Pro" w:hAnsi="Myriad Pro"/>
          <w:b/>
          <w:bCs/>
          <w:sz w:val="20"/>
          <w:szCs w:val="20"/>
        </w:rPr>
        <w:t>Identification number</w:t>
      </w:r>
      <w:r w:rsidR="002849BD" w:rsidRPr="00A91B36">
        <w:rPr>
          <w:rFonts w:ascii="Myriad Pro" w:hAnsi="Myriad Pro"/>
          <w:b/>
          <w:bCs/>
          <w:sz w:val="20"/>
          <w:szCs w:val="20"/>
        </w:rPr>
        <w:t xml:space="preserve"> (ID No)</w:t>
      </w:r>
      <w:r w:rsidRPr="00A91B36">
        <w:rPr>
          <w:rFonts w:ascii="Myriad Pro" w:hAnsi="Myriad Pro"/>
          <w:sz w:val="20"/>
          <w:szCs w:val="20"/>
        </w:rPr>
        <w:t xml:space="preserve"> - </w:t>
      </w:r>
      <w:r w:rsidR="009B458F" w:rsidRPr="00A91B36">
        <w:rPr>
          <w:rFonts w:ascii="Myriad Pro" w:hAnsi="Myriad Pro"/>
          <w:sz w:val="20"/>
          <w:szCs w:val="20"/>
        </w:rPr>
        <w:t>designation, which includes the abbreviation of the name of the Contracting authority (the first capital letters), the relevant year and the procurement sequence number in ascending order (</w:t>
      </w:r>
      <w:r w:rsidR="0034667D" w:rsidRPr="00A91B36">
        <w:rPr>
          <w:rFonts w:ascii="Myriad Pro" w:hAnsi="Myriad Pro"/>
          <w:sz w:val="20"/>
          <w:szCs w:val="20"/>
        </w:rPr>
        <w:t>RBR 202</w:t>
      </w:r>
      <w:r w:rsidR="00F60317" w:rsidRPr="00A91B36">
        <w:rPr>
          <w:rFonts w:ascii="Myriad Pro" w:hAnsi="Myriad Pro"/>
          <w:sz w:val="20"/>
          <w:szCs w:val="20"/>
        </w:rPr>
        <w:t>4</w:t>
      </w:r>
      <w:r w:rsidR="0034667D" w:rsidRPr="00A91B36">
        <w:rPr>
          <w:rFonts w:ascii="Myriad Pro" w:hAnsi="Myriad Pro"/>
          <w:sz w:val="20"/>
          <w:szCs w:val="20"/>
        </w:rPr>
        <w:t>/</w:t>
      </w:r>
      <w:r w:rsidR="004C100A">
        <w:rPr>
          <w:rFonts w:ascii="Myriad Pro" w:hAnsi="Myriad Pro"/>
          <w:sz w:val="20"/>
          <w:szCs w:val="20"/>
        </w:rPr>
        <w:t>9</w:t>
      </w:r>
      <w:r w:rsidR="009B458F" w:rsidRPr="00A91B36">
        <w:rPr>
          <w:rFonts w:ascii="Myriad Pro" w:hAnsi="Myriad Pro"/>
          <w:sz w:val="20"/>
          <w:szCs w:val="20"/>
        </w:rPr>
        <w:t>);</w:t>
      </w:r>
    </w:p>
    <w:p w14:paraId="65C8A5AB" w14:textId="7C0AD70E" w:rsidR="00302F54" w:rsidRPr="00A91B36" w:rsidRDefault="009701CC" w:rsidP="00D10BB9">
      <w:pPr>
        <w:pStyle w:val="2ndlevelprovision"/>
        <w:numPr>
          <w:ilvl w:val="1"/>
          <w:numId w:val="26"/>
        </w:numPr>
        <w:ind w:left="567" w:hanging="567"/>
        <w:rPr>
          <w:rFonts w:ascii="Myriad Pro" w:hAnsi="Myriad Pro"/>
          <w:sz w:val="20"/>
          <w:szCs w:val="20"/>
        </w:rPr>
      </w:pPr>
      <w:r w:rsidRPr="00A91B36">
        <w:rPr>
          <w:rFonts w:ascii="Myriad Pro" w:eastAsiaTheme="minorEastAsia" w:hAnsi="Myriad Pro" w:cstheme="minorBidi"/>
          <w:b/>
          <w:sz w:val="20"/>
          <w:szCs w:val="20"/>
        </w:rPr>
        <w:t xml:space="preserve">Open </w:t>
      </w:r>
      <w:r w:rsidR="00F44C09" w:rsidRPr="00A91B36">
        <w:rPr>
          <w:rFonts w:ascii="Myriad Pro" w:eastAsiaTheme="minorEastAsia" w:hAnsi="Myriad Pro" w:cstheme="minorBidi"/>
          <w:b/>
          <w:sz w:val="20"/>
          <w:szCs w:val="20"/>
        </w:rPr>
        <w:t>c</w:t>
      </w:r>
      <w:r w:rsidRPr="00A91B36">
        <w:rPr>
          <w:rFonts w:ascii="Myriad Pro" w:eastAsiaTheme="minorEastAsia" w:hAnsi="Myriad Pro" w:cstheme="minorBidi"/>
          <w:b/>
          <w:sz w:val="20"/>
          <w:szCs w:val="20"/>
        </w:rPr>
        <w:t xml:space="preserve">ompetition (also </w:t>
      </w:r>
      <w:r w:rsidR="002F7E92" w:rsidRPr="00A91B36">
        <w:rPr>
          <w:rFonts w:ascii="Myriad Pro" w:eastAsiaTheme="minorEastAsia" w:hAnsi="Myriad Pro" w:cstheme="minorBidi"/>
          <w:b/>
          <w:sz w:val="20"/>
          <w:szCs w:val="20"/>
        </w:rPr>
        <w:t xml:space="preserve">- </w:t>
      </w:r>
      <w:r w:rsidRPr="00A91B36">
        <w:rPr>
          <w:rFonts w:ascii="Myriad Pro" w:eastAsiaTheme="minorEastAsia" w:hAnsi="Myriad Pro" w:cstheme="minorBidi"/>
          <w:b/>
          <w:sz w:val="20"/>
          <w:szCs w:val="20"/>
        </w:rPr>
        <w:t xml:space="preserve">the </w:t>
      </w:r>
      <w:r w:rsidR="00C515B4" w:rsidRPr="00A91B36">
        <w:rPr>
          <w:rFonts w:ascii="Myriad Pro" w:eastAsiaTheme="minorEastAsia" w:hAnsi="Myriad Pro" w:cstheme="minorBidi"/>
          <w:b/>
          <w:sz w:val="20"/>
          <w:szCs w:val="20"/>
        </w:rPr>
        <w:t>Procurement</w:t>
      </w:r>
      <w:r w:rsidRPr="00A91B36">
        <w:rPr>
          <w:rFonts w:ascii="Myriad Pro" w:eastAsiaTheme="minorEastAsia" w:hAnsi="Myriad Pro" w:cstheme="minorBidi"/>
          <w:b/>
          <w:sz w:val="20"/>
          <w:szCs w:val="20"/>
        </w:rPr>
        <w:t>)</w:t>
      </w:r>
      <w:r w:rsidR="00C515B4" w:rsidRPr="00A91B36">
        <w:rPr>
          <w:rFonts w:ascii="Myriad Pro" w:eastAsiaTheme="minorEastAsia" w:hAnsi="Myriad Pro" w:cstheme="minorBidi"/>
          <w:b/>
          <w:sz w:val="20"/>
          <w:szCs w:val="20"/>
        </w:rPr>
        <w:t xml:space="preserve"> </w:t>
      </w:r>
      <w:r w:rsidR="00BB49E0" w:rsidRPr="00A91B36">
        <w:rPr>
          <w:rFonts w:ascii="Myriad Pro" w:eastAsiaTheme="minorEastAsia" w:hAnsi="Myriad Pro" w:cstheme="minorBidi"/>
          <w:sz w:val="20"/>
          <w:szCs w:val="20"/>
        </w:rPr>
        <w:t>–</w:t>
      </w:r>
      <w:r w:rsidR="00C515B4" w:rsidRPr="00A91B36">
        <w:rPr>
          <w:rFonts w:ascii="Myriad Pro" w:hAnsi="Myriad Pro"/>
          <w:sz w:val="20"/>
          <w:szCs w:val="20"/>
        </w:rPr>
        <w:t xml:space="preserve"> procurement</w:t>
      </w:r>
      <w:r w:rsidR="00BB49E0" w:rsidRPr="00A91B36">
        <w:rPr>
          <w:rFonts w:ascii="Myriad Pro" w:hAnsi="Myriad Pro"/>
          <w:sz w:val="20"/>
          <w:szCs w:val="20"/>
        </w:rPr>
        <w:t xml:space="preserve"> procedure </w:t>
      </w:r>
      <w:r w:rsidR="0034667D" w:rsidRPr="00A91B36">
        <w:rPr>
          <w:rFonts w:ascii="Myriad Pro" w:hAnsi="Myriad Pro"/>
          <w:bCs/>
          <w:sz w:val="20"/>
          <w:szCs w:val="20"/>
        </w:rPr>
        <w:t>“</w:t>
      </w:r>
      <w:r w:rsidR="004C100A" w:rsidRPr="004C100A">
        <w:rPr>
          <w:rFonts w:ascii="Myriad Pro" w:hAnsi="Myriad Pro"/>
          <w:bCs/>
          <w:sz w:val="20"/>
          <w:szCs w:val="20"/>
        </w:rPr>
        <w:t>Tax advisory and reporting services for RB Rail AS</w:t>
      </w:r>
      <w:r w:rsidR="0034667D" w:rsidRPr="00A91B36">
        <w:rPr>
          <w:rFonts w:ascii="Myriad Pro" w:hAnsi="Myriad Pro"/>
          <w:bCs/>
          <w:sz w:val="20"/>
          <w:szCs w:val="20"/>
        </w:rPr>
        <w:t xml:space="preserve">” </w:t>
      </w:r>
      <w:r w:rsidR="00C515B4" w:rsidRPr="00A91B36">
        <w:rPr>
          <w:rFonts w:ascii="Myriad Pro" w:hAnsi="Myriad Pro"/>
          <w:sz w:val="20"/>
          <w:szCs w:val="20"/>
        </w:rPr>
        <w:t xml:space="preserve">(identification number: </w:t>
      </w:r>
      <w:r w:rsidR="0034667D" w:rsidRPr="00A91B36">
        <w:rPr>
          <w:rFonts w:ascii="Myriad Pro" w:hAnsi="Myriad Pro"/>
          <w:sz w:val="20"/>
          <w:szCs w:val="20"/>
        </w:rPr>
        <w:t>RBR 202</w:t>
      </w:r>
      <w:r w:rsidR="00F60317" w:rsidRPr="00A91B36">
        <w:rPr>
          <w:rFonts w:ascii="Myriad Pro" w:hAnsi="Myriad Pro"/>
          <w:sz w:val="20"/>
          <w:szCs w:val="20"/>
        </w:rPr>
        <w:t>4</w:t>
      </w:r>
      <w:r w:rsidR="0034667D" w:rsidRPr="00A91B36">
        <w:rPr>
          <w:rFonts w:ascii="Myriad Pro" w:hAnsi="Myriad Pro"/>
          <w:sz w:val="20"/>
          <w:szCs w:val="20"/>
        </w:rPr>
        <w:t>/</w:t>
      </w:r>
      <w:r w:rsidR="004C100A">
        <w:rPr>
          <w:rFonts w:ascii="Myriad Pro" w:hAnsi="Myriad Pro"/>
          <w:sz w:val="20"/>
          <w:szCs w:val="20"/>
        </w:rPr>
        <w:t>9</w:t>
      </w:r>
      <w:r w:rsidR="00C515B4" w:rsidRPr="00A91B36">
        <w:rPr>
          <w:rFonts w:ascii="Myriad Pro" w:hAnsi="Myriad Pro"/>
          <w:sz w:val="20"/>
          <w:szCs w:val="20"/>
        </w:rPr>
        <w:t>) in which all interested Suppliers are entitled to submit their Proposals;</w:t>
      </w:r>
      <w:bookmarkStart w:id="91" w:name="_Toc515955749"/>
      <w:bookmarkStart w:id="92" w:name="_Toc515955998"/>
      <w:bookmarkStart w:id="93" w:name="_Toc515956247"/>
      <w:bookmarkStart w:id="94" w:name="_Toc515956496"/>
      <w:bookmarkStart w:id="95" w:name="_Toc516041566"/>
      <w:bookmarkStart w:id="96" w:name="_Toc516043115"/>
      <w:bookmarkStart w:id="97" w:name="_Toc516045179"/>
      <w:bookmarkStart w:id="98" w:name="_Toc516045755"/>
      <w:bookmarkStart w:id="99" w:name="_Toc516046907"/>
      <w:bookmarkStart w:id="100" w:name="_Toc516047195"/>
      <w:bookmarkStart w:id="101" w:name="_Toc524531164"/>
      <w:bookmarkStart w:id="102" w:name="_Toc524601775"/>
      <w:bookmarkStart w:id="103" w:name="_Toc515955747"/>
      <w:bookmarkStart w:id="104" w:name="_Toc515955996"/>
      <w:bookmarkStart w:id="105" w:name="_Toc515956245"/>
      <w:bookmarkStart w:id="106" w:name="_Toc515956494"/>
      <w:bookmarkStart w:id="107" w:name="_Toc516041564"/>
      <w:bookmarkStart w:id="108" w:name="_Toc516043113"/>
      <w:bookmarkStart w:id="109" w:name="_Toc516045177"/>
      <w:bookmarkStart w:id="110" w:name="_Toc516045753"/>
      <w:bookmarkStart w:id="111" w:name="_Toc516046905"/>
      <w:bookmarkStart w:id="112" w:name="_Toc516047193"/>
      <w:bookmarkEnd w:id="79"/>
      <w:bookmarkEnd w:id="80"/>
      <w:bookmarkEnd w:id="81"/>
      <w:bookmarkEnd w:id="82"/>
      <w:bookmarkEnd w:id="83"/>
      <w:bookmarkEnd w:id="84"/>
      <w:bookmarkEnd w:id="85"/>
      <w:bookmarkEnd w:id="86"/>
      <w:bookmarkEnd w:id="87"/>
      <w:bookmarkEnd w:id="88"/>
      <w:bookmarkEnd w:id="89"/>
      <w:bookmarkEnd w:id="90"/>
    </w:p>
    <w:p w14:paraId="145C4BD3" w14:textId="44CB000B" w:rsidR="004C3897" w:rsidRPr="00A91B36" w:rsidRDefault="004C3897" w:rsidP="00D10BB9">
      <w:pPr>
        <w:pStyle w:val="2ndlevelprovision"/>
        <w:numPr>
          <w:ilvl w:val="1"/>
          <w:numId w:val="26"/>
        </w:numPr>
        <w:ind w:left="567" w:hanging="567"/>
        <w:rPr>
          <w:rFonts w:ascii="Myriad Pro" w:hAnsi="Myriad Pro"/>
          <w:sz w:val="20"/>
          <w:szCs w:val="20"/>
        </w:rPr>
      </w:pPr>
      <w:r w:rsidRPr="00A91B36">
        <w:rPr>
          <w:rFonts w:ascii="Myriad Pro" w:hAnsi="Myriad Pro"/>
          <w:b/>
          <w:bCs/>
          <w:sz w:val="20"/>
          <w:szCs w:val="20"/>
        </w:rPr>
        <w:t>Procurement commission</w:t>
      </w:r>
      <w:r w:rsidRPr="00A91B36">
        <w:rPr>
          <w:rFonts w:ascii="Myriad Pro" w:hAnsi="Myriad Pro"/>
          <w:sz w:val="20"/>
          <w:szCs w:val="20"/>
        </w:rPr>
        <w:t xml:space="preserve"> - </w:t>
      </w:r>
      <w:r w:rsidR="008F6AE0" w:rsidRPr="00A91B36">
        <w:rPr>
          <w:rFonts w:ascii="Myriad Pro" w:hAnsi="Myriad Pro"/>
          <w:sz w:val="20"/>
          <w:szCs w:val="20"/>
        </w:rPr>
        <w:t xml:space="preserve">commission the composition of which has been established by the Contracting authority, order No </w:t>
      </w:r>
      <w:r w:rsidR="00FA37B9" w:rsidRPr="00A91B36">
        <w:rPr>
          <w:rFonts w:ascii="Myriad Pro" w:hAnsi="Myriad Pro"/>
          <w:sz w:val="20"/>
          <w:szCs w:val="20"/>
        </w:rPr>
        <w:t>1.9-2024-</w:t>
      </w:r>
      <w:r w:rsidR="00DE05B6">
        <w:rPr>
          <w:rFonts w:ascii="Myriad Pro" w:hAnsi="Myriad Pro"/>
          <w:sz w:val="20"/>
          <w:szCs w:val="20"/>
        </w:rPr>
        <w:t>42</w:t>
      </w:r>
      <w:r w:rsidR="008F6AE0" w:rsidRPr="00A91B36">
        <w:rPr>
          <w:rFonts w:ascii="Myriad Pro" w:hAnsi="Myriad Pro"/>
          <w:sz w:val="20"/>
          <w:szCs w:val="20"/>
        </w:rPr>
        <w:t xml:space="preserve"> dated </w:t>
      </w:r>
      <w:r w:rsidR="00D21C7D">
        <w:rPr>
          <w:rFonts w:ascii="Myriad Pro" w:hAnsi="Myriad Pro"/>
          <w:sz w:val="20"/>
          <w:szCs w:val="20"/>
        </w:rPr>
        <w:t>4</w:t>
      </w:r>
      <w:r w:rsidR="009E7DBD" w:rsidRPr="00A91B36">
        <w:rPr>
          <w:rFonts w:ascii="Myriad Pro" w:hAnsi="Myriad Pro"/>
          <w:sz w:val="20"/>
          <w:szCs w:val="20"/>
          <w:vertAlign w:val="superscript"/>
        </w:rPr>
        <w:t>th</w:t>
      </w:r>
      <w:r w:rsidR="009E7DBD" w:rsidRPr="00A91B36">
        <w:rPr>
          <w:rFonts w:ascii="Myriad Pro" w:hAnsi="Myriad Pro"/>
          <w:sz w:val="20"/>
          <w:szCs w:val="20"/>
        </w:rPr>
        <w:t xml:space="preserve"> of</w:t>
      </w:r>
      <w:r w:rsidR="00613E18" w:rsidRPr="00A91B36">
        <w:rPr>
          <w:rFonts w:ascii="Myriad Pro" w:hAnsi="Myriad Pro"/>
          <w:sz w:val="20"/>
          <w:szCs w:val="20"/>
        </w:rPr>
        <w:t xml:space="preserve"> </w:t>
      </w:r>
      <w:r w:rsidR="00D21C7D">
        <w:rPr>
          <w:rFonts w:ascii="Myriad Pro" w:hAnsi="Myriad Pro"/>
          <w:sz w:val="20"/>
          <w:szCs w:val="20"/>
        </w:rPr>
        <w:t>November</w:t>
      </w:r>
      <w:r w:rsidR="008F6AE0" w:rsidRPr="00A91B36">
        <w:rPr>
          <w:rFonts w:ascii="Myriad Pro" w:hAnsi="Myriad Pro"/>
          <w:sz w:val="20"/>
          <w:szCs w:val="20"/>
        </w:rPr>
        <w:t xml:space="preserve"> 202</w:t>
      </w:r>
      <w:r w:rsidR="00F60317" w:rsidRPr="00A91B36">
        <w:rPr>
          <w:rFonts w:ascii="Myriad Pro" w:hAnsi="Myriad Pro"/>
          <w:sz w:val="20"/>
          <w:szCs w:val="20"/>
        </w:rPr>
        <w:t>4</w:t>
      </w:r>
      <w:r w:rsidR="008F6AE0" w:rsidRPr="00A91B36">
        <w:rPr>
          <w:rFonts w:ascii="Myriad Pro" w:hAnsi="Myriad Pro"/>
          <w:sz w:val="20"/>
          <w:szCs w:val="20"/>
        </w:rPr>
        <w:t>;</w:t>
      </w:r>
    </w:p>
    <w:p w14:paraId="1A04D5A2" w14:textId="0AE99F0C" w:rsidR="00302F54" w:rsidRPr="00A91B36" w:rsidRDefault="00C515B4" w:rsidP="00D10BB9">
      <w:pPr>
        <w:pStyle w:val="2ndlevelprovision"/>
        <w:numPr>
          <w:ilvl w:val="1"/>
          <w:numId w:val="26"/>
        </w:numPr>
        <w:ind w:left="567" w:hanging="567"/>
        <w:rPr>
          <w:rFonts w:ascii="Myriad Pro" w:hAnsi="Myriad Pro"/>
          <w:sz w:val="20"/>
          <w:szCs w:val="20"/>
        </w:rPr>
      </w:pPr>
      <w:r w:rsidRPr="00A91B36">
        <w:rPr>
          <w:rFonts w:ascii="Myriad Pro" w:hAnsi="Myriad Pro"/>
          <w:b/>
          <w:sz w:val="20"/>
          <w:szCs w:val="20"/>
        </w:rPr>
        <w:t>Proposal</w:t>
      </w:r>
      <w:r w:rsidRPr="00A91B36">
        <w:rPr>
          <w:rFonts w:ascii="Myriad Pro" w:hAnsi="Myriad Pro"/>
          <w:sz w:val="20"/>
          <w:szCs w:val="20"/>
        </w:rPr>
        <w:t xml:space="preserve"> - documentation package the Tenderer submits to participate in the </w:t>
      </w:r>
      <w:r w:rsidR="009701CC" w:rsidRPr="00A91B36">
        <w:rPr>
          <w:rFonts w:ascii="Myriad Pro" w:hAnsi="Myriad Pro"/>
          <w:sz w:val="20"/>
          <w:szCs w:val="20"/>
        </w:rPr>
        <w:t>Open competition</w:t>
      </w:r>
      <w:r w:rsidRPr="00A91B36">
        <w:rPr>
          <w:rFonts w:ascii="Myriad Pro" w:hAnsi="Myriad Pro"/>
          <w:sz w:val="20"/>
          <w:szCs w:val="20"/>
        </w:rPr>
        <w:t>;</w:t>
      </w:r>
      <w:bookmarkStart w:id="113" w:name="_Toc515955751"/>
      <w:bookmarkStart w:id="114" w:name="_Toc515956000"/>
      <w:bookmarkStart w:id="115" w:name="_Toc515956249"/>
      <w:bookmarkStart w:id="116" w:name="_Toc515956498"/>
      <w:bookmarkStart w:id="117" w:name="_Toc516041568"/>
      <w:bookmarkStart w:id="118" w:name="_Toc516043117"/>
      <w:bookmarkStart w:id="119" w:name="_Toc516045181"/>
      <w:bookmarkStart w:id="120" w:name="_Toc516045757"/>
      <w:bookmarkStart w:id="121" w:name="_Toc516046909"/>
      <w:bookmarkStart w:id="122" w:name="_Toc516047197"/>
      <w:bookmarkStart w:id="123" w:name="_Toc524531165"/>
      <w:bookmarkStart w:id="124" w:name="_Toc524601776"/>
      <w:bookmarkEnd w:id="91"/>
      <w:bookmarkEnd w:id="92"/>
      <w:bookmarkEnd w:id="93"/>
      <w:bookmarkEnd w:id="94"/>
      <w:bookmarkEnd w:id="95"/>
      <w:bookmarkEnd w:id="96"/>
      <w:bookmarkEnd w:id="97"/>
      <w:bookmarkEnd w:id="98"/>
      <w:bookmarkEnd w:id="99"/>
      <w:bookmarkEnd w:id="100"/>
      <w:bookmarkEnd w:id="101"/>
      <w:bookmarkEnd w:id="102"/>
    </w:p>
    <w:p w14:paraId="6038BFE0" w14:textId="072FA9EC" w:rsidR="00B865B4" w:rsidRPr="00A91B36" w:rsidRDefault="00B865B4" w:rsidP="00D10BB9">
      <w:pPr>
        <w:pStyle w:val="2ndlevelprovision"/>
        <w:numPr>
          <w:ilvl w:val="1"/>
          <w:numId w:val="26"/>
        </w:numPr>
        <w:ind w:left="567" w:hanging="567"/>
        <w:rPr>
          <w:rFonts w:ascii="Myriad Pro" w:hAnsi="Myriad Pro"/>
          <w:sz w:val="20"/>
          <w:szCs w:val="20"/>
        </w:rPr>
      </w:pPr>
      <w:r w:rsidRPr="00A91B36">
        <w:rPr>
          <w:rFonts w:ascii="Myriad Pro" w:hAnsi="Myriad Pro"/>
          <w:b/>
          <w:bCs/>
          <w:sz w:val="20"/>
          <w:szCs w:val="20"/>
        </w:rPr>
        <w:t xml:space="preserve">Public </w:t>
      </w:r>
      <w:r w:rsidRPr="00A91B36" w:rsidDel="000238FD">
        <w:rPr>
          <w:rFonts w:ascii="Myriad Pro" w:hAnsi="Myriad Pro"/>
          <w:b/>
          <w:bCs/>
          <w:sz w:val="20"/>
          <w:szCs w:val="20"/>
        </w:rPr>
        <w:t>Procurement</w:t>
      </w:r>
      <w:r w:rsidRPr="00A91B36">
        <w:rPr>
          <w:rFonts w:ascii="Myriad Pro" w:hAnsi="Myriad Pro"/>
          <w:b/>
          <w:bCs/>
          <w:sz w:val="20"/>
          <w:szCs w:val="20"/>
        </w:rPr>
        <w:t xml:space="preserve"> Law (PPL)</w:t>
      </w:r>
      <w:r w:rsidRPr="00A91B36">
        <w:rPr>
          <w:rFonts w:ascii="Myriad Pro" w:hAnsi="Myriad Pro"/>
          <w:sz w:val="20"/>
          <w:szCs w:val="20"/>
        </w:rPr>
        <w:t xml:space="preserve"> - Public </w:t>
      </w:r>
      <w:r w:rsidRPr="00A91B36" w:rsidDel="000238FD">
        <w:rPr>
          <w:rFonts w:ascii="Myriad Pro" w:hAnsi="Myriad Pro"/>
          <w:sz w:val="20"/>
          <w:szCs w:val="20"/>
        </w:rPr>
        <w:t>Procurement</w:t>
      </w:r>
      <w:r w:rsidRPr="00A91B36">
        <w:rPr>
          <w:rFonts w:ascii="Myriad Pro" w:hAnsi="Myriad Pro"/>
          <w:sz w:val="20"/>
          <w:szCs w:val="20"/>
        </w:rPr>
        <w:t xml:space="preserve"> Law of the Republic of Latvia;</w:t>
      </w:r>
    </w:p>
    <w:p w14:paraId="7639D97F" w14:textId="4F5E70D2" w:rsidR="00302F54" w:rsidRPr="00A91B36" w:rsidRDefault="00C515B4" w:rsidP="00D10BB9">
      <w:pPr>
        <w:pStyle w:val="2ndlevelprovision"/>
        <w:numPr>
          <w:ilvl w:val="1"/>
          <w:numId w:val="26"/>
        </w:numPr>
        <w:ind w:left="567" w:hanging="567"/>
        <w:rPr>
          <w:rFonts w:ascii="Myriad Pro" w:hAnsi="Myriad Pro"/>
          <w:sz w:val="20"/>
          <w:szCs w:val="20"/>
        </w:rPr>
      </w:pPr>
      <w:r w:rsidRPr="00A91B36">
        <w:rPr>
          <w:rFonts w:ascii="Myriad Pro" w:hAnsi="Myriad Pro"/>
          <w:b/>
          <w:sz w:val="20"/>
          <w:szCs w:val="20"/>
        </w:rPr>
        <w:t>Regulations</w:t>
      </w:r>
      <w:r w:rsidRPr="00A91B36">
        <w:rPr>
          <w:rFonts w:ascii="Myriad Pro" w:hAnsi="Myriad Pro"/>
          <w:sz w:val="20"/>
          <w:szCs w:val="20"/>
        </w:rPr>
        <w:t xml:space="preserve"> – regulations of the </w:t>
      </w:r>
      <w:r w:rsidR="000A5F1B" w:rsidRPr="00A91B36">
        <w:rPr>
          <w:rFonts w:ascii="Myriad Pro" w:hAnsi="Myriad Pro"/>
          <w:sz w:val="20"/>
          <w:szCs w:val="20"/>
        </w:rPr>
        <w:t>Open competition</w:t>
      </w:r>
      <w:r w:rsidRPr="00A91B36">
        <w:rPr>
          <w:rFonts w:ascii="Myriad Pro" w:hAnsi="Myriad Pro"/>
          <w:sz w:val="20"/>
          <w:szCs w:val="20"/>
        </w:rPr>
        <w:t xml:space="preserve"> </w:t>
      </w:r>
      <w:r w:rsidR="0034667D" w:rsidRPr="00A91B36">
        <w:rPr>
          <w:rFonts w:ascii="Myriad Pro" w:hAnsi="Myriad Pro"/>
          <w:sz w:val="20"/>
          <w:szCs w:val="20"/>
        </w:rPr>
        <w:t>“</w:t>
      </w:r>
      <w:r w:rsidR="00F740BD" w:rsidRPr="00F740BD">
        <w:rPr>
          <w:rFonts w:ascii="Myriad Pro" w:hAnsi="Myriad Pro"/>
          <w:sz w:val="20"/>
          <w:szCs w:val="20"/>
        </w:rPr>
        <w:t>Tax advisory and reporting services for RB Rail AS</w:t>
      </w:r>
      <w:r w:rsidR="0034667D" w:rsidRPr="00A91B36">
        <w:rPr>
          <w:rFonts w:ascii="Myriad Pro" w:hAnsi="Myriad Pro"/>
          <w:sz w:val="20"/>
          <w:szCs w:val="20"/>
        </w:rPr>
        <w:t>”</w:t>
      </w:r>
      <w:r w:rsidRPr="00A91B36">
        <w:rPr>
          <w:rFonts w:ascii="Myriad Pro" w:hAnsi="Myriad Pro"/>
          <w:sz w:val="20"/>
          <w:szCs w:val="20"/>
        </w:rPr>
        <w:t xml:space="preserve"> (identification number:  </w:t>
      </w:r>
      <w:r w:rsidR="0034667D" w:rsidRPr="00A91B36">
        <w:rPr>
          <w:rFonts w:ascii="Myriad Pro" w:hAnsi="Myriad Pro"/>
          <w:sz w:val="20"/>
          <w:szCs w:val="20"/>
        </w:rPr>
        <w:t>RBR 202</w:t>
      </w:r>
      <w:r w:rsidR="00C75042" w:rsidRPr="00A91B36">
        <w:rPr>
          <w:rFonts w:ascii="Myriad Pro" w:hAnsi="Myriad Pro"/>
          <w:sz w:val="20"/>
          <w:szCs w:val="20"/>
        </w:rPr>
        <w:t>4</w:t>
      </w:r>
      <w:r w:rsidR="0034667D" w:rsidRPr="00A91B36">
        <w:rPr>
          <w:rFonts w:ascii="Myriad Pro" w:hAnsi="Myriad Pro"/>
          <w:sz w:val="20"/>
          <w:szCs w:val="20"/>
        </w:rPr>
        <w:t>/</w:t>
      </w:r>
      <w:r w:rsidR="004C100A">
        <w:rPr>
          <w:rFonts w:ascii="Myriad Pro" w:hAnsi="Myriad Pro"/>
          <w:sz w:val="20"/>
          <w:szCs w:val="20"/>
        </w:rPr>
        <w:t>9</w:t>
      </w:r>
      <w:r w:rsidRPr="00A91B36">
        <w:rPr>
          <w:rFonts w:ascii="Myriad Pro" w:hAnsi="Myriad Pro"/>
          <w:sz w:val="20"/>
          <w:szCs w:val="20"/>
        </w:rPr>
        <w:t>), as well as all the enclosed annexes;</w:t>
      </w:r>
      <w:bookmarkStart w:id="125" w:name="_Toc515955750"/>
      <w:bookmarkStart w:id="126" w:name="_Toc515955999"/>
      <w:bookmarkStart w:id="127" w:name="_Toc515956248"/>
      <w:bookmarkStart w:id="128" w:name="_Toc515956497"/>
      <w:bookmarkStart w:id="129" w:name="_Toc516041567"/>
      <w:bookmarkStart w:id="130" w:name="_Toc516043116"/>
      <w:bookmarkStart w:id="131" w:name="_Toc516045180"/>
      <w:bookmarkStart w:id="132" w:name="_Toc516045756"/>
      <w:bookmarkStart w:id="133" w:name="_Toc516046908"/>
      <w:bookmarkStart w:id="134" w:name="_Toc516047196"/>
      <w:bookmarkStart w:id="135" w:name="_Toc524531163"/>
      <w:bookmarkStart w:id="136" w:name="_Toc524601774"/>
      <w:bookmarkEnd w:id="113"/>
      <w:bookmarkEnd w:id="114"/>
      <w:bookmarkEnd w:id="115"/>
      <w:bookmarkEnd w:id="116"/>
      <w:bookmarkEnd w:id="117"/>
      <w:bookmarkEnd w:id="118"/>
      <w:bookmarkEnd w:id="119"/>
      <w:bookmarkEnd w:id="120"/>
      <w:bookmarkEnd w:id="121"/>
      <w:bookmarkEnd w:id="122"/>
      <w:bookmarkEnd w:id="123"/>
      <w:bookmarkEnd w:id="124"/>
    </w:p>
    <w:p w14:paraId="1676B677" w14:textId="1423A974" w:rsidR="0084612F" w:rsidRPr="00A91B36" w:rsidRDefault="0084612F" w:rsidP="00D10BB9">
      <w:pPr>
        <w:pStyle w:val="2ndlevelprovision"/>
        <w:numPr>
          <w:ilvl w:val="1"/>
          <w:numId w:val="26"/>
        </w:numPr>
        <w:ind w:left="567" w:hanging="567"/>
        <w:rPr>
          <w:rFonts w:ascii="Myriad Pro" w:hAnsi="Myriad Pro"/>
          <w:sz w:val="20"/>
          <w:szCs w:val="20"/>
        </w:rPr>
      </w:pPr>
      <w:bookmarkStart w:id="137" w:name="_Toc524531166"/>
      <w:bookmarkStart w:id="138" w:name="_Toc524601777"/>
      <w:bookmarkEnd w:id="125"/>
      <w:bookmarkEnd w:id="126"/>
      <w:bookmarkEnd w:id="127"/>
      <w:bookmarkEnd w:id="128"/>
      <w:bookmarkEnd w:id="129"/>
      <w:bookmarkEnd w:id="130"/>
      <w:bookmarkEnd w:id="131"/>
      <w:bookmarkEnd w:id="132"/>
      <w:bookmarkEnd w:id="133"/>
      <w:bookmarkEnd w:id="134"/>
      <w:bookmarkEnd w:id="135"/>
      <w:bookmarkEnd w:id="136"/>
      <w:r w:rsidRPr="00A91B36">
        <w:rPr>
          <w:rFonts w:ascii="Myriad Pro" w:hAnsi="Myriad Pro"/>
          <w:b/>
          <w:bCs/>
          <w:sz w:val="20"/>
          <w:szCs w:val="20"/>
        </w:rPr>
        <w:t>Services</w:t>
      </w:r>
      <w:r w:rsidRPr="00A91B36">
        <w:rPr>
          <w:rFonts w:ascii="Myriad Pro" w:hAnsi="Myriad Pro"/>
          <w:sz w:val="20"/>
          <w:szCs w:val="20"/>
        </w:rPr>
        <w:t xml:space="preserve"> </w:t>
      </w:r>
      <w:r w:rsidR="00C75042" w:rsidRPr="00A91B36">
        <w:rPr>
          <w:rFonts w:ascii="Myriad Pro" w:hAnsi="Myriad Pro"/>
          <w:sz w:val="20"/>
          <w:szCs w:val="20"/>
        </w:rPr>
        <w:t>–</w:t>
      </w:r>
      <w:r w:rsidRPr="00A91B36">
        <w:rPr>
          <w:rFonts w:ascii="Myriad Pro" w:hAnsi="Myriad Pro"/>
          <w:sz w:val="20"/>
          <w:szCs w:val="20"/>
        </w:rPr>
        <w:t xml:space="preserve"> </w:t>
      </w:r>
      <w:r w:rsidR="004C100A">
        <w:rPr>
          <w:rFonts w:ascii="Myriad Pro" w:hAnsi="Myriad Pro"/>
          <w:sz w:val="20"/>
          <w:szCs w:val="20"/>
        </w:rPr>
        <w:t xml:space="preserve">tax </w:t>
      </w:r>
      <w:r w:rsidR="004C100A" w:rsidRPr="004C100A">
        <w:rPr>
          <w:rFonts w:ascii="Myriad Pro" w:hAnsi="Myriad Pro"/>
          <w:sz w:val="20"/>
          <w:szCs w:val="20"/>
        </w:rPr>
        <w:t>advisory and reporting services for RB Rail AS</w:t>
      </w:r>
      <w:r w:rsidR="00F07759" w:rsidRPr="00A91B36">
        <w:rPr>
          <w:rFonts w:ascii="Myriad Pro" w:hAnsi="Myriad Pro"/>
          <w:sz w:val="20"/>
          <w:szCs w:val="20"/>
        </w:rPr>
        <w:t xml:space="preserve"> in accordance with Annex No </w:t>
      </w:r>
      <w:r w:rsidR="00617ABD">
        <w:rPr>
          <w:rFonts w:ascii="Myriad Pro" w:hAnsi="Myriad Pro"/>
          <w:sz w:val="20"/>
          <w:szCs w:val="20"/>
        </w:rPr>
        <w:t>1</w:t>
      </w:r>
      <w:r w:rsidR="00175643">
        <w:rPr>
          <w:rFonts w:ascii="Myriad Pro" w:hAnsi="Myriad Pro"/>
          <w:sz w:val="20"/>
          <w:szCs w:val="20"/>
        </w:rPr>
        <w:t xml:space="preserve"> </w:t>
      </w:r>
      <w:r w:rsidR="00F07759" w:rsidRPr="00A91B36">
        <w:rPr>
          <w:rFonts w:ascii="Myriad Pro" w:hAnsi="Myriad Pro"/>
          <w:sz w:val="20"/>
          <w:szCs w:val="20"/>
        </w:rPr>
        <w:t>of the Regulations;</w:t>
      </w:r>
    </w:p>
    <w:p w14:paraId="2180FF97" w14:textId="368FF96E" w:rsidR="00302F54" w:rsidRPr="00A91B36" w:rsidRDefault="00C515B4" w:rsidP="00D10BB9">
      <w:pPr>
        <w:pStyle w:val="2ndlevelprovision"/>
        <w:numPr>
          <w:ilvl w:val="1"/>
          <w:numId w:val="26"/>
        </w:numPr>
        <w:ind w:left="567" w:hanging="567"/>
        <w:rPr>
          <w:rFonts w:ascii="Myriad Pro" w:hAnsi="Myriad Pro"/>
          <w:sz w:val="20"/>
          <w:szCs w:val="20"/>
        </w:rPr>
      </w:pPr>
      <w:r w:rsidRPr="00A91B36">
        <w:rPr>
          <w:rFonts w:ascii="Myriad Pro" w:hAnsi="Myriad Pro"/>
          <w:b/>
          <w:sz w:val="20"/>
          <w:szCs w:val="20"/>
        </w:rPr>
        <w:t>Supplier</w:t>
      </w:r>
      <w:r w:rsidRPr="00A91B36">
        <w:rPr>
          <w:rFonts w:ascii="Myriad Pro" w:hAnsi="Myriad Pro"/>
          <w:sz w:val="20"/>
          <w:szCs w:val="20"/>
        </w:rPr>
        <w:t xml:space="preserve"> – </w:t>
      </w:r>
      <w:r w:rsidR="008A6F64" w:rsidRPr="00A91B36">
        <w:rPr>
          <w:rFonts w:ascii="Myriad Pro" w:hAnsi="Myriad Pro"/>
          <w:sz w:val="20"/>
          <w:szCs w:val="20"/>
        </w:rPr>
        <w:t>a natural person</w:t>
      </w:r>
      <w:r w:rsidR="00D31941" w:rsidRPr="00A91B36">
        <w:rPr>
          <w:rFonts w:ascii="Myriad Pro" w:hAnsi="Myriad Pro"/>
          <w:sz w:val="20"/>
          <w:szCs w:val="20"/>
        </w:rPr>
        <w:t xml:space="preserve"> or a legal person</w:t>
      </w:r>
      <w:r w:rsidR="008A6F64" w:rsidRPr="00A91B36">
        <w:rPr>
          <w:rFonts w:ascii="Myriad Pro" w:hAnsi="Myriad Pro"/>
          <w:sz w:val="20"/>
          <w:szCs w:val="20"/>
        </w:rPr>
        <w:t xml:space="preserve">, a group or association of such persons in any combination thereof, which offers to provide </w:t>
      </w:r>
      <w:r w:rsidR="0014492A" w:rsidRPr="00A91B36">
        <w:rPr>
          <w:rFonts w:ascii="Myriad Pro" w:hAnsi="Myriad Pro"/>
          <w:sz w:val="20"/>
          <w:szCs w:val="20"/>
        </w:rPr>
        <w:t>S</w:t>
      </w:r>
      <w:r w:rsidR="008A6F64" w:rsidRPr="00A91B36">
        <w:rPr>
          <w:rFonts w:ascii="Myriad Pro" w:hAnsi="Myriad Pro"/>
          <w:sz w:val="20"/>
          <w:szCs w:val="20"/>
        </w:rPr>
        <w:t>ervices</w:t>
      </w:r>
      <w:bookmarkEnd w:id="103"/>
      <w:bookmarkEnd w:id="104"/>
      <w:bookmarkEnd w:id="105"/>
      <w:bookmarkEnd w:id="106"/>
      <w:bookmarkEnd w:id="107"/>
      <w:bookmarkEnd w:id="108"/>
      <w:bookmarkEnd w:id="109"/>
      <w:bookmarkEnd w:id="110"/>
      <w:bookmarkEnd w:id="111"/>
      <w:bookmarkEnd w:id="112"/>
      <w:bookmarkEnd w:id="137"/>
      <w:bookmarkEnd w:id="138"/>
      <w:r w:rsidR="00306608" w:rsidRPr="00A91B36" w:rsidDel="00172788">
        <w:rPr>
          <w:rFonts w:ascii="Myriad Pro" w:hAnsi="Myriad Pro"/>
          <w:sz w:val="20"/>
          <w:szCs w:val="20"/>
        </w:rPr>
        <w:t>;</w:t>
      </w:r>
      <w:bookmarkStart w:id="139" w:name="_Toc515955748"/>
      <w:bookmarkStart w:id="140" w:name="_Toc515955997"/>
      <w:bookmarkStart w:id="141" w:name="_Toc515956246"/>
      <w:bookmarkStart w:id="142" w:name="_Toc515956495"/>
      <w:bookmarkStart w:id="143" w:name="_Toc516041565"/>
      <w:bookmarkStart w:id="144" w:name="_Toc516043114"/>
      <w:bookmarkStart w:id="145" w:name="_Toc516045178"/>
      <w:bookmarkStart w:id="146" w:name="_Toc516045754"/>
      <w:bookmarkStart w:id="147" w:name="_Toc516046906"/>
      <w:bookmarkStart w:id="148" w:name="_Toc516047194"/>
      <w:bookmarkStart w:id="149" w:name="_Toc524531167"/>
      <w:bookmarkStart w:id="150" w:name="_Toc524601778"/>
    </w:p>
    <w:p w14:paraId="387C6991" w14:textId="6FF72CA9" w:rsidR="00C515B4" w:rsidRPr="00A91B36" w:rsidRDefault="00C515B4" w:rsidP="00D10BB9">
      <w:pPr>
        <w:pStyle w:val="2ndlevelprovision"/>
        <w:numPr>
          <w:ilvl w:val="1"/>
          <w:numId w:val="26"/>
        </w:numPr>
        <w:ind w:left="567" w:hanging="567"/>
        <w:rPr>
          <w:rFonts w:ascii="Myriad Pro" w:hAnsi="Myriad Pro"/>
          <w:sz w:val="20"/>
          <w:szCs w:val="20"/>
        </w:rPr>
      </w:pPr>
      <w:r w:rsidRPr="00A91B36">
        <w:rPr>
          <w:rFonts w:ascii="Myriad Pro" w:hAnsi="Myriad Pro"/>
          <w:b/>
          <w:sz w:val="20"/>
          <w:szCs w:val="20"/>
        </w:rPr>
        <w:t>Tenderer</w:t>
      </w:r>
      <w:r w:rsidRPr="00A91B36">
        <w:rPr>
          <w:rFonts w:ascii="Myriad Pro" w:hAnsi="Myriad Pro"/>
          <w:sz w:val="20"/>
          <w:szCs w:val="20"/>
        </w:rPr>
        <w:t xml:space="preserve"> – a Supplier which has submitted a Proposal</w:t>
      </w:r>
      <w:bookmarkEnd w:id="139"/>
      <w:bookmarkEnd w:id="140"/>
      <w:bookmarkEnd w:id="141"/>
      <w:bookmarkEnd w:id="142"/>
      <w:bookmarkEnd w:id="143"/>
      <w:bookmarkEnd w:id="144"/>
      <w:bookmarkEnd w:id="145"/>
      <w:bookmarkEnd w:id="146"/>
      <w:bookmarkEnd w:id="147"/>
      <w:bookmarkEnd w:id="148"/>
      <w:bookmarkEnd w:id="149"/>
      <w:bookmarkEnd w:id="150"/>
      <w:r w:rsidR="0078494B" w:rsidRPr="00A91B36">
        <w:rPr>
          <w:rFonts w:ascii="Myriad Pro" w:hAnsi="Myriad Pro"/>
          <w:sz w:val="20"/>
          <w:szCs w:val="20"/>
        </w:rPr>
        <w:t>;</w:t>
      </w:r>
    </w:p>
    <w:p w14:paraId="5F48E543" w14:textId="64E38C53" w:rsidR="0078494B" w:rsidRPr="00A91B36" w:rsidRDefault="0078494B" w:rsidP="00D10BB9">
      <w:pPr>
        <w:pStyle w:val="2ndlevelprovision"/>
        <w:numPr>
          <w:ilvl w:val="1"/>
          <w:numId w:val="26"/>
        </w:numPr>
        <w:ind w:left="567" w:hanging="567"/>
        <w:rPr>
          <w:rFonts w:ascii="Myriad Pro" w:hAnsi="Myriad Pro"/>
          <w:sz w:val="20"/>
          <w:szCs w:val="20"/>
        </w:rPr>
      </w:pPr>
      <w:r w:rsidRPr="00A91B36">
        <w:rPr>
          <w:rFonts w:ascii="Myriad Pro" w:hAnsi="Myriad Pro"/>
          <w:b/>
          <w:sz w:val="20"/>
          <w:szCs w:val="20"/>
        </w:rPr>
        <w:t xml:space="preserve">VAT </w:t>
      </w:r>
      <w:r w:rsidRPr="00A91B36">
        <w:rPr>
          <w:rFonts w:ascii="Myriad Pro" w:hAnsi="Myriad Pro"/>
          <w:sz w:val="20"/>
          <w:szCs w:val="20"/>
        </w:rPr>
        <w:t>– Value Added Tax.</w:t>
      </w:r>
    </w:p>
    <w:p w14:paraId="6970FDBD" w14:textId="01906271" w:rsidR="002A697D" w:rsidRPr="00A91B36" w:rsidRDefault="00A25D9B" w:rsidP="00D10BB9">
      <w:pPr>
        <w:pStyle w:val="Virsraksts"/>
        <w:numPr>
          <w:ilvl w:val="0"/>
          <w:numId w:val="26"/>
        </w:numPr>
        <w:ind w:left="567" w:hanging="567"/>
      </w:pPr>
      <w:bookmarkStart w:id="151" w:name="_Toc471214447"/>
      <w:bookmarkStart w:id="152" w:name="_Toc471229313"/>
      <w:bookmarkStart w:id="153" w:name="_Toc471229466"/>
      <w:bookmarkStart w:id="154" w:name="_Toc471229619"/>
      <w:bookmarkStart w:id="155" w:name="_Toc471232218"/>
      <w:bookmarkStart w:id="156" w:name="_Toc471252290"/>
      <w:bookmarkStart w:id="157" w:name="_Toc485642919"/>
      <w:bookmarkStart w:id="158" w:name="_Toc507159013"/>
      <w:bookmarkStart w:id="159" w:name="_Toc497801211"/>
      <w:bookmarkStart w:id="160" w:name="_Toc507164265"/>
      <w:bookmarkStart w:id="161" w:name="_Toc189208887"/>
      <w:bookmarkEnd w:id="151"/>
      <w:bookmarkEnd w:id="152"/>
      <w:bookmarkEnd w:id="153"/>
      <w:bookmarkEnd w:id="154"/>
      <w:bookmarkEnd w:id="155"/>
      <w:bookmarkEnd w:id="156"/>
      <w:r w:rsidRPr="00A91B36">
        <w:t>General information</w:t>
      </w:r>
      <w:bookmarkEnd w:id="157"/>
      <w:bookmarkEnd w:id="158"/>
      <w:bookmarkEnd w:id="159"/>
      <w:bookmarkEnd w:id="160"/>
      <w:bookmarkEnd w:id="161"/>
    </w:p>
    <w:p w14:paraId="1C49C952" w14:textId="77777777" w:rsidR="00B04392" w:rsidRPr="00A91B36" w:rsidRDefault="00B04392" w:rsidP="00D10BB9">
      <w:pPr>
        <w:pStyle w:val="ListParagraph"/>
        <w:keepNext/>
        <w:numPr>
          <w:ilvl w:val="0"/>
          <w:numId w:val="26"/>
        </w:numPr>
        <w:spacing w:after="240" w:line="240" w:lineRule="auto"/>
        <w:contextualSpacing w:val="0"/>
        <w:jc w:val="both"/>
        <w:outlineLvl w:val="0"/>
        <w:rPr>
          <w:rFonts w:ascii="Myriad Pro" w:hAnsi="Myriad Pro"/>
          <w:b/>
          <w:caps/>
          <w:vanish/>
          <w:spacing w:val="20"/>
          <w:sz w:val="20"/>
          <w:szCs w:val="20"/>
          <w:lang w:val="en-GB"/>
        </w:rPr>
      </w:pPr>
      <w:bookmarkStart w:id="162" w:name="_Toc23764654"/>
      <w:bookmarkStart w:id="163" w:name="_Toc23764788"/>
      <w:bookmarkStart w:id="164" w:name="_Toc23766165"/>
      <w:bookmarkStart w:id="165" w:name="_Toc23766197"/>
      <w:bookmarkStart w:id="166" w:name="_Toc23766315"/>
      <w:bookmarkStart w:id="167" w:name="_Toc109393934"/>
      <w:bookmarkStart w:id="168" w:name="_Toc113371392"/>
      <w:bookmarkStart w:id="169" w:name="_Toc126312934"/>
      <w:bookmarkStart w:id="170" w:name="_Toc126312974"/>
      <w:bookmarkStart w:id="171" w:name="_Toc129005721"/>
      <w:bookmarkStart w:id="172" w:name="_Toc129770046"/>
      <w:bookmarkStart w:id="173" w:name="_Toc134602439"/>
      <w:bookmarkStart w:id="174" w:name="_Toc134605143"/>
      <w:bookmarkStart w:id="175" w:name="_Toc135128728"/>
      <w:bookmarkStart w:id="176" w:name="_Toc135128769"/>
      <w:bookmarkStart w:id="177" w:name="_Toc136331168"/>
      <w:bookmarkStart w:id="178" w:name="_Toc137559117"/>
      <w:bookmarkStart w:id="179" w:name="_Toc140065852"/>
      <w:bookmarkStart w:id="180" w:name="_Toc140590747"/>
      <w:bookmarkStart w:id="181" w:name="_Toc174018395"/>
      <w:bookmarkStart w:id="182" w:name="_Toc184759555"/>
      <w:bookmarkStart w:id="183" w:name="_Toc189208888"/>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5E01D953" w14:textId="048ECC6E" w:rsidR="00406F7F" w:rsidRPr="00A91B36" w:rsidRDefault="002A697D" w:rsidP="00D10BB9">
      <w:pPr>
        <w:pStyle w:val="2ndlevelheading"/>
        <w:numPr>
          <w:ilvl w:val="1"/>
          <w:numId w:val="27"/>
        </w:numPr>
        <w:spacing w:before="120" w:after="120"/>
        <w:ind w:left="567" w:hanging="567"/>
        <w:rPr>
          <w:rFonts w:ascii="Myriad Pro" w:hAnsi="Myriad Pro"/>
          <w:b w:val="0"/>
          <w:sz w:val="20"/>
          <w:szCs w:val="20"/>
        </w:rPr>
      </w:pPr>
      <w:r w:rsidRPr="00A91B36">
        <w:rPr>
          <w:rFonts w:ascii="Myriad Pro" w:hAnsi="Myriad Pro"/>
          <w:b w:val="0"/>
          <w:sz w:val="20"/>
          <w:szCs w:val="20"/>
        </w:rPr>
        <w:t>The identification number of th</w:t>
      </w:r>
      <w:r w:rsidR="000926A7" w:rsidRPr="00A91B36">
        <w:rPr>
          <w:rFonts w:ascii="Myriad Pro" w:hAnsi="Myriad Pro"/>
          <w:b w:val="0"/>
          <w:sz w:val="20"/>
          <w:szCs w:val="20"/>
        </w:rPr>
        <w:t>e</w:t>
      </w:r>
      <w:r w:rsidRPr="00A91B36">
        <w:rPr>
          <w:rFonts w:ascii="Myriad Pro" w:hAnsi="Myriad Pro"/>
          <w:b w:val="0"/>
          <w:sz w:val="20"/>
          <w:szCs w:val="20"/>
        </w:rPr>
        <w:t xml:space="preserve"> </w:t>
      </w:r>
      <w:r w:rsidR="000238FD" w:rsidRPr="00A91B36">
        <w:rPr>
          <w:rFonts w:ascii="Myriad Pro" w:hAnsi="Myriad Pro"/>
          <w:b w:val="0"/>
          <w:sz w:val="20"/>
          <w:szCs w:val="20"/>
        </w:rPr>
        <w:t>Procurement</w:t>
      </w:r>
      <w:r w:rsidR="00C74E6F" w:rsidRPr="00A91B36">
        <w:rPr>
          <w:rFonts w:ascii="Myriad Pro" w:hAnsi="Myriad Pro"/>
          <w:b w:val="0"/>
          <w:sz w:val="20"/>
          <w:szCs w:val="20"/>
        </w:rPr>
        <w:t xml:space="preserve"> </w:t>
      </w:r>
      <w:r w:rsidRPr="00A91B36">
        <w:rPr>
          <w:rFonts w:ascii="Myriad Pro" w:hAnsi="Myriad Pro"/>
          <w:b w:val="0"/>
          <w:sz w:val="20"/>
          <w:szCs w:val="20"/>
        </w:rPr>
        <w:t xml:space="preserve">is </w:t>
      </w:r>
      <w:r w:rsidR="0034667D" w:rsidRPr="00A91B36">
        <w:rPr>
          <w:rFonts w:ascii="Myriad Pro" w:hAnsi="Myriad Pro"/>
          <w:b w:val="0"/>
          <w:sz w:val="20"/>
          <w:szCs w:val="20"/>
        </w:rPr>
        <w:t>RBR 202</w:t>
      </w:r>
      <w:r w:rsidR="00C75042" w:rsidRPr="00A91B36">
        <w:rPr>
          <w:rFonts w:ascii="Myriad Pro" w:hAnsi="Myriad Pro"/>
          <w:b w:val="0"/>
          <w:sz w:val="20"/>
          <w:szCs w:val="20"/>
        </w:rPr>
        <w:t>4</w:t>
      </w:r>
      <w:r w:rsidR="0034667D" w:rsidRPr="00A91B36">
        <w:rPr>
          <w:rFonts w:ascii="Myriad Pro" w:hAnsi="Myriad Pro"/>
          <w:b w:val="0"/>
          <w:sz w:val="20"/>
          <w:szCs w:val="20"/>
        </w:rPr>
        <w:t>/</w:t>
      </w:r>
      <w:r w:rsidR="00CD53B5">
        <w:rPr>
          <w:rFonts w:ascii="Myriad Pro" w:hAnsi="Myriad Pro"/>
          <w:b w:val="0"/>
          <w:sz w:val="20"/>
          <w:szCs w:val="20"/>
        </w:rPr>
        <w:t>9</w:t>
      </w:r>
      <w:r w:rsidR="00406F7F" w:rsidRPr="00A91B36">
        <w:rPr>
          <w:rFonts w:ascii="Myriad Pro" w:hAnsi="Myriad Pro"/>
          <w:b w:val="0"/>
          <w:sz w:val="20"/>
          <w:szCs w:val="20"/>
        </w:rPr>
        <w:t>.</w:t>
      </w:r>
    </w:p>
    <w:p w14:paraId="4A7C3C43" w14:textId="72B0661A" w:rsidR="002A697D" w:rsidRPr="00A91B36" w:rsidRDefault="002A697D">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The </w:t>
      </w:r>
      <w:r w:rsidR="009701CC" w:rsidRPr="00A91B36">
        <w:rPr>
          <w:rFonts w:ascii="Myriad Pro" w:hAnsi="Myriad Pro"/>
          <w:sz w:val="20"/>
          <w:szCs w:val="20"/>
        </w:rPr>
        <w:t>Open competition</w:t>
      </w:r>
      <w:r w:rsidRPr="00A91B36">
        <w:rPr>
          <w:rFonts w:ascii="Myriad Pro" w:hAnsi="Myriad Pro"/>
          <w:sz w:val="20"/>
          <w:szCs w:val="20"/>
        </w:rPr>
        <w:t xml:space="preserve"> is </w:t>
      </w:r>
      <w:r w:rsidR="00A25D9B" w:rsidRPr="00A91B36">
        <w:rPr>
          <w:rFonts w:ascii="Myriad Pro" w:hAnsi="Myriad Pro"/>
          <w:sz w:val="20"/>
          <w:szCs w:val="20"/>
        </w:rPr>
        <w:t>co-</w:t>
      </w:r>
      <w:r w:rsidRPr="00A91B36">
        <w:rPr>
          <w:rFonts w:ascii="Myriad Pro" w:hAnsi="Myriad Pro"/>
          <w:sz w:val="20"/>
          <w:szCs w:val="20"/>
        </w:rPr>
        <w:t xml:space="preserve">financed by the </w:t>
      </w:r>
      <w:r w:rsidR="00196E4A" w:rsidRPr="00A91B36">
        <w:rPr>
          <w:rFonts w:ascii="Myriad Pro" w:hAnsi="Myriad Pro"/>
          <w:sz w:val="20"/>
          <w:szCs w:val="20"/>
        </w:rPr>
        <w:t>Contracting Authority</w:t>
      </w:r>
      <w:r w:rsidRPr="00A91B36">
        <w:rPr>
          <w:rFonts w:ascii="Myriad Pro" w:hAnsi="Myriad Pro"/>
          <w:sz w:val="20"/>
          <w:szCs w:val="20"/>
        </w:rPr>
        <w:t xml:space="preserve"> and Connecting Europe Facility (CEF). </w:t>
      </w:r>
    </w:p>
    <w:p w14:paraId="5086A136" w14:textId="6DD681BD" w:rsidR="00516C6E" w:rsidRPr="00A91B36" w:rsidRDefault="00BB49E0"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Th</w:t>
      </w:r>
      <w:r w:rsidR="00A709EE" w:rsidRPr="00A91B36">
        <w:rPr>
          <w:rFonts w:ascii="Myriad Pro" w:hAnsi="Myriad Pro"/>
          <w:sz w:val="20"/>
          <w:szCs w:val="20"/>
        </w:rPr>
        <w:t>e</w:t>
      </w:r>
      <w:r w:rsidRPr="00A91B36">
        <w:rPr>
          <w:rFonts w:ascii="Myriad Pro" w:hAnsi="Myriad Pro"/>
          <w:sz w:val="20"/>
          <w:szCs w:val="20"/>
        </w:rPr>
        <w:t xml:space="preserve"> Open competition is</w:t>
      </w:r>
      <w:r w:rsidR="008B19C8" w:rsidRPr="00A91B36">
        <w:rPr>
          <w:rFonts w:ascii="Myriad Pro" w:hAnsi="Myriad Pro"/>
          <w:sz w:val="20"/>
          <w:szCs w:val="20"/>
        </w:rPr>
        <w:t xml:space="preserve"> organized in accordance with the Public Procurement Law in effect on the date of publishing the contract notice</w:t>
      </w:r>
      <w:r w:rsidRPr="00A91B36">
        <w:rPr>
          <w:rFonts w:ascii="Myriad Pro" w:hAnsi="Myriad Pro"/>
          <w:sz w:val="20"/>
          <w:szCs w:val="20"/>
        </w:rPr>
        <w:t>.</w:t>
      </w:r>
    </w:p>
    <w:p w14:paraId="6023440D" w14:textId="75644790" w:rsidR="00EE30FF" w:rsidRPr="00A91B36" w:rsidRDefault="00C25EA6" w:rsidP="00D10BB9">
      <w:pPr>
        <w:pStyle w:val="2ndlevelprovision"/>
        <w:numPr>
          <w:ilvl w:val="1"/>
          <w:numId w:val="27"/>
        </w:numPr>
        <w:ind w:left="567" w:hanging="567"/>
        <w:rPr>
          <w:rFonts w:ascii="Myriad Pro" w:hAnsi="Myriad Pro"/>
          <w:sz w:val="20"/>
          <w:szCs w:val="20"/>
        </w:rPr>
      </w:pPr>
      <w:bookmarkStart w:id="184" w:name="_Toc504384522"/>
      <w:bookmarkStart w:id="185" w:name="_Toc515955763"/>
      <w:bookmarkStart w:id="186" w:name="_Toc515956012"/>
      <w:bookmarkStart w:id="187" w:name="_Toc515956510"/>
      <w:bookmarkStart w:id="188" w:name="_Toc516041580"/>
      <w:bookmarkStart w:id="189" w:name="_Toc516043129"/>
      <w:bookmarkStart w:id="190" w:name="_Toc516045193"/>
      <w:bookmarkStart w:id="191" w:name="_Toc516045769"/>
      <w:bookmarkStart w:id="192" w:name="_Toc516046921"/>
      <w:bookmarkStart w:id="193" w:name="_Toc516047209"/>
      <w:bookmarkStart w:id="194" w:name="_Toc524531189"/>
      <w:bookmarkStart w:id="195" w:name="_Toc524601800"/>
      <w:r w:rsidRPr="00A91B36">
        <w:rPr>
          <w:rFonts w:ascii="Myriad Pro" w:hAnsi="Myriad Pro"/>
          <w:sz w:val="20"/>
          <w:szCs w:val="20"/>
        </w:rPr>
        <w:t xml:space="preserve">The </w:t>
      </w:r>
      <w:r w:rsidR="00BB49E0" w:rsidRPr="00A91B36">
        <w:rPr>
          <w:rFonts w:ascii="Myriad Pro" w:hAnsi="Myriad Pro"/>
          <w:sz w:val="20"/>
          <w:szCs w:val="20"/>
        </w:rPr>
        <w:t>Open competition</w:t>
      </w:r>
      <w:r w:rsidR="00EE30FF" w:rsidRPr="00A91B36">
        <w:rPr>
          <w:rFonts w:ascii="Myriad Pro" w:hAnsi="Myriad Pro"/>
          <w:sz w:val="20"/>
          <w:szCs w:val="20"/>
        </w:rPr>
        <w:t xml:space="preserve"> is carried out using E-Tenders system (</w:t>
      </w:r>
      <w:hyperlink r:id="rId21">
        <w:r w:rsidR="00EE30FF" w:rsidRPr="00A91B36">
          <w:rPr>
            <w:rStyle w:val="Hyperlink"/>
            <w:rFonts w:ascii="Myriad Pro" w:hAnsi="Myriad Pro"/>
            <w:sz w:val="20"/>
            <w:szCs w:val="20"/>
          </w:rPr>
          <w:t>https://www.eis.gov.lv/EKEIS/Supplier</w:t>
        </w:r>
      </w:hyperlink>
      <w:r w:rsidR="00EE30FF" w:rsidRPr="00A91B36">
        <w:rPr>
          <w:rFonts w:ascii="Myriad Pro" w:hAnsi="Myriad Pro"/>
          <w:sz w:val="20"/>
          <w:szCs w:val="20"/>
        </w:rPr>
        <w:t>) which is subsystem of the Electronic Procurement System (</w:t>
      </w:r>
      <w:hyperlink r:id="rId22" w:history="1">
        <w:r w:rsidR="00EE30FF" w:rsidRPr="00A91B36">
          <w:rPr>
            <w:rStyle w:val="Hyperlink"/>
            <w:rFonts w:ascii="Myriad Pro" w:hAnsi="Myriad Pro"/>
            <w:sz w:val="20"/>
            <w:szCs w:val="20"/>
          </w:rPr>
          <w:t>https://www.eis.gov.lv/EIS/</w:t>
        </w:r>
      </w:hyperlink>
      <w:r w:rsidR="00EE30FF" w:rsidRPr="00A91B36">
        <w:rPr>
          <w:rFonts w:ascii="Myriad Pro" w:hAnsi="Myriad Pro"/>
          <w:sz w:val="20"/>
          <w:szCs w:val="20"/>
        </w:rPr>
        <w:t>).</w:t>
      </w:r>
      <w:bookmarkEnd w:id="184"/>
      <w:bookmarkEnd w:id="185"/>
      <w:bookmarkEnd w:id="186"/>
      <w:bookmarkEnd w:id="187"/>
      <w:bookmarkEnd w:id="188"/>
      <w:bookmarkEnd w:id="189"/>
      <w:bookmarkEnd w:id="190"/>
      <w:bookmarkEnd w:id="191"/>
      <w:bookmarkEnd w:id="192"/>
      <w:bookmarkEnd w:id="193"/>
      <w:bookmarkEnd w:id="194"/>
      <w:bookmarkEnd w:id="195"/>
    </w:p>
    <w:p w14:paraId="50B95528" w14:textId="63585B94" w:rsidR="00E93ADF" w:rsidRPr="00A91B36" w:rsidRDefault="00E93ADF" w:rsidP="00D10BB9">
      <w:pPr>
        <w:pStyle w:val="2ndlevelheading"/>
        <w:numPr>
          <w:ilvl w:val="1"/>
          <w:numId w:val="27"/>
        </w:numPr>
        <w:spacing w:before="120" w:after="120"/>
        <w:ind w:left="567" w:hanging="567"/>
        <w:rPr>
          <w:rFonts w:ascii="Myriad Pro" w:hAnsi="Myriad Pro"/>
          <w:b w:val="0"/>
          <w:sz w:val="20"/>
          <w:szCs w:val="20"/>
        </w:rPr>
      </w:pPr>
      <w:bookmarkStart w:id="196" w:name="_Toc504384523"/>
      <w:bookmarkStart w:id="197" w:name="_Toc515955764"/>
      <w:bookmarkStart w:id="198" w:name="_Toc515956013"/>
      <w:bookmarkStart w:id="199" w:name="_Toc515956511"/>
      <w:bookmarkStart w:id="200" w:name="_Toc516041581"/>
      <w:bookmarkStart w:id="201" w:name="_Toc516043130"/>
      <w:bookmarkStart w:id="202" w:name="_Toc516045194"/>
      <w:bookmarkStart w:id="203" w:name="_Toc516045770"/>
      <w:bookmarkStart w:id="204" w:name="_Toc516046922"/>
      <w:bookmarkStart w:id="205" w:name="_Toc516047210"/>
      <w:bookmarkStart w:id="206" w:name="_Toc524531190"/>
      <w:bookmarkStart w:id="207" w:name="_Toc524601801"/>
      <w:r w:rsidRPr="00A91B36">
        <w:rPr>
          <w:rFonts w:ascii="Myriad Pro" w:hAnsi="Myriad Pro"/>
          <w:b w:val="0"/>
          <w:sz w:val="20"/>
          <w:szCs w:val="20"/>
        </w:rPr>
        <w:t xml:space="preserve">The Regulations is freely available </w:t>
      </w:r>
      <w:r w:rsidR="000B4566" w:rsidRPr="00A91B36">
        <w:rPr>
          <w:rFonts w:ascii="Myriad Pro" w:hAnsi="Myriad Pro"/>
          <w:b w:val="0"/>
          <w:sz w:val="20"/>
          <w:szCs w:val="20"/>
        </w:rPr>
        <w:t>o</w:t>
      </w:r>
      <w:r w:rsidRPr="00A91B36">
        <w:rPr>
          <w:rFonts w:ascii="Myriad Pro" w:hAnsi="Myriad Pro"/>
          <w:b w:val="0"/>
          <w:sz w:val="20"/>
          <w:szCs w:val="20"/>
        </w:rPr>
        <w:t xml:space="preserve">n Contracting authority’s profile in the E-Tenders system </w:t>
      </w:r>
      <w:r w:rsidR="0045507F" w:rsidRPr="00A91B36">
        <w:rPr>
          <w:rFonts w:ascii="Myriad Pro" w:hAnsi="Myriad Pro"/>
          <w:b w:val="0"/>
          <w:sz w:val="20"/>
          <w:szCs w:val="20"/>
        </w:rPr>
        <w:t>on</w:t>
      </w:r>
      <w:r w:rsidRPr="00A91B36">
        <w:rPr>
          <w:rFonts w:ascii="Myriad Pro" w:hAnsi="Myriad Pro"/>
          <w:b w:val="0"/>
          <w:sz w:val="20"/>
          <w:szCs w:val="20"/>
        </w:rPr>
        <w:t xml:space="preserve"> webpage </w:t>
      </w:r>
      <w:bookmarkStart w:id="208" w:name="_Hlk189654759"/>
      <w:bookmarkStart w:id="209" w:name="_Hlk485228011"/>
      <w:r w:rsidR="008A19CF">
        <w:rPr>
          <w:rFonts w:ascii="Myriad Pro" w:hAnsi="Myriad Pro"/>
          <w:b w:val="0"/>
          <w:sz w:val="20"/>
          <w:szCs w:val="20"/>
        </w:rPr>
        <w:fldChar w:fldCharType="begin"/>
      </w:r>
      <w:r w:rsidR="008A19CF">
        <w:rPr>
          <w:rFonts w:ascii="Myriad Pro" w:hAnsi="Myriad Pro"/>
          <w:b w:val="0"/>
          <w:sz w:val="20"/>
          <w:szCs w:val="20"/>
        </w:rPr>
        <w:instrText>HYPERLINK "</w:instrText>
      </w:r>
      <w:r w:rsidR="008A19CF" w:rsidRPr="008A19CF">
        <w:rPr>
          <w:rFonts w:ascii="Myriad Pro" w:hAnsi="Myriad Pro"/>
          <w:b w:val="0"/>
          <w:sz w:val="20"/>
          <w:szCs w:val="20"/>
        </w:rPr>
        <w:instrText>h</w:instrText>
      </w:r>
      <w:r w:rsidR="008A19CF" w:rsidRPr="008A19CF">
        <w:rPr>
          <w:rFonts w:ascii="Myriad Pro" w:hAnsi="Myriad Pro"/>
          <w:b w:val="0"/>
          <w:sz w:val="20"/>
          <w:szCs w:val="20"/>
          <w:highlight w:val="yellow"/>
        </w:rPr>
        <w:instrText>ttps://www.eis.gov.lv/EKEIS/Supplier/Procurement/</w:instrText>
      </w:r>
      <w:r w:rsidR="008A19CF" w:rsidRPr="008A19CF">
        <w:rPr>
          <w:rFonts w:ascii="Myriad Pro" w:hAnsi="Myriad Pro"/>
          <w:b w:val="0"/>
          <w:sz w:val="20"/>
          <w:szCs w:val="20"/>
        </w:rPr>
        <w:instrText>133273</w:instrText>
      </w:r>
      <w:r w:rsidR="008A19CF">
        <w:rPr>
          <w:rFonts w:ascii="Myriad Pro" w:hAnsi="Myriad Pro"/>
          <w:b w:val="0"/>
          <w:sz w:val="20"/>
          <w:szCs w:val="20"/>
        </w:rPr>
        <w:instrText>"</w:instrText>
      </w:r>
      <w:r w:rsidR="008A19CF">
        <w:rPr>
          <w:rFonts w:ascii="Myriad Pro" w:hAnsi="Myriad Pro"/>
          <w:b w:val="0"/>
          <w:sz w:val="20"/>
          <w:szCs w:val="20"/>
        </w:rPr>
      </w:r>
      <w:r w:rsidR="008A19CF">
        <w:rPr>
          <w:rFonts w:ascii="Myriad Pro" w:hAnsi="Myriad Pro"/>
          <w:b w:val="0"/>
          <w:sz w:val="20"/>
          <w:szCs w:val="20"/>
        </w:rPr>
        <w:fldChar w:fldCharType="separate"/>
      </w:r>
      <w:r w:rsidR="008A19CF" w:rsidRPr="008A19CF">
        <w:rPr>
          <w:rStyle w:val="Hyperlink"/>
          <w:rFonts w:ascii="Myriad Pro" w:hAnsi="Myriad Pro"/>
          <w:b w:val="0"/>
          <w:sz w:val="20"/>
          <w:szCs w:val="20"/>
        </w:rPr>
        <w:t>https://www.eis.gov.lv/EKEIS/Supplier/Procurement/</w:t>
      </w:r>
      <w:r w:rsidR="000B0B0B" w:rsidRPr="000B0B0B">
        <w:rPr>
          <w:rStyle w:val="Hyperlink"/>
          <w:rFonts w:ascii="Myriad Pro" w:hAnsi="Myriad Pro"/>
          <w:b w:val="0"/>
          <w:sz w:val="20"/>
          <w:szCs w:val="20"/>
        </w:rPr>
        <w:t>139681</w:t>
      </w:r>
      <w:r w:rsidR="008A19CF">
        <w:rPr>
          <w:rFonts w:ascii="Myriad Pro" w:hAnsi="Myriad Pro"/>
          <w:b w:val="0"/>
          <w:sz w:val="20"/>
          <w:szCs w:val="20"/>
        </w:rPr>
        <w:fldChar w:fldCharType="end"/>
      </w:r>
      <w:bookmarkEnd w:id="208"/>
      <w:r w:rsidR="003A67B4" w:rsidRPr="00A91B36">
        <w:rPr>
          <w:rFonts w:ascii="Myriad Pro" w:hAnsi="Myriad Pro"/>
          <w:b w:val="0"/>
          <w:sz w:val="20"/>
          <w:szCs w:val="20"/>
        </w:rPr>
        <w:t xml:space="preserve"> </w:t>
      </w:r>
      <w:r w:rsidRPr="00A91B36">
        <w:rPr>
          <w:rFonts w:ascii="Myriad Pro" w:hAnsi="Myriad Pro"/>
          <w:b w:val="0"/>
          <w:sz w:val="20"/>
          <w:szCs w:val="20"/>
        </w:rPr>
        <w:t>and</w:t>
      </w:r>
      <w:r w:rsidR="0045507F" w:rsidRPr="00A91B36">
        <w:rPr>
          <w:rFonts w:ascii="Myriad Pro" w:hAnsi="Myriad Pro"/>
          <w:b w:val="0"/>
          <w:sz w:val="20"/>
          <w:szCs w:val="20"/>
        </w:rPr>
        <w:t xml:space="preserve"> on</w:t>
      </w:r>
      <w:r w:rsidRPr="00A91B36">
        <w:rPr>
          <w:rFonts w:ascii="Myriad Pro" w:hAnsi="Myriad Pro"/>
          <w:b w:val="0"/>
          <w:sz w:val="20"/>
          <w:szCs w:val="20"/>
        </w:rPr>
        <w:t xml:space="preserve"> the webpage of the Contracting authority </w:t>
      </w:r>
      <w:bookmarkEnd w:id="209"/>
      <w:r w:rsidRPr="00A91B36">
        <w:rPr>
          <w:rStyle w:val="Hyperlink"/>
          <w:rFonts w:ascii="Myriad Pro" w:hAnsi="Myriad Pro"/>
          <w:b w:val="0"/>
          <w:sz w:val="20"/>
          <w:szCs w:val="20"/>
        </w:rPr>
        <w:fldChar w:fldCharType="begin"/>
      </w:r>
      <w:r w:rsidRPr="00A91B36">
        <w:rPr>
          <w:rStyle w:val="Hyperlink"/>
          <w:rFonts w:ascii="Myriad Pro" w:hAnsi="Myriad Pro"/>
          <w:b w:val="0"/>
          <w:sz w:val="20"/>
          <w:szCs w:val="20"/>
        </w:rPr>
        <w:instrText xml:space="preserve"> HYPERLINK "http://railbaltica.org/tenders/" \h </w:instrText>
      </w:r>
      <w:r w:rsidRPr="00A91B36">
        <w:rPr>
          <w:rStyle w:val="Hyperlink"/>
          <w:rFonts w:ascii="Myriad Pro" w:hAnsi="Myriad Pro"/>
          <w:b w:val="0"/>
          <w:sz w:val="20"/>
          <w:szCs w:val="20"/>
        </w:rPr>
      </w:r>
      <w:r w:rsidRPr="00A91B36">
        <w:rPr>
          <w:rStyle w:val="Hyperlink"/>
          <w:rFonts w:ascii="Myriad Pro" w:hAnsi="Myriad Pro"/>
          <w:b w:val="0"/>
          <w:sz w:val="20"/>
          <w:szCs w:val="20"/>
        </w:rPr>
        <w:fldChar w:fldCharType="separate"/>
      </w:r>
      <w:r w:rsidRPr="00A91B36">
        <w:rPr>
          <w:rStyle w:val="Hyperlink"/>
          <w:rFonts w:ascii="Myriad Pro" w:hAnsi="Myriad Pro"/>
          <w:b w:val="0"/>
          <w:sz w:val="20"/>
          <w:szCs w:val="20"/>
        </w:rPr>
        <w:t>http://railbaltica.org/tenders/</w:t>
      </w:r>
      <w:r w:rsidRPr="00A91B36">
        <w:rPr>
          <w:rStyle w:val="Hyperlink"/>
          <w:rFonts w:ascii="Myriad Pro" w:hAnsi="Myriad Pro"/>
          <w:b w:val="0"/>
          <w:sz w:val="20"/>
          <w:szCs w:val="20"/>
        </w:rPr>
        <w:fldChar w:fldCharType="end"/>
      </w:r>
      <w:r w:rsidRPr="00A91B36">
        <w:rPr>
          <w:rStyle w:val="Hyperlink"/>
          <w:rFonts w:ascii="Myriad Pro" w:hAnsi="Myriad Pro"/>
          <w:b w:val="0"/>
          <w:sz w:val="20"/>
          <w:szCs w:val="20"/>
        </w:rPr>
        <w:t>.</w:t>
      </w:r>
      <w:bookmarkEnd w:id="196"/>
      <w:bookmarkEnd w:id="197"/>
      <w:bookmarkEnd w:id="198"/>
      <w:bookmarkEnd w:id="199"/>
      <w:bookmarkEnd w:id="200"/>
      <w:bookmarkEnd w:id="201"/>
      <w:bookmarkEnd w:id="202"/>
      <w:bookmarkEnd w:id="203"/>
      <w:bookmarkEnd w:id="204"/>
      <w:bookmarkEnd w:id="205"/>
      <w:bookmarkEnd w:id="206"/>
      <w:bookmarkEnd w:id="207"/>
      <w:r w:rsidRPr="00A91B36">
        <w:rPr>
          <w:rFonts w:ascii="Myriad Pro" w:hAnsi="Myriad Pro"/>
          <w:b w:val="0"/>
          <w:sz w:val="20"/>
          <w:szCs w:val="20"/>
        </w:rPr>
        <w:t xml:space="preserve"> </w:t>
      </w:r>
    </w:p>
    <w:p w14:paraId="3041095C" w14:textId="14B76A4E" w:rsidR="009D49F5" w:rsidRPr="00A91B36" w:rsidRDefault="00E93ADF" w:rsidP="00D10BB9">
      <w:pPr>
        <w:pStyle w:val="2ndlevelprovision"/>
        <w:numPr>
          <w:ilvl w:val="1"/>
          <w:numId w:val="27"/>
        </w:numPr>
        <w:ind w:left="567" w:hanging="567"/>
        <w:rPr>
          <w:rFonts w:ascii="Myriad Pro" w:hAnsi="Myriad Pro"/>
          <w:sz w:val="20"/>
          <w:szCs w:val="20"/>
        </w:rPr>
      </w:pPr>
      <w:bookmarkStart w:id="210" w:name="_Toc504384524"/>
      <w:bookmarkStart w:id="211" w:name="_Toc515955765"/>
      <w:bookmarkStart w:id="212" w:name="_Toc515956014"/>
      <w:bookmarkStart w:id="213" w:name="_Toc515956512"/>
      <w:bookmarkStart w:id="214" w:name="_Toc516041582"/>
      <w:bookmarkStart w:id="215" w:name="_Toc516043131"/>
      <w:bookmarkStart w:id="216" w:name="_Toc516045195"/>
      <w:bookmarkStart w:id="217" w:name="_Toc516045771"/>
      <w:bookmarkStart w:id="218" w:name="_Toc516046923"/>
      <w:bookmarkStart w:id="219" w:name="_Toc516047211"/>
      <w:bookmarkStart w:id="220" w:name="_Toc524531191"/>
      <w:bookmarkStart w:id="221" w:name="_Toc524601802"/>
      <w:r w:rsidRPr="00A91B36">
        <w:rPr>
          <w:rFonts w:ascii="Myriad Pro" w:hAnsi="Myriad Pro"/>
          <w:sz w:val="20"/>
          <w:szCs w:val="20"/>
        </w:rPr>
        <w:t xml:space="preserve">Amendments to the Regulations and answers to Suppliers’ questions </w:t>
      </w:r>
      <w:r w:rsidR="00540B14" w:rsidRPr="00A91B36">
        <w:rPr>
          <w:rFonts w:ascii="Myriad Pro" w:hAnsi="Myriad Pro"/>
          <w:sz w:val="20"/>
          <w:szCs w:val="20"/>
        </w:rPr>
        <w:t>will</w:t>
      </w:r>
      <w:r w:rsidRPr="00A91B36">
        <w:rPr>
          <w:rFonts w:ascii="Myriad Pro" w:hAnsi="Myriad Pro"/>
          <w:sz w:val="20"/>
          <w:szCs w:val="20"/>
        </w:rPr>
        <w:t xml:space="preserve"> be published </w:t>
      </w:r>
      <w:bookmarkStart w:id="222" w:name="_Hlk497976673"/>
      <w:r w:rsidR="00540B14" w:rsidRPr="00A91B36">
        <w:rPr>
          <w:rFonts w:ascii="Myriad Pro" w:hAnsi="Myriad Pro"/>
          <w:b/>
          <w:sz w:val="20"/>
          <w:szCs w:val="20"/>
        </w:rPr>
        <w:t>o</w:t>
      </w:r>
      <w:r w:rsidR="00540B14" w:rsidRPr="00A91B36">
        <w:rPr>
          <w:rFonts w:ascii="Myriad Pro" w:hAnsi="Myriad Pro"/>
          <w:sz w:val="20"/>
          <w:szCs w:val="20"/>
        </w:rPr>
        <w:t>n Contracting authority’s profile in the E-Tenders system on</w:t>
      </w:r>
      <w:r w:rsidRPr="00A91B36">
        <w:rPr>
          <w:rFonts w:ascii="Myriad Pro" w:hAnsi="Myriad Pro"/>
          <w:sz w:val="20"/>
          <w:szCs w:val="20"/>
        </w:rPr>
        <w:t xml:space="preserve"> webpage</w:t>
      </w:r>
      <w:r w:rsidR="003A67B4" w:rsidRPr="00A91B36">
        <w:rPr>
          <w:rFonts w:ascii="Myriad Pro" w:hAnsi="Myriad Pro"/>
          <w:sz w:val="20"/>
          <w:szCs w:val="20"/>
        </w:rPr>
        <w:t xml:space="preserve"> </w:t>
      </w:r>
      <w:hyperlink r:id="rId23" w:history="1">
        <w:r w:rsidR="00DE35AD" w:rsidRPr="008A19CF">
          <w:rPr>
            <w:rStyle w:val="Hyperlink"/>
            <w:rFonts w:ascii="Myriad Pro" w:hAnsi="Myriad Pro"/>
            <w:sz w:val="20"/>
            <w:szCs w:val="20"/>
          </w:rPr>
          <w:t>https://www.eis.gov.lv/EKEIS/Supplier/Procurement/</w:t>
        </w:r>
        <w:r w:rsidR="00DE35AD" w:rsidRPr="000B0B0B">
          <w:rPr>
            <w:rStyle w:val="Hyperlink"/>
            <w:rFonts w:ascii="Myriad Pro" w:hAnsi="Myriad Pro"/>
            <w:sz w:val="20"/>
            <w:szCs w:val="20"/>
          </w:rPr>
          <w:t>139681</w:t>
        </w:r>
      </w:hyperlink>
      <w:r w:rsidR="0049745F" w:rsidRPr="00A91B36">
        <w:rPr>
          <w:rFonts w:ascii="Myriad Pro" w:hAnsi="Myriad Pro"/>
          <w:sz w:val="20"/>
          <w:szCs w:val="20"/>
        </w:rPr>
        <w:t xml:space="preserve"> </w:t>
      </w:r>
      <w:r w:rsidRPr="00A91B36">
        <w:rPr>
          <w:rFonts w:ascii="Myriad Pro" w:hAnsi="Myriad Pro"/>
          <w:sz w:val="20"/>
          <w:szCs w:val="20"/>
        </w:rPr>
        <w:t>and</w:t>
      </w:r>
      <w:r w:rsidR="000C4637" w:rsidRPr="00A91B36">
        <w:rPr>
          <w:rFonts w:ascii="Myriad Pro" w:hAnsi="Myriad Pro"/>
          <w:sz w:val="20"/>
          <w:szCs w:val="20"/>
        </w:rPr>
        <w:t xml:space="preserve"> on</w:t>
      </w:r>
      <w:r w:rsidRPr="00A91B36">
        <w:rPr>
          <w:rFonts w:ascii="Myriad Pro" w:hAnsi="Myriad Pro"/>
          <w:sz w:val="20"/>
          <w:szCs w:val="20"/>
        </w:rPr>
        <w:t xml:space="preserve"> </w:t>
      </w:r>
      <w:bookmarkEnd w:id="222"/>
      <w:r w:rsidRPr="00A91B36">
        <w:rPr>
          <w:rFonts w:ascii="Myriad Pro" w:hAnsi="Myriad Pro"/>
          <w:sz w:val="20"/>
          <w:szCs w:val="20"/>
        </w:rPr>
        <w:t xml:space="preserve">the Contracting authority's webpage </w:t>
      </w:r>
      <w:hyperlink r:id="rId24">
        <w:r w:rsidRPr="00A91B36">
          <w:rPr>
            <w:rStyle w:val="Hyperlink"/>
            <w:rFonts w:ascii="Myriad Pro" w:hAnsi="Myriad Pro"/>
            <w:sz w:val="20"/>
            <w:szCs w:val="20"/>
          </w:rPr>
          <w:t>http://railbaltica.org/tenders/</w:t>
        </w:r>
      </w:hyperlink>
      <w:r w:rsidRPr="00A91B36">
        <w:rPr>
          <w:rStyle w:val="Hyperlink"/>
          <w:rFonts w:ascii="Myriad Pro" w:hAnsi="Myriad Pro"/>
          <w:sz w:val="20"/>
          <w:szCs w:val="20"/>
        </w:rPr>
        <w:t>.</w:t>
      </w:r>
      <w:r w:rsidRPr="00A91B36">
        <w:rPr>
          <w:rFonts w:ascii="Myriad Pro" w:hAnsi="Myriad Pro"/>
          <w:sz w:val="20"/>
          <w:szCs w:val="20"/>
        </w:rPr>
        <w:t xml:space="preserve"> It is the Supplier’s responsibility to constantly follow the information published on the webpages and to take it into consideration in preparation of its Proposal.</w:t>
      </w:r>
      <w:bookmarkEnd w:id="210"/>
      <w:bookmarkEnd w:id="211"/>
      <w:bookmarkEnd w:id="212"/>
      <w:bookmarkEnd w:id="213"/>
      <w:bookmarkEnd w:id="214"/>
      <w:bookmarkEnd w:id="215"/>
      <w:bookmarkEnd w:id="216"/>
      <w:bookmarkEnd w:id="217"/>
      <w:bookmarkEnd w:id="218"/>
      <w:bookmarkEnd w:id="219"/>
      <w:bookmarkEnd w:id="220"/>
      <w:bookmarkEnd w:id="221"/>
      <w:r w:rsidRPr="00A91B36">
        <w:rPr>
          <w:rFonts w:ascii="Myriad Pro" w:hAnsi="Myriad Pro"/>
          <w:sz w:val="20"/>
          <w:szCs w:val="20"/>
        </w:rPr>
        <w:t xml:space="preserve"> </w:t>
      </w:r>
    </w:p>
    <w:p w14:paraId="62C84D03" w14:textId="5C66FDC3" w:rsidR="005E06CF" w:rsidRPr="00A91B36" w:rsidRDefault="00516C6E"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Contact person </w:t>
      </w:r>
      <w:r w:rsidR="00B17933" w:rsidRPr="00A91B36">
        <w:rPr>
          <w:rFonts w:ascii="Myriad Pro" w:hAnsi="Myriad Pro"/>
          <w:sz w:val="20"/>
          <w:szCs w:val="20"/>
        </w:rPr>
        <w:t>of the Contracting authority for this</w:t>
      </w:r>
      <w:r w:rsidRPr="00A91B36">
        <w:rPr>
          <w:rFonts w:ascii="Myriad Pro" w:hAnsi="Myriad Pro"/>
          <w:sz w:val="20"/>
          <w:szCs w:val="20"/>
        </w:rPr>
        <w:t xml:space="preserve"> </w:t>
      </w:r>
      <w:r w:rsidR="00BB7800" w:rsidRPr="00A91B36">
        <w:rPr>
          <w:rFonts w:ascii="Myriad Pro" w:hAnsi="Myriad Pro"/>
          <w:sz w:val="20"/>
          <w:szCs w:val="20"/>
        </w:rPr>
        <w:t>Open competition</w:t>
      </w:r>
      <w:r w:rsidR="009D49F5" w:rsidRPr="00A91B36">
        <w:rPr>
          <w:rFonts w:ascii="Myriad Pro" w:hAnsi="Myriad Pro"/>
          <w:sz w:val="20"/>
          <w:szCs w:val="20"/>
        </w:rPr>
        <w:t xml:space="preserve"> is </w:t>
      </w:r>
      <w:r w:rsidR="006F0479" w:rsidRPr="00A91B36">
        <w:rPr>
          <w:rFonts w:ascii="Myriad Pro" w:hAnsi="Myriad Pro"/>
          <w:sz w:val="20"/>
          <w:szCs w:val="20"/>
        </w:rPr>
        <w:t>Senior P</w:t>
      </w:r>
      <w:r w:rsidR="009D49F5" w:rsidRPr="00A91B36">
        <w:rPr>
          <w:rFonts w:ascii="Myriad Pro" w:hAnsi="Myriad Pro"/>
          <w:sz w:val="20"/>
          <w:szCs w:val="20"/>
        </w:rPr>
        <w:t>rocurement Specialist</w:t>
      </w:r>
      <w:r w:rsidR="007C6E84" w:rsidRPr="00A91B36">
        <w:rPr>
          <w:rFonts w:ascii="Myriad Pro" w:hAnsi="Myriad Pro"/>
          <w:sz w:val="20"/>
          <w:szCs w:val="20"/>
        </w:rPr>
        <w:t xml:space="preserve"> </w:t>
      </w:r>
      <w:r w:rsidR="001B54F3" w:rsidRPr="00A91B36">
        <w:rPr>
          <w:rFonts w:ascii="Myriad Pro" w:hAnsi="Myriad Pro"/>
          <w:sz w:val="20"/>
          <w:szCs w:val="20"/>
        </w:rPr>
        <w:t>Ieva Rudzīte</w:t>
      </w:r>
      <w:r w:rsidR="005B60CB" w:rsidRPr="00A91B36">
        <w:rPr>
          <w:rFonts w:ascii="Myriad Pro" w:hAnsi="Myriad Pro"/>
          <w:sz w:val="20"/>
          <w:szCs w:val="20"/>
        </w:rPr>
        <w:t xml:space="preserve">, </w:t>
      </w:r>
      <w:r w:rsidR="006F0479" w:rsidRPr="00A91B36">
        <w:rPr>
          <w:rFonts w:ascii="Myriad Pro" w:hAnsi="Myriad Pro"/>
          <w:sz w:val="20"/>
          <w:szCs w:val="20"/>
        </w:rPr>
        <w:t>mobile</w:t>
      </w:r>
      <w:r w:rsidR="005B60CB" w:rsidRPr="00A91B36">
        <w:rPr>
          <w:rFonts w:ascii="Myriad Pro" w:hAnsi="Myriad Pro"/>
          <w:sz w:val="20"/>
          <w:szCs w:val="20"/>
        </w:rPr>
        <w:t xml:space="preserve">: </w:t>
      </w:r>
      <w:r w:rsidR="00EA7388" w:rsidRPr="00A91B36">
        <w:rPr>
          <w:rFonts w:ascii="Myriad Pro" w:hAnsi="Myriad Pro"/>
          <w:sz w:val="20"/>
          <w:szCs w:val="20"/>
        </w:rPr>
        <w:t xml:space="preserve">+371 </w:t>
      </w:r>
      <w:r w:rsidR="001B54F3" w:rsidRPr="00A91B36">
        <w:rPr>
          <w:rFonts w:ascii="Myriad Pro" w:hAnsi="Myriad Pro"/>
          <w:sz w:val="20"/>
          <w:szCs w:val="20"/>
        </w:rPr>
        <w:t>26002380</w:t>
      </w:r>
      <w:r w:rsidR="005B60CB" w:rsidRPr="00A91B36">
        <w:rPr>
          <w:rFonts w:ascii="Myriad Pro" w:hAnsi="Myriad Pro"/>
          <w:sz w:val="20"/>
          <w:szCs w:val="20"/>
        </w:rPr>
        <w:t>, e</w:t>
      </w:r>
      <w:r w:rsidR="006F0479" w:rsidRPr="00A91B36">
        <w:rPr>
          <w:rFonts w:ascii="Myriad Pro" w:hAnsi="Myriad Pro"/>
          <w:sz w:val="20"/>
          <w:szCs w:val="20"/>
        </w:rPr>
        <w:t>-</w:t>
      </w:r>
      <w:r w:rsidR="005B60CB" w:rsidRPr="00A91B36">
        <w:rPr>
          <w:rFonts w:ascii="Myriad Pro" w:hAnsi="Myriad Pro"/>
          <w:sz w:val="20"/>
          <w:szCs w:val="20"/>
        </w:rPr>
        <w:t>mail</w:t>
      </w:r>
      <w:r w:rsidR="007C6E84" w:rsidRPr="00A91B36">
        <w:rPr>
          <w:rFonts w:ascii="Myriad Pro" w:hAnsi="Myriad Pro"/>
          <w:sz w:val="20"/>
          <w:szCs w:val="20"/>
        </w:rPr>
        <w:t xml:space="preserve">: </w:t>
      </w:r>
      <w:hyperlink r:id="rId25" w:history="1">
        <w:r w:rsidR="001B54F3" w:rsidRPr="00A91B36">
          <w:rPr>
            <w:rStyle w:val="Hyperlink"/>
            <w:rFonts w:ascii="Myriad Pro" w:hAnsi="Myriad Pro"/>
            <w:sz w:val="20"/>
            <w:szCs w:val="20"/>
          </w:rPr>
          <w:t>ieva.rudzite@railbaltica.org</w:t>
        </w:r>
      </w:hyperlink>
      <w:r w:rsidR="005B60CB" w:rsidRPr="00A91B36">
        <w:rPr>
          <w:rFonts w:ascii="Myriad Pro" w:hAnsi="Myriad Pro"/>
          <w:sz w:val="20"/>
          <w:szCs w:val="20"/>
        </w:rPr>
        <w:t>.</w:t>
      </w:r>
    </w:p>
    <w:p w14:paraId="20C0F9FD" w14:textId="249407D5" w:rsidR="00656ED7" w:rsidRPr="00A91B36" w:rsidRDefault="00656ED7" w:rsidP="00D10BB9">
      <w:pPr>
        <w:pStyle w:val="2ndlevelprovision"/>
        <w:numPr>
          <w:ilvl w:val="1"/>
          <w:numId w:val="27"/>
        </w:numPr>
        <w:ind w:left="567" w:hanging="567"/>
        <w:rPr>
          <w:rFonts w:ascii="Myriad Pro" w:hAnsi="Myriad Pro"/>
          <w:sz w:val="20"/>
          <w:szCs w:val="20"/>
        </w:rPr>
      </w:pPr>
      <w:bookmarkStart w:id="223" w:name="_Toc454882353"/>
      <w:bookmarkStart w:id="224" w:name="_Toc458981500"/>
      <w:bookmarkStart w:id="225" w:name="_Toc471229373"/>
      <w:bookmarkStart w:id="226" w:name="_Toc471229679"/>
      <w:bookmarkStart w:id="227" w:name="_Toc524531195"/>
      <w:bookmarkStart w:id="228" w:name="_Toc524601806"/>
      <w:bookmarkStart w:id="229" w:name="_Toc504384526"/>
      <w:bookmarkStart w:id="230" w:name="_Toc515955767"/>
      <w:bookmarkStart w:id="231" w:name="_Toc515956016"/>
      <w:bookmarkStart w:id="232" w:name="_Toc515956514"/>
      <w:bookmarkStart w:id="233" w:name="_Toc516041584"/>
      <w:bookmarkStart w:id="234" w:name="_Toc516043133"/>
      <w:bookmarkStart w:id="235" w:name="_Toc516045197"/>
      <w:bookmarkStart w:id="236" w:name="_Toc516045773"/>
      <w:bookmarkStart w:id="237" w:name="_Toc516046925"/>
      <w:bookmarkStart w:id="238" w:name="_Toc516047213"/>
      <w:bookmarkEnd w:id="223"/>
      <w:bookmarkEnd w:id="224"/>
      <w:bookmarkEnd w:id="225"/>
      <w:bookmarkEnd w:id="226"/>
      <w:r w:rsidRPr="00A91B36">
        <w:rPr>
          <w:rFonts w:ascii="Myriad Pro" w:hAnsi="Myriad Pro"/>
          <w:sz w:val="20"/>
          <w:szCs w:val="20"/>
        </w:rPr>
        <w:t>The exchange of information between the Procurement commission and the Supplier or Tenderer shall be in writing (by sending documents electronically to e-mail or using E-Tenders system) in English (if information is submitted in Latvian, it shall be accompanied by a translation into English).</w:t>
      </w:r>
      <w:bookmarkEnd w:id="227"/>
      <w:bookmarkEnd w:id="228"/>
      <w:r w:rsidRPr="00A91B36">
        <w:rPr>
          <w:rFonts w:ascii="Myriad Pro" w:hAnsi="Myriad Pro"/>
          <w:sz w:val="20"/>
          <w:szCs w:val="20"/>
        </w:rPr>
        <w:t xml:space="preserve"> </w:t>
      </w:r>
      <w:bookmarkEnd w:id="229"/>
      <w:bookmarkEnd w:id="230"/>
      <w:bookmarkEnd w:id="231"/>
      <w:bookmarkEnd w:id="232"/>
      <w:bookmarkEnd w:id="233"/>
      <w:bookmarkEnd w:id="234"/>
      <w:bookmarkEnd w:id="235"/>
      <w:bookmarkEnd w:id="236"/>
      <w:bookmarkEnd w:id="237"/>
      <w:bookmarkEnd w:id="238"/>
    </w:p>
    <w:p w14:paraId="26433142" w14:textId="77777777" w:rsidR="00656ED7" w:rsidRPr="00A91B36" w:rsidRDefault="00656ED7" w:rsidP="00D10BB9">
      <w:pPr>
        <w:pStyle w:val="2ndlevelprovision"/>
        <w:numPr>
          <w:ilvl w:val="1"/>
          <w:numId w:val="27"/>
        </w:numPr>
        <w:ind w:left="567" w:hanging="567"/>
        <w:rPr>
          <w:rFonts w:ascii="Myriad Pro" w:hAnsi="Myriad Pro"/>
          <w:sz w:val="20"/>
          <w:szCs w:val="20"/>
        </w:rPr>
      </w:pPr>
      <w:bookmarkStart w:id="239" w:name="_Toc504384527"/>
      <w:r w:rsidRPr="00A91B36">
        <w:rPr>
          <w:rFonts w:ascii="Myriad Pro" w:hAnsi="Myriad Pro"/>
          <w:sz w:val="20"/>
          <w:szCs w:val="20"/>
        </w:rPr>
        <w:t xml:space="preserve">If the Supplier does not have access to the E-Tenders system, the Supplier shall follow the guidance for obtaining access to the system available on the Contracting authority’s website at </w:t>
      </w:r>
      <w:hyperlink r:id="rId26">
        <w:r w:rsidRPr="00A91B36">
          <w:rPr>
            <w:rStyle w:val="Hyperlink"/>
            <w:rFonts w:ascii="Myriad Pro" w:hAnsi="Myriad Pro"/>
            <w:sz w:val="20"/>
            <w:szCs w:val="20"/>
          </w:rPr>
          <w:t>http://www.railbaltica.org/procurement/e-procurement-system/</w:t>
        </w:r>
      </w:hyperlink>
      <w:r w:rsidRPr="00A91B36">
        <w:rPr>
          <w:rFonts w:ascii="Myriad Pro" w:hAnsi="Myriad Pro"/>
          <w:sz w:val="20"/>
          <w:szCs w:val="20"/>
        </w:rPr>
        <w:t>.</w:t>
      </w:r>
    </w:p>
    <w:p w14:paraId="7AC57C5A" w14:textId="6A2B2766" w:rsidR="00656ED7" w:rsidRPr="00A91B36" w:rsidRDefault="002E3FBF" w:rsidP="00D10BB9">
      <w:pPr>
        <w:pStyle w:val="2ndlevelprovision"/>
        <w:numPr>
          <w:ilvl w:val="1"/>
          <w:numId w:val="27"/>
        </w:numPr>
        <w:ind w:left="567" w:hanging="567"/>
        <w:rPr>
          <w:rFonts w:ascii="Myriad Pro" w:hAnsi="Myriad Pro"/>
          <w:sz w:val="20"/>
          <w:szCs w:val="20"/>
        </w:rPr>
      </w:pPr>
      <w:bookmarkStart w:id="240" w:name="_Toc515955769"/>
      <w:bookmarkStart w:id="241" w:name="_Toc515956018"/>
      <w:bookmarkStart w:id="242" w:name="_Toc515956516"/>
      <w:bookmarkStart w:id="243" w:name="_Toc516041586"/>
      <w:bookmarkStart w:id="244" w:name="_Toc516043135"/>
      <w:bookmarkStart w:id="245" w:name="_Toc516045199"/>
      <w:bookmarkStart w:id="246" w:name="_Toc516045775"/>
      <w:bookmarkStart w:id="247" w:name="_Toc516046927"/>
      <w:bookmarkStart w:id="248" w:name="_Toc516047215"/>
      <w:bookmarkStart w:id="249" w:name="_Toc524531197"/>
      <w:bookmarkStart w:id="250" w:name="_Toc524601808"/>
      <w:r w:rsidRPr="00A91B36">
        <w:rPr>
          <w:rFonts w:ascii="Myriad Pro" w:hAnsi="Myriad Pro"/>
          <w:sz w:val="20"/>
          <w:szCs w:val="20"/>
        </w:rPr>
        <w:t>The Supplier can request additional information regarding the Regulations. Additional information can be requested in writing through the E-</w:t>
      </w:r>
      <w:r w:rsidR="00AD4442" w:rsidRPr="00A91B36">
        <w:rPr>
          <w:rFonts w:ascii="Myriad Pro" w:hAnsi="Myriad Pro"/>
          <w:sz w:val="20"/>
          <w:szCs w:val="20"/>
        </w:rPr>
        <w:t xml:space="preserve">Tenders </w:t>
      </w:r>
      <w:r w:rsidRPr="00A91B36">
        <w:rPr>
          <w:rFonts w:ascii="Myriad Pro" w:hAnsi="Myriad Pro"/>
          <w:sz w:val="20"/>
          <w:szCs w:val="20"/>
        </w:rPr>
        <w:t>system or (only in case the Supplier does not have access to the system) by sending it to the Procurement commission electronically to the e-mail (</w:t>
      </w:r>
      <w:r w:rsidR="00180FAB" w:rsidRPr="00A91B36">
        <w:rPr>
          <w:rFonts w:ascii="Myriad Pro" w:hAnsi="Myriad Pro"/>
          <w:sz w:val="20"/>
          <w:szCs w:val="20"/>
        </w:rPr>
        <w:t xml:space="preserve">please </w:t>
      </w:r>
      <w:r w:rsidRPr="00A91B36">
        <w:rPr>
          <w:rFonts w:ascii="Myriad Pro" w:hAnsi="Myriad Pro"/>
          <w:sz w:val="20"/>
          <w:szCs w:val="20"/>
        </w:rPr>
        <w:t xml:space="preserve">see </w:t>
      </w:r>
      <w:r w:rsidR="00180FAB" w:rsidRPr="00A91B36">
        <w:rPr>
          <w:rFonts w:ascii="Myriad Pro" w:hAnsi="Myriad Pro"/>
          <w:sz w:val="20"/>
          <w:szCs w:val="20"/>
        </w:rPr>
        <w:t xml:space="preserve">the </w:t>
      </w:r>
      <w:r w:rsidRPr="00A91B36">
        <w:rPr>
          <w:rFonts w:ascii="Myriad Pro" w:hAnsi="Myriad Pro"/>
          <w:sz w:val="20"/>
          <w:szCs w:val="20"/>
        </w:rPr>
        <w:t>Section 2.</w:t>
      </w:r>
      <w:r w:rsidR="00180FAB" w:rsidRPr="00A91B36">
        <w:rPr>
          <w:rFonts w:ascii="Myriad Pro" w:hAnsi="Myriad Pro"/>
          <w:sz w:val="20"/>
          <w:szCs w:val="20"/>
        </w:rPr>
        <w:t>7</w:t>
      </w:r>
      <w:r w:rsidRPr="00A91B36">
        <w:rPr>
          <w:rFonts w:ascii="Myriad Pro" w:hAnsi="Myriad Pro"/>
          <w:sz w:val="20"/>
          <w:szCs w:val="20"/>
        </w:rPr>
        <w:t xml:space="preserve"> of the Regulations), indicating the Procurement Identification number.</w:t>
      </w:r>
      <w:bookmarkEnd w:id="239"/>
      <w:bookmarkEnd w:id="240"/>
      <w:bookmarkEnd w:id="241"/>
      <w:bookmarkEnd w:id="242"/>
      <w:bookmarkEnd w:id="243"/>
      <w:bookmarkEnd w:id="244"/>
      <w:bookmarkEnd w:id="245"/>
      <w:bookmarkEnd w:id="246"/>
      <w:bookmarkEnd w:id="247"/>
      <w:bookmarkEnd w:id="248"/>
      <w:bookmarkEnd w:id="249"/>
      <w:bookmarkEnd w:id="250"/>
    </w:p>
    <w:p w14:paraId="47641444" w14:textId="0FE7EF62" w:rsidR="002E3FBF" w:rsidRPr="00A91B36" w:rsidRDefault="002E3FBF"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Any additional information must be requested in a timely manner, so that the Procurement commission can reply on time - </w:t>
      </w:r>
      <w:r w:rsidR="00BB7800" w:rsidRPr="00A91B36">
        <w:rPr>
          <w:rFonts w:ascii="Myriad Pro" w:hAnsi="Myriad Pro"/>
          <w:sz w:val="20"/>
          <w:szCs w:val="20"/>
        </w:rPr>
        <w:t xml:space="preserve">no later than 6 (six) days prior to the deadline of the Proposal submission. The Procurement commission shall provide response within 5 (five) </w:t>
      </w:r>
      <w:r w:rsidR="00CC22F4" w:rsidRPr="00A91B36">
        <w:rPr>
          <w:rFonts w:ascii="Myriad Pro" w:hAnsi="Myriad Pro"/>
          <w:sz w:val="20"/>
          <w:szCs w:val="20"/>
        </w:rPr>
        <w:t>w</w:t>
      </w:r>
      <w:r w:rsidR="00BB7800" w:rsidRPr="00A91B36">
        <w:rPr>
          <w:rFonts w:ascii="Myriad Pro" w:hAnsi="Myriad Pro"/>
          <w:sz w:val="20"/>
          <w:szCs w:val="20"/>
        </w:rPr>
        <w:t xml:space="preserve">orking days from the day of the receipt of the request form the Supplier. </w:t>
      </w:r>
    </w:p>
    <w:p w14:paraId="05407E90" w14:textId="31668CF5" w:rsidR="00656ED7" w:rsidRPr="00A91B36" w:rsidRDefault="00656ED7" w:rsidP="00D10BB9">
      <w:pPr>
        <w:pStyle w:val="2ndlevelprovision"/>
        <w:numPr>
          <w:ilvl w:val="1"/>
          <w:numId w:val="27"/>
        </w:numPr>
        <w:ind w:left="567" w:hanging="567"/>
        <w:rPr>
          <w:rFonts w:ascii="Myriad Pro" w:hAnsi="Myriad Pro"/>
          <w:sz w:val="20"/>
          <w:szCs w:val="20"/>
        </w:rPr>
      </w:pPr>
      <w:bookmarkStart w:id="251" w:name="_Toc504384528"/>
      <w:bookmarkStart w:id="252" w:name="_Toc515955770"/>
      <w:bookmarkStart w:id="253" w:name="_Toc515956019"/>
      <w:bookmarkStart w:id="254" w:name="_Toc515956517"/>
      <w:bookmarkStart w:id="255" w:name="_Toc516041587"/>
      <w:bookmarkStart w:id="256" w:name="_Toc516043136"/>
      <w:bookmarkStart w:id="257" w:name="_Toc516045200"/>
      <w:bookmarkStart w:id="258" w:name="_Toc516045776"/>
      <w:bookmarkStart w:id="259" w:name="_Toc516046928"/>
      <w:bookmarkStart w:id="260" w:name="_Toc516047216"/>
      <w:bookmarkStart w:id="261" w:name="_Toc524531198"/>
      <w:bookmarkStart w:id="262" w:name="_Toc524601809"/>
      <w:r w:rsidRPr="00A91B36">
        <w:rPr>
          <w:rFonts w:ascii="Myriad Pro" w:hAnsi="Myriad Pro"/>
          <w:sz w:val="20"/>
          <w:szCs w:val="20"/>
        </w:rPr>
        <w:t>The Supplier covers all expenses which are related to the preparation of the Proposal and its submission to the Contracting authority.</w:t>
      </w:r>
      <w:bookmarkEnd w:id="251"/>
      <w:r w:rsidRPr="00A91B36">
        <w:rPr>
          <w:rFonts w:ascii="Myriad Pro" w:hAnsi="Myriad Pro"/>
          <w:sz w:val="20"/>
          <w:szCs w:val="20"/>
        </w:rPr>
        <w:t xml:space="preserve"> Under no circumstances </w:t>
      </w:r>
      <w:r w:rsidR="001C5D3F" w:rsidRPr="00A91B36">
        <w:rPr>
          <w:rFonts w:ascii="Myriad Pro" w:hAnsi="Myriad Pro"/>
          <w:sz w:val="20"/>
          <w:szCs w:val="20"/>
        </w:rPr>
        <w:t xml:space="preserve">the Contracting authority </w:t>
      </w:r>
      <w:r w:rsidRPr="00A91B36">
        <w:rPr>
          <w:rFonts w:ascii="Myriad Pro" w:hAnsi="Myriad Pro"/>
          <w:sz w:val="20"/>
          <w:szCs w:val="20"/>
        </w:rPr>
        <w:t>will be liable for compensation of any costs and damages related to the preparation and submission of the Proposal or the Supplier’s participation in the Procurement.</w:t>
      </w:r>
      <w:bookmarkEnd w:id="252"/>
      <w:bookmarkEnd w:id="253"/>
      <w:bookmarkEnd w:id="254"/>
      <w:bookmarkEnd w:id="255"/>
      <w:bookmarkEnd w:id="256"/>
      <w:bookmarkEnd w:id="257"/>
      <w:bookmarkEnd w:id="258"/>
      <w:bookmarkEnd w:id="259"/>
      <w:bookmarkEnd w:id="260"/>
      <w:bookmarkEnd w:id="261"/>
      <w:bookmarkEnd w:id="262"/>
    </w:p>
    <w:p w14:paraId="219D1FF4" w14:textId="42D48DD2" w:rsidR="00404E78" w:rsidRPr="00A91B36" w:rsidRDefault="00404E78" w:rsidP="00D10BB9">
      <w:pPr>
        <w:pStyle w:val="Virsraksts"/>
        <w:numPr>
          <w:ilvl w:val="0"/>
          <w:numId w:val="27"/>
        </w:numPr>
        <w:ind w:left="567" w:hanging="567"/>
      </w:pPr>
      <w:bookmarkStart w:id="263" w:name="_Toc471229374"/>
      <w:bookmarkStart w:id="264" w:name="_Toc471229680"/>
      <w:bookmarkStart w:id="265" w:name="_Toc485642920"/>
      <w:bookmarkStart w:id="266" w:name="_Toc507159014"/>
      <w:bookmarkStart w:id="267" w:name="_Toc497801212"/>
      <w:bookmarkStart w:id="268" w:name="_Toc507164266"/>
      <w:bookmarkStart w:id="269" w:name="_Toc189208889"/>
      <w:bookmarkStart w:id="270" w:name="_Toc454882354"/>
      <w:bookmarkStart w:id="271" w:name="_Toc458981501"/>
      <w:r w:rsidRPr="00A91B36">
        <w:t xml:space="preserve">The rights of the </w:t>
      </w:r>
      <w:r w:rsidR="000238FD" w:rsidRPr="00A91B36">
        <w:t>Procurement</w:t>
      </w:r>
      <w:r w:rsidRPr="00A91B36">
        <w:t xml:space="preserve"> commission</w:t>
      </w:r>
      <w:bookmarkEnd w:id="263"/>
      <w:bookmarkEnd w:id="264"/>
      <w:bookmarkEnd w:id="265"/>
      <w:bookmarkEnd w:id="266"/>
      <w:bookmarkEnd w:id="267"/>
      <w:bookmarkEnd w:id="268"/>
      <w:bookmarkEnd w:id="269"/>
    </w:p>
    <w:p w14:paraId="2D111C87" w14:textId="67024BBD" w:rsidR="00302F54" w:rsidRPr="00A91B36" w:rsidRDefault="00404E78"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The </w:t>
      </w:r>
      <w:r w:rsidR="000238FD" w:rsidRPr="00A91B36">
        <w:rPr>
          <w:rFonts w:ascii="Myriad Pro" w:hAnsi="Myriad Pro"/>
          <w:sz w:val="20"/>
          <w:szCs w:val="20"/>
        </w:rPr>
        <w:t>Procurement</w:t>
      </w:r>
      <w:r w:rsidRPr="00A91B36">
        <w:rPr>
          <w:rFonts w:ascii="Myriad Pro" w:hAnsi="Myriad Pro"/>
          <w:sz w:val="20"/>
          <w:szCs w:val="20"/>
        </w:rPr>
        <w:t xml:space="preserve"> commission has the right to demand at any stage of the </w:t>
      </w:r>
      <w:r w:rsidR="000238FD" w:rsidRPr="00A91B36">
        <w:rPr>
          <w:rFonts w:ascii="Myriad Pro" w:hAnsi="Myriad Pro"/>
          <w:sz w:val="20"/>
          <w:szCs w:val="20"/>
        </w:rPr>
        <w:t>Procurement</w:t>
      </w:r>
      <w:r w:rsidRPr="00A91B36">
        <w:rPr>
          <w:rFonts w:ascii="Myriad Pro" w:hAnsi="Myriad Pro"/>
          <w:sz w:val="20"/>
          <w:szCs w:val="20"/>
        </w:rPr>
        <w:t xml:space="preserve"> that the Tenderer submits all or part of the documents which certify Tenderer’s compliance to the requirements for the selection of tenderers. The </w:t>
      </w:r>
      <w:r w:rsidR="000238FD" w:rsidRPr="00A91B36">
        <w:rPr>
          <w:rFonts w:ascii="Myriad Pro" w:hAnsi="Myriad Pro"/>
          <w:sz w:val="20"/>
          <w:szCs w:val="20"/>
        </w:rPr>
        <w:t>Procurement</w:t>
      </w:r>
      <w:r w:rsidRPr="00A91B36">
        <w:rPr>
          <w:rFonts w:ascii="Myriad Pro" w:hAnsi="Myriad Pro"/>
          <w:sz w:val="20"/>
          <w:szCs w:val="20"/>
        </w:rPr>
        <w:t xml:space="preserve"> commission does not demand documents or information which is already at its disposal or is available in public</w:t>
      </w:r>
      <w:r w:rsidR="00E86410" w:rsidRPr="00A91B36">
        <w:rPr>
          <w:rFonts w:ascii="Myriad Pro" w:hAnsi="Myriad Pro"/>
          <w:sz w:val="20"/>
          <w:szCs w:val="20"/>
        </w:rPr>
        <w:t>ly available official</w:t>
      </w:r>
      <w:r w:rsidRPr="00A91B36">
        <w:rPr>
          <w:rFonts w:ascii="Myriad Pro" w:hAnsi="Myriad Pro"/>
          <w:sz w:val="20"/>
          <w:szCs w:val="20"/>
        </w:rPr>
        <w:t xml:space="preserve"> </w:t>
      </w:r>
      <w:r w:rsidR="00E86410" w:rsidRPr="00A91B36">
        <w:rPr>
          <w:rFonts w:ascii="Myriad Pro" w:hAnsi="Myriad Pro"/>
          <w:sz w:val="20"/>
          <w:szCs w:val="20"/>
        </w:rPr>
        <w:t>databases free of charge</w:t>
      </w:r>
      <w:r w:rsidRPr="00A91B36">
        <w:rPr>
          <w:rFonts w:ascii="Myriad Pro" w:hAnsi="Myriad Pro"/>
          <w:sz w:val="20"/>
          <w:szCs w:val="20"/>
        </w:rPr>
        <w:t xml:space="preserve">. </w:t>
      </w:r>
      <w:r w:rsidR="00F66B4A" w:rsidRPr="00A91B36">
        <w:rPr>
          <w:rFonts w:ascii="Myriad Pro" w:hAnsi="Myriad Pro"/>
          <w:sz w:val="20"/>
          <w:szCs w:val="20"/>
        </w:rPr>
        <w:t xml:space="preserve">If </w:t>
      </w:r>
      <w:r w:rsidR="00A06C25" w:rsidRPr="00A91B36">
        <w:rPr>
          <w:rFonts w:ascii="Myriad Pro" w:hAnsi="Myriad Pro"/>
          <w:sz w:val="20"/>
          <w:szCs w:val="20"/>
        </w:rPr>
        <w:t xml:space="preserve">any information requested </w:t>
      </w:r>
      <w:r w:rsidR="00E533E1" w:rsidRPr="00A91B36">
        <w:rPr>
          <w:rFonts w:ascii="Myriad Pro" w:hAnsi="Myriad Pro"/>
          <w:sz w:val="20"/>
          <w:szCs w:val="20"/>
        </w:rPr>
        <w:t xml:space="preserve">is </w:t>
      </w:r>
      <w:r w:rsidR="00A06C25" w:rsidRPr="00A91B36">
        <w:rPr>
          <w:rFonts w:ascii="Myriad Pro" w:hAnsi="Myriad Pro"/>
          <w:sz w:val="20"/>
          <w:szCs w:val="20"/>
        </w:rPr>
        <w:t xml:space="preserve">publicly available </w:t>
      </w:r>
      <w:r w:rsidR="00FD0390" w:rsidRPr="00A91B36">
        <w:rPr>
          <w:rFonts w:ascii="Myriad Pro" w:hAnsi="Myriad Pro"/>
          <w:sz w:val="20"/>
          <w:szCs w:val="20"/>
        </w:rPr>
        <w:t xml:space="preserve">in </w:t>
      </w:r>
      <w:r w:rsidR="00A06C25" w:rsidRPr="00A91B36">
        <w:rPr>
          <w:rFonts w:ascii="Myriad Pro" w:hAnsi="Myriad Pro"/>
          <w:sz w:val="20"/>
          <w:szCs w:val="20"/>
        </w:rPr>
        <w:t>official databases free of charge</w:t>
      </w:r>
      <w:r w:rsidR="00E533E1" w:rsidRPr="00A91B36">
        <w:rPr>
          <w:rFonts w:ascii="Myriad Pro" w:hAnsi="Myriad Pro"/>
          <w:sz w:val="20"/>
          <w:szCs w:val="20"/>
        </w:rPr>
        <w:t xml:space="preserve">, Tenderer may not submit such information, </w:t>
      </w:r>
      <w:r w:rsidR="00504784" w:rsidRPr="00A91B36">
        <w:rPr>
          <w:rFonts w:ascii="Myriad Pro" w:hAnsi="Myriad Pro"/>
          <w:sz w:val="20"/>
          <w:szCs w:val="20"/>
        </w:rPr>
        <w:t>however in this case</w:t>
      </w:r>
      <w:r w:rsidR="00E533E1" w:rsidRPr="00A91B36">
        <w:rPr>
          <w:rFonts w:ascii="Myriad Pro" w:hAnsi="Myriad Pro"/>
          <w:sz w:val="20"/>
          <w:szCs w:val="20"/>
        </w:rPr>
        <w:t xml:space="preserve"> Tenderer </w:t>
      </w:r>
      <w:r w:rsidR="00991281" w:rsidRPr="00A91B36">
        <w:rPr>
          <w:rFonts w:ascii="Myriad Pro" w:hAnsi="Myriad Pro"/>
          <w:sz w:val="20"/>
          <w:szCs w:val="20"/>
        </w:rPr>
        <w:t xml:space="preserve">shall indicate </w:t>
      </w:r>
      <w:r w:rsidR="007E3248" w:rsidRPr="00A91B36">
        <w:rPr>
          <w:rFonts w:ascii="Myriad Pro" w:hAnsi="Myriad Pro"/>
          <w:sz w:val="20"/>
          <w:szCs w:val="20"/>
        </w:rPr>
        <w:t>the exact</w:t>
      </w:r>
      <w:r w:rsidR="00991281" w:rsidRPr="00A91B36">
        <w:rPr>
          <w:rFonts w:ascii="Myriad Pro" w:hAnsi="Myriad Pro"/>
          <w:sz w:val="20"/>
          <w:szCs w:val="20"/>
        </w:rPr>
        <w:t xml:space="preserve"> database where </w:t>
      </w:r>
      <w:r w:rsidR="005B1013" w:rsidRPr="00A91B36">
        <w:rPr>
          <w:rFonts w:ascii="Myriad Pro" w:hAnsi="Myriad Pro"/>
          <w:sz w:val="20"/>
          <w:szCs w:val="20"/>
        </w:rPr>
        <w:t>this</w:t>
      </w:r>
      <w:r w:rsidR="001D1841" w:rsidRPr="00A91B36">
        <w:rPr>
          <w:rFonts w:ascii="Myriad Pro" w:hAnsi="Myriad Pro"/>
          <w:sz w:val="20"/>
          <w:szCs w:val="20"/>
        </w:rPr>
        <w:t xml:space="preserve"> information can be found. </w:t>
      </w:r>
    </w:p>
    <w:p w14:paraId="44DE4A40" w14:textId="0EFD6D74" w:rsidR="00302F54" w:rsidRPr="00A91B36" w:rsidRDefault="00404E78"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If the Tenderer submits document derivatives</w:t>
      </w:r>
      <w:r w:rsidR="009A6E3D" w:rsidRPr="00A91B36">
        <w:rPr>
          <w:rFonts w:ascii="Myriad Pro" w:hAnsi="Myriad Pro"/>
          <w:sz w:val="20"/>
          <w:szCs w:val="20"/>
        </w:rPr>
        <w:t xml:space="preserve"> (</w:t>
      </w:r>
      <w:r w:rsidR="00190BA5" w:rsidRPr="00A91B36">
        <w:rPr>
          <w:rFonts w:ascii="Myriad Pro" w:hAnsi="Myriad Pro"/>
          <w:sz w:val="20"/>
          <w:szCs w:val="20"/>
        </w:rPr>
        <w:t>e.g.,</w:t>
      </w:r>
      <w:r w:rsidR="009A6E3D" w:rsidRPr="00A91B36">
        <w:rPr>
          <w:rFonts w:ascii="Myriad Pro" w:hAnsi="Myriad Pro"/>
          <w:sz w:val="20"/>
          <w:szCs w:val="20"/>
        </w:rPr>
        <w:t xml:space="preserve"> copies)</w:t>
      </w:r>
      <w:r w:rsidRPr="00A91B36">
        <w:rPr>
          <w:rFonts w:ascii="Myriad Pro" w:hAnsi="Myriad Pro"/>
          <w:sz w:val="20"/>
          <w:szCs w:val="20"/>
        </w:rPr>
        <w:t>, then</w:t>
      </w:r>
      <w:r w:rsidR="007E3248" w:rsidRPr="00A91B36">
        <w:rPr>
          <w:rFonts w:ascii="Myriad Pro" w:hAnsi="Myriad Pro"/>
          <w:sz w:val="20"/>
          <w:szCs w:val="20"/>
        </w:rPr>
        <w:t>,</w:t>
      </w:r>
      <w:r w:rsidRPr="00A91B36">
        <w:rPr>
          <w:rFonts w:ascii="Myriad Pro" w:hAnsi="Myriad Pro"/>
          <w:sz w:val="20"/>
          <w:szCs w:val="20"/>
        </w:rPr>
        <w:t xml:space="preserve"> in case of doubt about the authenticity of the submitted document derivation</w:t>
      </w:r>
      <w:r w:rsidR="007E3248" w:rsidRPr="00A91B36">
        <w:rPr>
          <w:rFonts w:ascii="Myriad Pro" w:hAnsi="Myriad Pro"/>
          <w:sz w:val="20"/>
          <w:szCs w:val="20"/>
        </w:rPr>
        <w:t>,</w:t>
      </w:r>
      <w:r w:rsidRPr="00A91B36">
        <w:rPr>
          <w:rFonts w:ascii="Myriad Pro" w:hAnsi="Myriad Pro"/>
          <w:sz w:val="20"/>
          <w:szCs w:val="20"/>
        </w:rPr>
        <w:t xml:space="preserve"> the </w:t>
      </w:r>
      <w:r w:rsidR="000238FD" w:rsidRPr="00A91B36">
        <w:rPr>
          <w:rFonts w:ascii="Myriad Pro" w:hAnsi="Myriad Pro"/>
          <w:sz w:val="20"/>
          <w:szCs w:val="20"/>
        </w:rPr>
        <w:t>Procurement</w:t>
      </w:r>
      <w:r w:rsidRPr="00A91B36">
        <w:rPr>
          <w:rFonts w:ascii="Myriad Pro" w:hAnsi="Myriad Pro"/>
          <w:sz w:val="20"/>
          <w:szCs w:val="20"/>
        </w:rPr>
        <w:t xml:space="preserve"> commission can demand that the Tenderer shows the original documents. </w:t>
      </w:r>
    </w:p>
    <w:p w14:paraId="783F7921" w14:textId="29BF7205" w:rsidR="00404E78" w:rsidRPr="00A91B36" w:rsidRDefault="00A2754A"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During the</w:t>
      </w:r>
      <w:r w:rsidR="00404E78" w:rsidRPr="00A91B36">
        <w:rPr>
          <w:rFonts w:ascii="Myriad Pro" w:hAnsi="Myriad Pro"/>
          <w:sz w:val="20"/>
          <w:szCs w:val="20"/>
        </w:rPr>
        <w:t xml:space="preserve"> </w:t>
      </w:r>
      <w:r w:rsidRPr="00A91B36">
        <w:rPr>
          <w:rFonts w:ascii="Myriad Pro" w:hAnsi="Myriad Pro"/>
          <w:sz w:val="20"/>
          <w:szCs w:val="20"/>
        </w:rPr>
        <w:t>evaluation of the P</w:t>
      </w:r>
      <w:r w:rsidR="00404E78" w:rsidRPr="00A91B36">
        <w:rPr>
          <w:rFonts w:ascii="Myriad Pro" w:hAnsi="Myriad Pro"/>
          <w:sz w:val="20"/>
          <w:szCs w:val="20"/>
        </w:rPr>
        <w:t>roposal</w:t>
      </w:r>
      <w:r w:rsidRPr="00A91B36">
        <w:rPr>
          <w:rFonts w:ascii="Myriad Pro" w:hAnsi="Myriad Pro"/>
          <w:sz w:val="20"/>
          <w:szCs w:val="20"/>
        </w:rPr>
        <w:t>s</w:t>
      </w:r>
      <w:r w:rsidR="00A111D2" w:rsidRPr="00A91B36">
        <w:rPr>
          <w:rFonts w:ascii="Myriad Pro" w:hAnsi="Myriad Pro"/>
          <w:sz w:val="20"/>
          <w:szCs w:val="20"/>
        </w:rPr>
        <w:t>,</w:t>
      </w:r>
      <w:r w:rsidR="00404E78" w:rsidRPr="00A91B36">
        <w:rPr>
          <w:rFonts w:ascii="Myriad Pro" w:hAnsi="Myriad Pro"/>
          <w:sz w:val="20"/>
          <w:szCs w:val="20"/>
        </w:rPr>
        <w:t xml:space="preserve"> the </w:t>
      </w:r>
      <w:r w:rsidR="000238FD" w:rsidRPr="00A91B36">
        <w:rPr>
          <w:rFonts w:ascii="Myriad Pro" w:hAnsi="Myriad Pro"/>
          <w:sz w:val="20"/>
          <w:szCs w:val="20"/>
        </w:rPr>
        <w:t>Procurement</w:t>
      </w:r>
      <w:r w:rsidR="00404E78" w:rsidRPr="00A91B36">
        <w:rPr>
          <w:rFonts w:ascii="Myriad Pro" w:hAnsi="Myriad Pro"/>
          <w:sz w:val="20"/>
          <w:szCs w:val="20"/>
        </w:rPr>
        <w:t xml:space="preserve"> commission has the right to </w:t>
      </w:r>
      <w:r w:rsidR="00AE200B" w:rsidRPr="00A91B36">
        <w:rPr>
          <w:rFonts w:ascii="Myriad Pro" w:hAnsi="Myriad Pro"/>
          <w:sz w:val="20"/>
          <w:szCs w:val="20"/>
        </w:rPr>
        <w:t>request the Tenderer</w:t>
      </w:r>
      <w:r w:rsidR="003F0DA4" w:rsidRPr="00A91B36">
        <w:rPr>
          <w:rFonts w:ascii="Myriad Pro" w:hAnsi="Myriad Pro"/>
          <w:sz w:val="20"/>
          <w:szCs w:val="20"/>
        </w:rPr>
        <w:t xml:space="preserve"> to clarify the information included in its Proposal.</w:t>
      </w:r>
    </w:p>
    <w:p w14:paraId="1C842108" w14:textId="5BD791D3" w:rsidR="003F0DA4" w:rsidRPr="00A91B36" w:rsidRDefault="002A2283"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If the Procurement commission determines that the information about the Tenderer, its subcontractors and persons upon whose capacity the Tenderer is </w:t>
      </w:r>
      <w:r w:rsidR="000C3628" w:rsidRPr="00A91B36">
        <w:rPr>
          <w:rFonts w:ascii="Myriad Pro" w:hAnsi="Myriad Pro"/>
          <w:sz w:val="20"/>
          <w:szCs w:val="20"/>
        </w:rPr>
        <w:t>relying on</w:t>
      </w:r>
      <w:r w:rsidRPr="00A91B36">
        <w:rPr>
          <w:rFonts w:ascii="Myriad Pro" w:hAnsi="Myriad Pro"/>
          <w:sz w:val="20"/>
          <w:szCs w:val="20"/>
        </w:rPr>
        <w:t xml:space="preserve"> that is included in the submitted documents is unclear or incomplete, it demands that the Tenderer or a competent institution clarifies or expands the information included in the Proposal. The deadline for submission of the necessary information is determined in proportion to the time which is required to prepare and submit such information. If the Procurement commission has demanded to clarify the submitted documents but the Tenderer has not done this in accordance with the requirements stipulated by the Procurement commission, the Procurement commission is under no obligation to repeatedly demand that the information included in these documents is clarified. The Procurement commission has the right to reject all Proposals which are found not to comply with the requirements of the Procurement documentation.  </w:t>
      </w:r>
    </w:p>
    <w:p w14:paraId="3616E372" w14:textId="1200D016" w:rsidR="00404E78" w:rsidRPr="00A91B36" w:rsidRDefault="00404E78" w:rsidP="00D10BB9">
      <w:pPr>
        <w:pStyle w:val="Virsraksts"/>
        <w:numPr>
          <w:ilvl w:val="0"/>
          <w:numId w:val="27"/>
        </w:numPr>
        <w:ind w:left="567" w:hanging="567"/>
      </w:pPr>
      <w:bookmarkStart w:id="272" w:name="_Toc454882355"/>
      <w:bookmarkStart w:id="273" w:name="_Toc458981502"/>
      <w:bookmarkStart w:id="274" w:name="_Toc471229375"/>
      <w:bookmarkStart w:id="275" w:name="_Toc471229681"/>
      <w:bookmarkStart w:id="276" w:name="_Toc485642921"/>
      <w:bookmarkStart w:id="277" w:name="_Toc507159015"/>
      <w:bookmarkStart w:id="278" w:name="_Toc497801213"/>
      <w:bookmarkStart w:id="279" w:name="_Toc507164267"/>
      <w:bookmarkStart w:id="280" w:name="_Toc189208890"/>
      <w:bookmarkEnd w:id="270"/>
      <w:bookmarkEnd w:id="271"/>
      <w:r w:rsidRPr="00A91B36">
        <w:t xml:space="preserve">The obligations of the </w:t>
      </w:r>
      <w:r w:rsidR="000238FD" w:rsidRPr="00A91B36">
        <w:t>Procurement</w:t>
      </w:r>
      <w:r w:rsidRPr="00A91B36">
        <w:t xml:space="preserve"> commission</w:t>
      </w:r>
      <w:bookmarkEnd w:id="272"/>
      <w:bookmarkEnd w:id="273"/>
      <w:bookmarkEnd w:id="274"/>
      <w:bookmarkEnd w:id="275"/>
      <w:bookmarkEnd w:id="276"/>
      <w:bookmarkEnd w:id="277"/>
      <w:bookmarkEnd w:id="278"/>
      <w:bookmarkEnd w:id="279"/>
      <w:bookmarkEnd w:id="280"/>
    </w:p>
    <w:p w14:paraId="77944447" w14:textId="6E66CD98" w:rsidR="00302F54" w:rsidRPr="00A91B36" w:rsidRDefault="00404E78"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The </w:t>
      </w:r>
      <w:r w:rsidR="000238FD" w:rsidRPr="00A91B36">
        <w:rPr>
          <w:rFonts w:ascii="Myriad Pro" w:hAnsi="Myriad Pro"/>
          <w:sz w:val="20"/>
          <w:szCs w:val="20"/>
        </w:rPr>
        <w:t>Procurement</w:t>
      </w:r>
      <w:r w:rsidRPr="00A91B36">
        <w:rPr>
          <w:rFonts w:ascii="Myriad Pro" w:hAnsi="Myriad Pro"/>
          <w:sz w:val="20"/>
          <w:szCs w:val="20"/>
        </w:rPr>
        <w:t xml:space="preserve"> commission ensures the </w:t>
      </w:r>
      <w:r w:rsidR="005757E9" w:rsidRPr="00A91B36">
        <w:rPr>
          <w:rFonts w:ascii="Myriad Pro" w:hAnsi="Myriad Pro"/>
          <w:sz w:val="20"/>
          <w:szCs w:val="20"/>
        </w:rPr>
        <w:t xml:space="preserve">documentation of </w:t>
      </w:r>
      <w:r w:rsidRPr="00A91B36">
        <w:rPr>
          <w:rFonts w:ascii="Myriad Pro" w:hAnsi="Myriad Pro"/>
          <w:sz w:val="20"/>
          <w:szCs w:val="20"/>
        </w:rPr>
        <w:t xml:space="preserve">the </w:t>
      </w:r>
      <w:r w:rsidR="00D34777" w:rsidRPr="00A91B36">
        <w:rPr>
          <w:rFonts w:ascii="Myriad Pro" w:hAnsi="Myriad Pro"/>
          <w:sz w:val="20"/>
          <w:szCs w:val="20"/>
        </w:rPr>
        <w:t>p</w:t>
      </w:r>
      <w:r w:rsidR="000238FD" w:rsidRPr="00A91B36">
        <w:rPr>
          <w:rFonts w:ascii="Myriad Pro" w:hAnsi="Myriad Pro"/>
          <w:sz w:val="20"/>
          <w:szCs w:val="20"/>
        </w:rPr>
        <w:t>rocurement</w:t>
      </w:r>
      <w:r w:rsidRPr="00A91B36">
        <w:rPr>
          <w:rFonts w:ascii="Myriad Pro" w:hAnsi="Myriad Pro"/>
          <w:sz w:val="20"/>
          <w:szCs w:val="20"/>
        </w:rPr>
        <w:t xml:space="preserve"> </w:t>
      </w:r>
      <w:r w:rsidR="0052509D" w:rsidRPr="00A91B36">
        <w:rPr>
          <w:rFonts w:ascii="Myriad Pro" w:hAnsi="Myriad Pro"/>
          <w:sz w:val="20"/>
          <w:szCs w:val="20"/>
        </w:rPr>
        <w:t>process</w:t>
      </w:r>
      <w:r w:rsidRPr="00A91B36">
        <w:rPr>
          <w:rFonts w:ascii="Myriad Pro" w:hAnsi="Myriad Pro"/>
          <w:sz w:val="20"/>
          <w:szCs w:val="20"/>
        </w:rPr>
        <w:t>.</w:t>
      </w:r>
      <w:r w:rsidR="00FA7589" w:rsidRPr="00A91B36">
        <w:rPr>
          <w:rFonts w:ascii="Myriad Pro" w:hAnsi="Myriad Pro"/>
          <w:sz w:val="20"/>
          <w:szCs w:val="20"/>
        </w:rPr>
        <w:t xml:space="preserve"> </w:t>
      </w:r>
    </w:p>
    <w:p w14:paraId="333BDA81" w14:textId="48D6A8D1" w:rsidR="00302F54" w:rsidRPr="00A91B36" w:rsidRDefault="00FA7589" w:rsidP="00D10BB9">
      <w:pPr>
        <w:pStyle w:val="2ndlevelprovision"/>
        <w:numPr>
          <w:ilvl w:val="1"/>
          <w:numId w:val="27"/>
        </w:numPr>
        <w:ind w:left="567" w:hanging="567"/>
        <w:rPr>
          <w:rStyle w:val="Hyperlink"/>
          <w:rFonts w:ascii="Myriad Pro" w:hAnsi="Myriad Pro"/>
          <w:color w:val="auto"/>
          <w:sz w:val="20"/>
          <w:szCs w:val="20"/>
          <w:u w:val="none"/>
        </w:rPr>
      </w:pPr>
      <w:r w:rsidRPr="00A91B36">
        <w:rPr>
          <w:rFonts w:ascii="Myriad Pro" w:hAnsi="Myriad Pro"/>
          <w:sz w:val="20"/>
          <w:szCs w:val="20"/>
        </w:rPr>
        <w:t>The</w:t>
      </w:r>
      <w:r w:rsidR="006E2AD1" w:rsidRPr="00A91B36">
        <w:rPr>
          <w:rFonts w:ascii="Myriad Pro" w:hAnsi="Myriad Pro"/>
          <w:sz w:val="20"/>
          <w:szCs w:val="20"/>
        </w:rPr>
        <w:t xml:space="preserve"> Procurement commission </w:t>
      </w:r>
      <w:r w:rsidR="005E0E92" w:rsidRPr="00A91B36">
        <w:rPr>
          <w:rFonts w:ascii="Myriad Pro" w:hAnsi="Myriad Pro"/>
          <w:sz w:val="20"/>
          <w:szCs w:val="20"/>
        </w:rPr>
        <w:t xml:space="preserve">ensures free and direct electronic access to the </w:t>
      </w:r>
      <w:r w:rsidR="000238FD" w:rsidRPr="00A91B36">
        <w:rPr>
          <w:rFonts w:ascii="Myriad Pro" w:hAnsi="Myriad Pro"/>
          <w:sz w:val="20"/>
          <w:szCs w:val="20"/>
        </w:rPr>
        <w:t>Procurement</w:t>
      </w:r>
      <w:r w:rsidR="005E0E92" w:rsidRPr="00A91B36">
        <w:rPr>
          <w:rFonts w:ascii="Myriad Pro" w:hAnsi="Myriad Pro"/>
          <w:sz w:val="20"/>
          <w:szCs w:val="20"/>
        </w:rPr>
        <w:t xml:space="preserve"> documents </w:t>
      </w:r>
      <w:r w:rsidR="00932157" w:rsidRPr="00A91B36">
        <w:rPr>
          <w:rFonts w:ascii="Myriad Pro" w:hAnsi="Myriad Pro"/>
          <w:sz w:val="20"/>
          <w:szCs w:val="20"/>
        </w:rPr>
        <w:t>o</w:t>
      </w:r>
      <w:r w:rsidR="000C485F" w:rsidRPr="00A91B36">
        <w:rPr>
          <w:rFonts w:ascii="Myriad Pro" w:hAnsi="Myriad Pro"/>
          <w:sz w:val="20"/>
          <w:szCs w:val="20"/>
        </w:rPr>
        <w:t>n Contracting authority’s profile at the E-Tenders system’s webpage</w:t>
      </w:r>
      <w:r w:rsidR="003A67B4" w:rsidRPr="00A91B36">
        <w:rPr>
          <w:rFonts w:ascii="Myriad Pro" w:hAnsi="Myriad Pro"/>
          <w:sz w:val="20"/>
          <w:szCs w:val="20"/>
        </w:rPr>
        <w:t xml:space="preserve"> </w:t>
      </w:r>
      <w:hyperlink r:id="rId27" w:history="1">
        <w:r w:rsidR="00F4320E" w:rsidRPr="008A19CF">
          <w:rPr>
            <w:rStyle w:val="Hyperlink"/>
            <w:rFonts w:ascii="Myriad Pro" w:hAnsi="Myriad Pro"/>
            <w:sz w:val="20"/>
            <w:szCs w:val="20"/>
          </w:rPr>
          <w:t>https://www.eis.gov.lv/EKEIS/Supplier/Procurement/</w:t>
        </w:r>
        <w:r w:rsidR="00F4320E" w:rsidRPr="000B0B0B">
          <w:rPr>
            <w:rStyle w:val="Hyperlink"/>
            <w:rFonts w:ascii="Myriad Pro" w:hAnsi="Myriad Pro"/>
            <w:sz w:val="20"/>
            <w:szCs w:val="20"/>
          </w:rPr>
          <w:t>139681</w:t>
        </w:r>
      </w:hyperlink>
      <w:r w:rsidR="003A67B4" w:rsidRPr="00A91B36">
        <w:rPr>
          <w:rFonts w:ascii="Myriad Pro" w:hAnsi="Myriad Pro"/>
          <w:sz w:val="20"/>
          <w:szCs w:val="20"/>
        </w:rPr>
        <w:t xml:space="preserve"> </w:t>
      </w:r>
      <w:r w:rsidR="000C485F" w:rsidRPr="00A91B36">
        <w:rPr>
          <w:rFonts w:ascii="Myriad Pro" w:hAnsi="Myriad Pro"/>
          <w:sz w:val="20"/>
          <w:szCs w:val="20"/>
        </w:rPr>
        <w:t xml:space="preserve">and </w:t>
      </w:r>
      <w:r w:rsidR="0064618C" w:rsidRPr="00A91B36">
        <w:rPr>
          <w:rFonts w:ascii="Myriad Pro" w:hAnsi="Myriad Pro"/>
          <w:sz w:val="20"/>
          <w:szCs w:val="20"/>
        </w:rPr>
        <w:t>on</w:t>
      </w:r>
      <w:r w:rsidR="005E0E92" w:rsidRPr="00A91B36">
        <w:rPr>
          <w:rFonts w:ascii="Myriad Pro" w:hAnsi="Myriad Pro"/>
          <w:sz w:val="20"/>
          <w:szCs w:val="20"/>
        </w:rPr>
        <w:t xml:space="preserve"> the webpage of the </w:t>
      </w:r>
      <w:r w:rsidR="0064618C" w:rsidRPr="00A91B36">
        <w:rPr>
          <w:rFonts w:ascii="Myriad Pro" w:hAnsi="Myriad Pro"/>
          <w:sz w:val="20"/>
          <w:szCs w:val="20"/>
        </w:rPr>
        <w:t>Contracting authority</w:t>
      </w:r>
      <w:r w:rsidR="005E0E92" w:rsidRPr="00A91B36">
        <w:rPr>
          <w:rFonts w:ascii="Myriad Pro" w:hAnsi="Myriad Pro"/>
          <w:sz w:val="20"/>
          <w:szCs w:val="20"/>
        </w:rPr>
        <w:t xml:space="preserve"> </w:t>
      </w:r>
      <w:hyperlink r:id="rId28" w:history="1">
        <w:r w:rsidR="005E0E92" w:rsidRPr="00A91B36">
          <w:rPr>
            <w:rStyle w:val="Hyperlink"/>
            <w:rFonts w:ascii="Myriad Pro" w:hAnsi="Myriad Pro"/>
            <w:sz w:val="20"/>
            <w:szCs w:val="20"/>
          </w:rPr>
          <w:t>http://railbaltica.org/tenders/</w:t>
        </w:r>
      </w:hyperlink>
      <w:r w:rsidR="005E0E92" w:rsidRPr="00A91B36">
        <w:rPr>
          <w:rStyle w:val="Hyperlink"/>
          <w:rFonts w:ascii="Myriad Pro" w:hAnsi="Myriad Pro"/>
          <w:sz w:val="20"/>
          <w:szCs w:val="20"/>
        </w:rPr>
        <w:t>.</w:t>
      </w:r>
    </w:p>
    <w:p w14:paraId="08CC30D6" w14:textId="11A92EB9" w:rsidR="00916134" w:rsidRPr="00A91B36" w:rsidRDefault="00916134"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If an interested Supplier has in a timely manner in writing by post or electronically (including </w:t>
      </w:r>
      <w:r w:rsidR="003A10AE" w:rsidRPr="00A91B36">
        <w:rPr>
          <w:rFonts w:ascii="Myriad Pro" w:hAnsi="Myriad Pro"/>
          <w:sz w:val="20"/>
          <w:szCs w:val="20"/>
        </w:rPr>
        <w:t>through</w:t>
      </w:r>
      <w:r w:rsidRPr="00A91B36">
        <w:rPr>
          <w:rFonts w:ascii="Myriad Pro" w:hAnsi="Myriad Pro"/>
          <w:sz w:val="20"/>
          <w:szCs w:val="20"/>
        </w:rPr>
        <w:t xml:space="preserve"> E-Tenders system), or delivering in person requested additional information about the requirements included in Open competition documents regarding the preparation and submission of the Proposal or regarding the selection of Tenderers, the Procurement commission provides a response electronically within 5 (five) </w:t>
      </w:r>
      <w:r w:rsidR="00AA24FF" w:rsidRPr="00A91B36">
        <w:rPr>
          <w:rFonts w:ascii="Myriad Pro" w:hAnsi="Myriad Pro"/>
          <w:sz w:val="20"/>
          <w:szCs w:val="20"/>
        </w:rPr>
        <w:t>w</w:t>
      </w:r>
      <w:r w:rsidRPr="00A91B36">
        <w:rPr>
          <w:rFonts w:ascii="Myriad Pro" w:hAnsi="Myriad Pro"/>
          <w:sz w:val="20"/>
          <w:szCs w:val="20"/>
        </w:rPr>
        <w:t xml:space="preserve">orking </w:t>
      </w:r>
      <w:r w:rsidR="00AA24FF" w:rsidRPr="00A91B36">
        <w:rPr>
          <w:rFonts w:ascii="Myriad Pro" w:hAnsi="Myriad Pro"/>
          <w:sz w:val="20"/>
          <w:szCs w:val="20"/>
        </w:rPr>
        <w:t>d</w:t>
      </w:r>
      <w:r w:rsidRPr="00A91B36">
        <w:rPr>
          <w:rFonts w:ascii="Myriad Pro" w:hAnsi="Myriad Pro"/>
          <w:sz w:val="20"/>
          <w:szCs w:val="20"/>
        </w:rPr>
        <w:t xml:space="preserve">ays but not later than 6 (six) days before the deadline for submitting Proposals. Simultaneously with sending this information to the Supplier who had asked the question, the Contracting authority </w:t>
      </w:r>
      <w:r w:rsidR="00F77216" w:rsidRPr="00A91B36">
        <w:rPr>
          <w:rFonts w:ascii="Myriad Pro" w:hAnsi="Myriad Pro"/>
          <w:sz w:val="20"/>
          <w:szCs w:val="20"/>
        </w:rPr>
        <w:t xml:space="preserve">also </w:t>
      </w:r>
      <w:r w:rsidRPr="00A91B36">
        <w:rPr>
          <w:rFonts w:ascii="Myriad Pro" w:hAnsi="Myriad Pro"/>
          <w:sz w:val="20"/>
          <w:szCs w:val="20"/>
        </w:rPr>
        <w:t>publishes th</w:t>
      </w:r>
      <w:r w:rsidR="00F77216" w:rsidRPr="00A91B36">
        <w:rPr>
          <w:rFonts w:ascii="Myriad Pro" w:hAnsi="Myriad Pro"/>
          <w:sz w:val="20"/>
          <w:szCs w:val="20"/>
        </w:rPr>
        <w:t>e</w:t>
      </w:r>
      <w:r w:rsidRPr="00A91B36">
        <w:rPr>
          <w:rFonts w:ascii="Myriad Pro" w:hAnsi="Myriad Pro"/>
          <w:sz w:val="20"/>
          <w:szCs w:val="20"/>
        </w:rPr>
        <w:t xml:space="preserve"> information on Contracting authority’s profile in the E-Tenders system’s webpage</w:t>
      </w:r>
      <w:r w:rsidR="003A67B4" w:rsidRPr="00A91B36">
        <w:rPr>
          <w:rFonts w:ascii="Myriad Pro" w:hAnsi="Myriad Pro"/>
          <w:sz w:val="20"/>
          <w:szCs w:val="20"/>
        </w:rPr>
        <w:t xml:space="preserve"> </w:t>
      </w:r>
      <w:hyperlink r:id="rId29" w:history="1">
        <w:r w:rsidR="00F4320E" w:rsidRPr="008A19CF">
          <w:rPr>
            <w:rStyle w:val="Hyperlink"/>
            <w:rFonts w:ascii="Myriad Pro" w:hAnsi="Myriad Pro"/>
            <w:sz w:val="20"/>
            <w:szCs w:val="20"/>
          </w:rPr>
          <w:t>https://www.eis.gov.lv/EKEIS/Supplier/Procurement/</w:t>
        </w:r>
        <w:r w:rsidR="00F4320E" w:rsidRPr="000B0B0B">
          <w:rPr>
            <w:rStyle w:val="Hyperlink"/>
            <w:rFonts w:ascii="Myriad Pro" w:hAnsi="Myriad Pro"/>
            <w:sz w:val="20"/>
            <w:szCs w:val="20"/>
          </w:rPr>
          <w:t>139681</w:t>
        </w:r>
      </w:hyperlink>
      <w:r w:rsidR="003A67B4" w:rsidRPr="00A91B36">
        <w:rPr>
          <w:rFonts w:ascii="Myriad Pro" w:hAnsi="Myriad Pro"/>
          <w:b/>
          <w:sz w:val="20"/>
          <w:szCs w:val="20"/>
        </w:rPr>
        <w:t xml:space="preserve"> </w:t>
      </w:r>
      <w:r w:rsidRPr="00A91B36">
        <w:rPr>
          <w:rFonts w:ascii="Myriad Pro" w:hAnsi="Myriad Pro"/>
          <w:sz w:val="20"/>
          <w:szCs w:val="20"/>
        </w:rPr>
        <w:t xml:space="preserve">and on its webpage </w:t>
      </w:r>
      <w:hyperlink r:id="rId30" w:history="1">
        <w:r w:rsidRPr="00A91B36">
          <w:rPr>
            <w:rStyle w:val="Hyperlink"/>
            <w:rFonts w:ascii="Myriad Pro" w:hAnsi="Myriad Pro"/>
            <w:sz w:val="20"/>
            <w:szCs w:val="20"/>
          </w:rPr>
          <w:t>http://railbaltica.org/tenders/</w:t>
        </w:r>
      </w:hyperlink>
      <w:r w:rsidRPr="00A91B36">
        <w:rPr>
          <w:rFonts w:ascii="Myriad Pro" w:hAnsi="Myriad Pro"/>
          <w:sz w:val="20"/>
          <w:szCs w:val="20"/>
        </w:rPr>
        <w:t xml:space="preserve"> where Open competition documents are available, indicating the question asked. </w:t>
      </w:r>
    </w:p>
    <w:p w14:paraId="254F71CD" w14:textId="1E650031" w:rsidR="005C5600" w:rsidRPr="00A91B36" w:rsidRDefault="00916134" w:rsidP="00D10BB9">
      <w:pPr>
        <w:pStyle w:val="2ndlevelprovision"/>
        <w:numPr>
          <w:ilvl w:val="1"/>
          <w:numId w:val="27"/>
        </w:numPr>
        <w:ind w:left="567" w:hanging="567"/>
        <w:rPr>
          <w:rFonts w:ascii="Myriad Pro" w:hAnsi="Myriad Pro"/>
          <w:sz w:val="20"/>
          <w:szCs w:val="20"/>
        </w:rPr>
      </w:pPr>
      <w:bookmarkStart w:id="281" w:name="_Toc504384537"/>
      <w:bookmarkStart w:id="282" w:name="_Toc515955780"/>
      <w:bookmarkStart w:id="283" w:name="_Toc515956029"/>
      <w:bookmarkStart w:id="284" w:name="_Toc515956527"/>
      <w:bookmarkStart w:id="285" w:name="_Toc516041597"/>
      <w:bookmarkStart w:id="286" w:name="_Toc516043146"/>
      <w:bookmarkStart w:id="287" w:name="_Toc516045210"/>
      <w:bookmarkStart w:id="288" w:name="_Toc516045786"/>
      <w:bookmarkStart w:id="289" w:name="_Toc516046938"/>
      <w:bookmarkStart w:id="290" w:name="_Toc516047226"/>
      <w:bookmarkStart w:id="291" w:name="_Toc524531208"/>
      <w:bookmarkStart w:id="292" w:name="_Toc524601819"/>
      <w:r w:rsidRPr="00A91B36">
        <w:rPr>
          <w:rFonts w:ascii="Myriad Pro" w:hAnsi="Myriad Pro"/>
          <w:sz w:val="20"/>
          <w:szCs w:val="20"/>
        </w:rPr>
        <w:t xml:space="preserve">If the Contracting authority has amended the Open competition documents, it publishes this information on Contracting authority’s profile in the E-Tenders system’s webpage </w:t>
      </w:r>
      <w:r w:rsidRPr="00A91B36">
        <w:rPr>
          <w:rFonts w:ascii="Myriad Pro" w:hAnsi="Myriad Pro"/>
          <w:sz w:val="20"/>
          <w:szCs w:val="20"/>
        </w:rPr>
        <w:br/>
      </w:r>
      <w:hyperlink r:id="rId31" w:history="1">
        <w:r w:rsidR="00F4320E" w:rsidRPr="008A19CF">
          <w:rPr>
            <w:rStyle w:val="Hyperlink"/>
            <w:rFonts w:ascii="Myriad Pro" w:hAnsi="Myriad Pro"/>
            <w:sz w:val="20"/>
            <w:szCs w:val="20"/>
          </w:rPr>
          <w:t>https://www.eis.gov.lv/EKEIS/Supplier/Procurement/</w:t>
        </w:r>
        <w:r w:rsidR="00F4320E" w:rsidRPr="000B0B0B">
          <w:rPr>
            <w:rStyle w:val="Hyperlink"/>
            <w:rFonts w:ascii="Myriad Pro" w:hAnsi="Myriad Pro"/>
            <w:sz w:val="20"/>
            <w:szCs w:val="20"/>
          </w:rPr>
          <w:t>139681</w:t>
        </w:r>
      </w:hyperlink>
      <w:r w:rsidRPr="00A91B36">
        <w:rPr>
          <w:rFonts w:ascii="Myriad Pro" w:hAnsi="Myriad Pro"/>
          <w:b/>
          <w:sz w:val="20"/>
          <w:szCs w:val="20"/>
        </w:rPr>
        <w:t xml:space="preserve"> </w:t>
      </w:r>
      <w:r w:rsidRPr="00A91B36">
        <w:rPr>
          <w:rFonts w:ascii="Myriad Pro" w:hAnsi="Myriad Pro"/>
          <w:sz w:val="20"/>
          <w:szCs w:val="20"/>
        </w:rPr>
        <w:t xml:space="preserve">and on the Contracting authority's webpage </w:t>
      </w:r>
      <w:hyperlink r:id="rId32" w:history="1">
        <w:r w:rsidRPr="00A91B36">
          <w:rPr>
            <w:rStyle w:val="Hyperlink"/>
            <w:rFonts w:ascii="Myriad Pro" w:hAnsi="Myriad Pro"/>
            <w:sz w:val="20"/>
            <w:szCs w:val="20"/>
          </w:rPr>
          <w:t>http://railbaltica.org/tenders/</w:t>
        </w:r>
      </w:hyperlink>
      <w:r w:rsidRPr="00A91B36">
        <w:rPr>
          <w:rFonts w:ascii="Myriad Pro" w:hAnsi="Myriad Pro"/>
          <w:sz w:val="20"/>
          <w:szCs w:val="20"/>
        </w:rPr>
        <w:t xml:space="preserve"> where Open competition documents are available, no later than 1 (one) day after the notification regarding the amendments has been submitted to Procurement Monitoring Bureau for publication.</w:t>
      </w:r>
      <w:bookmarkEnd w:id="281"/>
      <w:r w:rsidRPr="00A91B36">
        <w:rPr>
          <w:rFonts w:ascii="Myriad Pro" w:hAnsi="Myriad Pro"/>
          <w:sz w:val="20"/>
          <w:szCs w:val="20"/>
        </w:rPr>
        <w:t xml:space="preserve"> If Supplier wishes to receive relevant updates/notifications by e</w:t>
      </w:r>
      <w:r w:rsidR="004B6B48" w:rsidRPr="00A91B36">
        <w:rPr>
          <w:rFonts w:ascii="Myriad Pro" w:hAnsi="Myriad Pro"/>
          <w:sz w:val="20"/>
          <w:szCs w:val="20"/>
        </w:rPr>
        <w:t>-</w:t>
      </w:r>
      <w:r w:rsidRPr="00A91B36">
        <w:rPr>
          <w:rFonts w:ascii="Myriad Pro" w:hAnsi="Myriad Pro"/>
          <w:sz w:val="20"/>
          <w:szCs w:val="20"/>
        </w:rPr>
        <w:t>mail regarding the Procurement (e.g., when amendments to the procurement documentation are published), Supplier shall register as an interested supplier on the E-Tenders system for the particular Procurement</w:t>
      </w:r>
      <w:bookmarkEnd w:id="282"/>
      <w:bookmarkEnd w:id="283"/>
      <w:bookmarkEnd w:id="284"/>
      <w:bookmarkEnd w:id="285"/>
      <w:bookmarkEnd w:id="286"/>
      <w:bookmarkEnd w:id="287"/>
      <w:bookmarkEnd w:id="288"/>
      <w:bookmarkEnd w:id="289"/>
      <w:bookmarkEnd w:id="290"/>
      <w:bookmarkEnd w:id="291"/>
      <w:bookmarkEnd w:id="292"/>
      <w:r w:rsidR="00A873C3" w:rsidRPr="00A91B36">
        <w:rPr>
          <w:rFonts w:ascii="Myriad Pro" w:hAnsi="Myriad Pro"/>
          <w:sz w:val="20"/>
          <w:szCs w:val="20"/>
        </w:rPr>
        <w:t>.</w:t>
      </w:r>
    </w:p>
    <w:p w14:paraId="42FEAF2F" w14:textId="616A9B44" w:rsidR="00302F54" w:rsidRPr="00A91B36" w:rsidRDefault="00404E78"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The exchange and storage of information is carried out in such a way that all data included in the Proposals </w:t>
      </w:r>
      <w:r w:rsidR="00601BC3" w:rsidRPr="00A91B36">
        <w:rPr>
          <w:rFonts w:ascii="Myriad Pro" w:hAnsi="Myriad Pro"/>
          <w:sz w:val="20"/>
          <w:szCs w:val="20"/>
        </w:rPr>
        <w:t>is</w:t>
      </w:r>
      <w:r w:rsidRPr="00A91B36">
        <w:rPr>
          <w:rFonts w:ascii="Myriad Pro" w:hAnsi="Myriad Pro"/>
          <w:sz w:val="20"/>
          <w:szCs w:val="20"/>
        </w:rPr>
        <w:t xml:space="preserve"> protected and the Contracting authority can check the content of the Proposals only after the expiration of the deadline for their submission. </w:t>
      </w:r>
      <w:r w:rsidR="0027602F" w:rsidRPr="00A91B36">
        <w:rPr>
          <w:rFonts w:ascii="Myriad Pro" w:hAnsi="Myriad Pro"/>
          <w:sz w:val="20"/>
          <w:szCs w:val="20"/>
        </w:rPr>
        <w:t>From the day of submission of Proposals until the opening</w:t>
      </w:r>
      <w:r w:rsidR="0027602F" w:rsidRPr="00A91B36" w:rsidDel="007C7D86">
        <w:rPr>
          <w:rFonts w:ascii="Myriad Pro" w:hAnsi="Myriad Pro"/>
          <w:sz w:val="20"/>
          <w:szCs w:val="20"/>
        </w:rPr>
        <w:t xml:space="preserve"> </w:t>
      </w:r>
      <w:r w:rsidR="0027602F" w:rsidRPr="00A91B36">
        <w:rPr>
          <w:rFonts w:ascii="Myriad Pro" w:hAnsi="Myriad Pro"/>
          <w:sz w:val="20"/>
          <w:szCs w:val="20"/>
        </w:rPr>
        <w:t>of the Proposals</w:t>
      </w:r>
      <w:r w:rsidRPr="00A91B36">
        <w:rPr>
          <w:rFonts w:ascii="Myriad Pro" w:hAnsi="Myriad Pro"/>
          <w:sz w:val="20"/>
          <w:szCs w:val="20"/>
        </w:rPr>
        <w:t xml:space="preserve"> the Contracting authority does not disclose information regarding the existence of other Proposals. </w:t>
      </w:r>
      <w:r w:rsidR="0027602F" w:rsidRPr="00A91B36">
        <w:rPr>
          <w:rFonts w:ascii="Myriad Pro" w:hAnsi="Myriad Pro"/>
          <w:sz w:val="20"/>
          <w:szCs w:val="20"/>
        </w:rPr>
        <w:t>During</w:t>
      </w:r>
      <w:r w:rsidRPr="00A91B36">
        <w:rPr>
          <w:rFonts w:ascii="Myriad Pro" w:hAnsi="Myriad Pro"/>
          <w:sz w:val="20"/>
          <w:szCs w:val="20"/>
        </w:rPr>
        <w:t xml:space="preserve"> the Proposal </w:t>
      </w:r>
      <w:r w:rsidR="0027602F" w:rsidRPr="00A91B36">
        <w:rPr>
          <w:rFonts w:ascii="Myriad Pro" w:hAnsi="Myriad Pro"/>
          <w:sz w:val="20"/>
          <w:szCs w:val="20"/>
        </w:rPr>
        <w:t>evaluation</w:t>
      </w:r>
      <w:r w:rsidR="00AD1EF7" w:rsidRPr="00A91B36">
        <w:rPr>
          <w:rFonts w:ascii="Myriad Pro" w:hAnsi="Myriad Pro"/>
          <w:sz w:val="20"/>
          <w:szCs w:val="20"/>
        </w:rPr>
        <w:t xml:space="preserve">, </w:t>
      </w:r>
      <w:r w:rsidRPr="00A91B36">
        <w:rPr>
          <w:rFonts w:ascii="Myriad Pro" w:hAnsi="Myriad Pro"/>
          <w:sz w:val="20"/>
          <w:szCs w:val="20"/>
        </w:rPr>
        <w:t xml:space="preserve">the Contracting authority does not disclose </w:t>
      </w:r>
      <w:r w:rsidR="00E34180" w:rsidRPr="00A91B36">
        <w:rPr>
          <w:rFonts w:ascii="Myriad Pro" w:hAnsi="Myriad Pro"/>
          <w:sz w:val="20"/>
          <w:szCs w:val="20"/>
        </w:rPr>
        <w:t>any information regarding the evaluation process until the announcement of the results</w:t>
      </w:r>
      <w:r w:rsidRPr="00A91B36">
        <w:rPr>
          <w:rFonts w:ascii="Myriad Pro" w:hAnsi="Myriad Pro"/>
          <w:sz w:val="20"/>
          <w:szCs w:val="20"/>
        </w:rPr>
        <w:t>.</w:t>
      </w:r>
    </w:p>
    <w:p w14:paraId="5458AA91" w14:textId="50C93ED2" w:rsidR="00302F54" w:rsidRPr="00A91B36" w:rsidRDefault="00404E78"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The </w:t>
      </w:r>
      <w:r w:rsidR="000238FD" w:rsidRPr="00A91B36">
        <w:rPr>
          <w:rFonts w:ascii="Myriad Pro" w:hAnsi="Myriad Pro"/>
          <w:sz w:val="20"/>
          <w:szCs w:val="20"/>
        </w:rPr>
        <w:t>Procurement</w:t>
      </w:r>
      <w:r w:rsidRPr="00A91B36">
        <w:rPr>
          <w:rFonts w:ascii="Myriad Pro" w:hAnsi="Myriad Pro"/>
          <w:sz w:val="20"/>
          <w:szCs w:val="20"/>
        </w:rPr>
        <w:t xml:space="preserve"> commission </w:t>
      </w:r>
      <w:r w:rsidR="006C4AFE" w:rsidRPr="00A91B36">
        <w:rPr>
          <w:rFonts w:ascii="Myriad Pro" w:hAnsi="Myriad Pro"/>
          <w:sz w:val="20"/>
          <w:szCs w:val="20"/>
        </w:rPr>
        <w:t xml:space="preserve">evaluates </w:t>
      </w:r>
      <w:r w:rsidR="003F6383" w:rsidRPr="00A91B36">
        <w:rPr>
          <w:rFonts w:ascii="Myriad Pro" w:hAnsi="Myriad Pro"/>
          <w:sz w:val="20"/>
          <w:szCs w:val="20"/>
        </w:rPr>
        <w:t>Tenderers,</w:t>
      </w:r>
      <w:r w:rsidRPr="00A91B36">
        <w:rPr>
          <w:rFonts w:ascii="Myriad Pro" w:hAnsi="Myriad Pro"/>
          <w:sz w:val="20"/>
          <w:szCs w:val="20"/>
        </w:rPr>
        <w:t xml:space="preserve"> and their Proposals based on the Public </w:t>
      </w:r>
      <w:r w:rsidRPr="00A91B36" w:rsidDel="000238FD">
        <w:rPr>
          <w:rFonts w:ascii="Myriad Pro" w:hAnsi="Myriad Pro"/>
          <w:sz w:val="20"/>
          <w:szCs w:val="20"/>
        </w:rPr>
        <w:t>Procurement</w:t>
      </w:r>
      <w:r w:rsidRPr="00A91B36">
        <w:rPr>
          <w:rFonts w:ascii="Myriad Pro" w:hAnsi="Myriad Pro"/>
          <w:sz w:val="20"/>
          <w:szCs w:val="20"/>
        </w:rPr>
        <w:t xml:space="preserve"> Law, </w:t>
      </w:r>
      <w:r w:rsidR="00F74A78" w:rsidRPr="00A91B36">
        <w:rPr>
          <w:rFonts w:ascii="Myriad Pro" w:hAnsi="Myriad Pro"/>
          <w:sz w:val="20"/>
          <w:szCs w:val="20"/>
        </w:rPr>
        <w:t>Regulation</w:t>
      </w:r>
      <w:r w:rsidR="00F2209A" w:rsidRPr="00A91B36">
        <w:rPr>
          <w:rFonts w:ascii="Myriad Pro" w:hAnsi="Myriad Pro"/>
          <w:sz w:val="20"/>
          <w:szCs w:val="20"/>
        </w:rPr>
        <w:t>s</w:t>
      </w:r>
      <w:r w:rsidRPr="00A91B36">
        <w:rPr>
          <w:rFonts w:ascii="Myriad Pro" w:hAnsi="Myriad Pro"/>
          <w:sz w:val="20"/>
          <w:szCs w:val="20"/>
        </w:rPr>
        <w:t xml:space="preserve">, as well as other </w:t>
      </w:r>
      <w:r w:rsidR="000973C6" w:rsidRPr="00A91B36">
        <w:rPr>
          <w:rFonts w:ascii="Myriad Pro" w:hAnsi="Myriad Pro"/>
          <w:sz w:val="20"/>
          <w:szCs w:val="20"/>
        </w:rPr>
        <w:t xml:space="preserve">applicable </w:t>
      </w:r>
      <w:r w:rsidRPr="00A91B36">
        <w:rPr>
          <w:rFonts w:ascii="Myriad Pro" w:hAnsi="Myriad Pro"/>
          <w:sz w:val="20"/>
          <w:szCs w:val="20"/>
        </w:rPr>
        <w:t xml:space="preserve">regulatory enactments. </w:t>
      </w:r>
    </w:p>
    <w:p w14:paraId="1220D451" w14:textId="2EDEE16F" w:rsidR="00404E78" w:rsidRPr="004F664D" w:rsidRDefault="00404E78" w:rsidP="00D10BB9">
      <w:pPr>
        <w:pStyle w:val="Virsraksts"/>
        <w:numPr>
          <w:ilvl w:val="0"/>
          <w:numId w:val="27"/>
        </w:numPr>
        <w:ind w:left="567" w:hanging="567"/>
      </w:pPr>
      <w:bookmarkStart w:id="293" w:name="_Toc454882356"/>
      <w:bookmarkStart w:id="294" w:name="_Toc458981503"/>
      <w:bookmarkStart w:id="295" w:name="_Toc471229376"/>
      <w:bookmarkStart w:id="296" w:name="_Toc471229682"/>
      <w:bookmarkStart w:id="297" w:name="_Toc485642922"/>
      <w:bookmarkStart w:id="298" w:name="_Toc507159016"/>
      <w:bookmarkStart w:id="299" w:name="_Toc497801214"/>
      <w:bookmarkStart w:id="300" w:name="_Toc507164268"/>
      <w:bookmarkStart w:id="301" w:name="_Toc189208891"/>
      <w:r w:rsidRPr="004F664D">
        <w:t xml:space="preserve">The rights of the </w:t>
      </w:r>
      <w:bookmarkEnd w:id="293"/>
      <w:r w:rsidRPr="004F664D">
        <w:t>Tenderer</w:t>
      </w:r>
      <w:bookmarkEnd w:id="294"/>
      <w:bookmarkEnd w:id="295"/>
      <w:bookmarkEnd w:id="296"/>
      <w:bookmarkEnd w:id="297"/>
      <w:bookmarkEnd w:id="298"/>
      <w:bookmarkEnd w:id="299"/>
      <w:bookmarkEnd w:id="300"/>
      <w:bookmarkEnd w:id="301"/>
    </w:p>
    <w:p w14:paraId="2682C516" w14:textId="0BD140B4" w:rsidR="00F443C2" w:rsidRPr="00A91B36" w:rsidRDefault="00A408B7" w:rsidP="00D10BB9">
      <w:pPr>
        <w:pStyle w:val="2ndlevelprovision"/>
        <w:numPr>
          <w:ilvl w:val="1"/>
          <w:numId w:val="27"/>
        </w:numPr>
        <w:ind w:left="567" w:hanging="567"/>
        <w:rPr>
          <w:rFonts w:ascii="Myriad Pro" w:hAnsi="Myriad Pro"/>
          <w:sz w:val="20"/>
          <w:szCs w:val="20"/>
        </w:rPr>
      </w:pPr>
      <w:bookmarkStart w:id="302" w:name="_Toc504384543"/>
      <w:bookmarkStart w:id="303" w:name="_Toc515955785"/>
      <w:bookmarkStart w:id="304" w:name="_Toc515956034"/>
      <w:bookmarkStart w:id="305" w:name="_Toc515956532"/>
      <w:bookmarkStart w:id="306" w:name="_Toc516041602"/>
      <w:bookmarkStart w:id="307" w:name="_Toc516043151"/>
      <w:bookmarkStart w:id="308" w:name="_Toc516045215"/>
      <w:bookmarkStart w:id="309" w:name="_Toc516045791"/>
      <w:bookmarkStart w:id="310" w:name="_Toc516046943"/>
      <w:bookmarkStart w:id="311" w:name="_Toc516047231"/>
      <w:bookmarkStart w:id="312" w:name="_Toc524531213"/>
      <w:bookmarkStart w:id="313" w:name="_Toc524601824"/>
      <w:r w:rsidRPr="00A91B36">
        <w:rPr>
          <w:rFonts w:ascii="Myriad Pro" w:hAnsi="Myriad Pro"/>
          <w:sz w:val="20"/>
          <w:szCs w:val="20"/>
        </w:rPr>
        <w:t xml:space="preserve">The </w:t>
      </w:r>
      <w:r w:rsidR="00A419BD" w:rsidRPr="00A91B36">
        <w:rPr>
          <w:rFonts w:ascii="Myriad Pro" w:hAnsi="Myriad Pro"/>
          <w:sz w:val="20"/>
          <w:szCs w:val="20"/>
        </w:rPr>
        <w:t>Supplier</w:t>
      </w:r>
      <w:r w:rsidRPr="00A91B36">
        <w:rPr>
          <w:rFonts w:ascii="Myriad Pro" w:hAnsi="Myriad Pro"/>
          <w:sz w:val="20"/>
          <w:szCs w:val="20"/>
        </w:rPr>
        <w:t xml:space="preserve"> has the right to </w:t>
      </w:r>
      <w:bookmarkStart w:id="314" w:name="OLE_LINK1"/>
      <w:r w:rsidRPr="00A91B36">
        <w:rPr>
          <w:rFonts w:ascii="Myriad Pro" w:hAnsi="Myriad Pro"/>
          <w:sz w:val="20"/>
          <w:szCs w:val="20"/>
        </w:rPr>
        <w:t>submit registration documents</w:t>
      </w:r>
      <w:r w:rsidR="00FD7AF4" w:rsidRPr="00A91B36">
        <w:rPr>
          <w:rFonts w:ascii="Myriad Pro" w:hAnsi="Myriad Pro"/>
          <w:sz w:val="20"/>
          <w:szCs w:val="20"/>
        </w:rPr>
        <w:t xml:space="preserve"> for the registration on the Electronic Procurement System </w:t>
      </w:r>
      <w:r w:rsidRPr="00A91B36">
        <w:rPr>
          <w:rFonts w:ascii="Myriad Pro" w:hAnsi="Myriad Pro"/>
          <w:sz w:val="20"/>
          <w:szCs w:val="20"/>
        </w:rPr>
        <w:t xml:space="preserve">(if the </w:t>
      </w:r>
      <w:r w:rsidR="00787966">
        <w:rPr>
          <w:rFonts w:ascii="Myriad Pro" w:hAnsi="Myriad Pro"/>
          <w:sz w:val="20"/>
          <w:szCs w:val="20"/>
        </w:rPr>
        <w:t>S</w:t>
      </w:r>
      <w:r w:rsidR="00355CDE">
        <w:rPr>
          <w:rFonts w:ascii="Myriad Pro" w:hAnsi="Myriad Pro"/>
          <w:sz w:val="20"/>
          <w:szCs w:val="20"/>
        </w:rPr>
        <w:t>u</w:t>
      </w:r>
      <w:r w:rsidR="00787966">
        <w:rPr>
          <w:rFonts w:ascii="Myriad Pro" w:hAnsi="Myriad Pro"/>
          <w:sz w:val="20"/>
          <w:szCs w:val="20"/>
        </w:rPr>
        <w:t>pplier</w:t>
      </w:r>
      <w:r w:rsidR="00787966" w:rsidRPr="00A91B36">
        <w:rPr>
          <w:rFonts w:ascii="Myriad Pro" w:hAnsi="Myriad Pro"/>
          <w:sz w:val="20"/>
          <w:szCs w:val="20"/>
        </w:rPr>
        <w:t xml:space="preserve"> </w:t>
      </w:r>
      <w:r w:rsidRPr="00A91B36">
        <w:rPr>
          <w:rFonts w:ascii="Myriad Pro" w:hAnsi="Myriad Pro"/>
          <w:sz w:val="20"/>
          <w:szCs w:val="20"/>
        </w:rPr>
        <w:t>is not registered in Electronic Procurement System) in State Regional Development Agency (please see information here</w:t>
      </w:r>
      <w:r w:rsidR="00EB3B1A" w:rsidRPr="00A91B36">
        <w:rPr>
          <w:rFonts w:ascii="Myriad Pro" w:hAnsi="Myriad Pro"/>
          <w:sz w:val="20"/>
          <w:szCs w:val="20"/>
        </w:rPr>
        <w:t>:</w:t>
      </w:r>
      <w:r w:rsidRPr="00A91B36">
        <w:rPr>
          <w:rStyle w:val="Hyperlink"/>
          <w:rFonts w:ascii="Myriad Pro" w:hAnsi="Myriad Pro"/>
          <w:sz w:val="20"/>
          <w:szCs w:val="20"/>
          <w:u w:val="none"/>
        </w:rPr>
        <w:t xml:space="preserve"> </w:t>
      </w:r>
      <w:hyperlink r:id="rId33">
        <w:r w:rsidRPr="00A91B36">
          <w:rPr>
            <w:rStyle w:val="Hyperlink"/>
            <w:rFonts w:ascii="Myriad Pro" w:hAnsi="Myriad Pro"/>
            <w:sz w:val="20"/>
            <w:szCs w:val="20"/>
          </w:rPr>
          <w:t>http://www.railbaltica.org/procurement/e-procurement-system/</w:t>
        </w:r>
      </w:hyperlink>
      <w:r w:rsidRPr="00A91B36">
        <w:rPr>
          <w:rFonts w:ascii="Myriad Pro" w:hAnsi="Myriad Pro"/>
          <w:sz w:val="20"/>
          <w:szCs w:val="20"/>
        </w:rPr>
        <w:t>).</w:t>
      </w:r>
      <w:bookmarkEnd w:id="302"/>
      <w:bookmarkEnd w:id="303"/>
      <w:bookmarkEnd w:id="304"/>
      <w:bookmarkEnd w:id="305"/>
      <w:bookmarkEnd w:id="306"/>
      <w:bookmarkEnd w:id="307"/>
      <w:bookmarkEnd w:id="308"/>
      <w:bookmarkEnd w:id="309"/>
      <w:bookmarkEnd w:id="310"/>
      <w:bookmarkEnd w:id="311"/>
      <w:bookmarkEnd w:id="312"/>
      <w:bookmarkEnd w:id="313"/>
      <w:bookmarkEnd w:id="314"/>
    </w:p>
    <w:p w14:paraId="6DEA3569" w14:textId="7C1B033C" w:rsidR="00F443C2" w:rsidRPr="00A91B36" w:rsidRDefault="00404E78"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 xml:space="preserve">The Tenderer can request and within 3 (three) business days after submitting the request receive a copy of the Proposal opening sheet, which is an </w:t>
      </w:r>
      <w:r w:rsidR="003645F9" w:rsidRPr="00A91B36">
        <w:rPr>
          <w:rFonts w:ascii="Myriad Pro" w:hAnsi="Myriad Pro"/>
          <w:sz w:val="20"/>
          <w:szCs w:val="20"/>
        </w:rPr>
        <w:t>a</w:t>
      </w:r>
      <w:r w:rsidR="00BC22DA" w:rsidRPr="00A91B36">
        <w:rPr>
          <w:rFonts w:ascii="Myriad Pro" w:hAnsi="Myriad Pro"/>
          <w:sz w:val="20"/>
          <w:szCs w:val="20"/>
        </w:rPr>
        <w:t>nnex</w:t>
      </w:r>
      <w:r w:rsidRPr="00A91B36">
        <w:rPr>
          <w:rFonts w:ascii="Myriad Pro" w:hAnsi="Myriad Pro"/>
          <w:sz w:val="20"/>
          <w:szCs w:val="20"/>
        </w:rPr>
        <w:t xml:space="preserve"> to the Proposal opening meeting minutes. </w:t>
      </w:r>
    </w:p>
    <w:p w14:paraId="55894E67" w14:textId="31EF1BC4" w:rsidR="003645F9" w:rsidRPr="00A91B36" w:rsidRDefault="00BF0898" w:rsidP="00D10BB9">
      <w:pPr>
        <w:pStyle w:val="2ndlevelprovision"/>
        <w:numPr>
          <w:ilvl w:val="1"/>
          <w:numId w:val="27"/>
        </w:numPr>
        <w:ind w:left="567" w:hanging="567"/>
        <w:rPr>
          <w:rFonts w:ascii="Myriad Pro" w:hAnsi="Myriad Pro"/>
          <w:sz w:val="20"/>
          <w:szCs w:val="20"/>
        </w:rPr>
      </w:pPr>
      <w:bookmarkStart w:id="315" w:name="_Toc504384545"/>
      <w:bookmarkStart w:id="316" w:name="_Toc515955787"/>
      <w:bookmarkStart w:id="317" w:name="_Toc515956036"/>
      <w:bookmarkStart w:id="318" w:name="_Toc515956534"/>
      <w:bookmarkStart w:id="319" w:name="_Toc516041604"/>
      <w:bookmarkStart w:id="320" w:name="_Toc516043153"/>
      <w:bookmarkStart w:id="321" w:name="_Toc516045217"/>
      <w:bookmarkStart w:id="322" w:name="_Toc516045793"/>
      <w:bookmarkStart w:id="323" w:name="_Toc516046945"/>
      <w:bookmarkStart w:id="324" w:name="_Toc516047233"/>
      <w:bookmarkStart w:id="325" w:name="_Toc524531215"/>
      <w:bookmarkStart w:id="326" w:name="_Toc524601826"/>
      <w:r w:rsidRPr="00A91B36">
        <w:rPr>
          <w:rFonts w:ascii="Myriad Pro" w:hAnsi="Myriad Pro"/>
          <w:sz w:val="20"/>
          <w:szCs w:val="20"/>
        </w:rPr>
        <w:t>If the Contracting authority gets the necessary information about the Tenderer directly from a competent institution, through data bases or other sources and the Tenderer’s submitted information differs from information obtained by the Contracting authority, the Tenderer in question has the right to submit evidence to prove the correctness of the information the Tenderer has submitted, if the information obtained by the Contracting authority does not conf</w:t>
      </w:r>
      <w:r w:rsidR="006636A8">
        <w:rPr>
          <w:rFonts w:ascii="Myriad Pro" w:hAnsi="Myriad Pro"/>
          <w:sz w:val="20"/>
          <w:szCs w:val="20"/>
        </w:rPr>
        <w:t>i</w:t>
      </w:r>
      <w:r w:rsidRPr="00A91B36">
        <w:rPr>
          <w:rFonts w:ascii="Myriad Pro" w:hAnsi="Myriad Pro"/>
          <w:sz w:val="20"/>
          <w:szCs w:val="20"/>
        </w:rPr>
        <w:t>rm to the factual situation.</w:t>
      </w:r>
      <w:bookmarkEnd w:id="315"/>
      <w:bookmarkEnd w:id="316"/>
      <w:bookmarkEnd w:id="317"/>
      <w:bookmarkEnd w:id="318"/>
      <w:bookmarkEnd w:id="319"/>
      <w:bookmarkEnd w:id="320"/>
      <w:bookmarkEnd w:id="321"/>
      <w:bookmarkEnd w:id="322"/>
      <w:bookmarkEnd w:id="323"/>
      <w:bookmarkEnd w:id="324"/>
      <w:bookmarkEnd w:id="325"/>
      <w:bookmarkEnd w:id="326"/>
      <w:r w:rsidRPr="00A91B36">
        <w:rPr>
          <w:rFonts w:ascii="Myriad Pro" w:hAnsi="Myriad Pro"/>
          <w:sz w:val="20"/>
          <w:szCs w:val="20"/>
        </w:rPr>
        <w:t xml:space="preserve"> </w:t>
      </w:r>
    </w:p>
    <w:p w14:paraId="3DC7B993" w14:textId="26EEE7F3" w:rsidR="00404E78" w:rsidRPr="00A91B36" w:rsidRDefault="00404E78" w:rsidP="00D10BB9">
      <w:pPr>
        <w:pStyle w:val="2ndlevelprovision"/>
        <w:numPr>
          <w:ilvl w:val="1"/>
          <w:numId w:val="27"/>
        </w:numPr>
        <w:ind w:left="567" w:hanging="567"/>
        <w:rPr>
          <w:rFonts w:ascii="Myriad Pro" w:hAnsi="Myriad Pro"/>
          <w:sz w:val="20"/>
          <w:szCs w:val="20"/>
        </w:rPr>
      </w:pPr>
      <w:r w:rsidRPr="00A91B36">
        <w:rPr>
          <w:rFonts w:ascii="Myriad Pro" w:hAnsi="Myriad Pro"/>
          <w:sz w:val="20"/>
          <w:szCs w:val="20"/>
        </w:rPr>
        <w:t>If a Tenderer believes</w:t>
      </w:r>
      <w:r w:rsidR="006A4D46" w:rsidRPr="00A91B36">
        <w:rPr>
          <w:rFonts w:ascii="Myriad Pro" w:hAnsi="Myriad Pro"/>
          <w:sz w:val="20"/>
          <w:szCs w:val="20"/>
        </w:rPr>
        <w:t xml:space="preserve"> that its rights have been violated or such violation is possible due to possible violation of the regulatory enactments of the European Union or other regulatory enactments, the Tenderer has the right to submit a complaint to the Procurement Monitoring Bureau according to the procedure stipulated in the Section 68 of Public Procurement Law regarding the Tenderer selection requirements, Technical specification or other requirements relating to Open competition, or relating to the activities by the Contracting authority or the Procurement commission during the Open competition.</w:t>
      </w:r>
    </w:p>
    <w:p w14:paraId="32270981" w14:textId="197156A8" w:rsidR="00BC3D18" w:rsidRPr="000C3628" w:rsidRDefault="00D57D24" w:rsidP="00EF5355">
      <w:pPr>
        <w:pStyle w:val="Virsraksts"/>
        <w:numPr>
          <w:ilvl w:val="0"/>
          <w:numId w:val="27"/>
        </w:numPr>
        <w:ind w:left="567" w:hanging="567"/>
      </w:pPr>
      <w:bookmarkStart w:id="327" w:name="_Toc471214450"/>
      <w:bookmarkStart w:id="328" w:name="_Toc471229317"/>
      <w:bookmarkStart w:id="329" w:name="_Toc471229470"/>
      <w:bookmarkStart w:id="330" w:name="_Toc471229623"/>
      <w:bookmarkStart w:id="331" w:name="_Toc471232222"/>
      <w:bookmarkStart w:id="332" w:name="_Toc471252294"/>
      <w:bookmarkStart w:id="333" w:name="_Toc471229318"/>
      <w:bookmarkStart w:id="334" w:name="_Toc471229624"/>
      <w:bookmarkStart w:id="335" w:name="_Toc485642923"/>
      <w:bookmarkStart w:id="336" w:name="_Toc497801215"/>
      <w:bookmarkStart w:id="337" w:name="_Toc507159017"/>
      <w:bookmarkStart w:id="338" w:name="_Toc507164269"/>
      <w:bookmarkStart w:id="339" w:name="_Toc189208892"/>
      <w:bookmarkEnd w:id="327"/>
      <w:bookmarkEnd w:id="328"/>
      <w:bookmarkEnd w:id="329"/>
      <w:bookmarkEnd w:id="330"/>
      <w:bookmarkEnd w:id="331"/>
      <w:bookmarkEnd w:id="332"/>
      <w:r w:rsidRPr="00A91B36">
        <w:t>Subject</w:t>
      </w:r>
      <w:r w:rsidR="006A19F0" w:rsidRPr="00A91B36">
        <w:t>-</w:t>
      </w:r>
      <w:r w:rsidR="006A19F0" w:rsidRPr="000C3628">
        <w:t>matter</w:t>
      </w:r>
      <w:r w:rsidRPr="000C3628">
        <w:t xml:space="preserve"> </w:t>
      </w:r>
      <w:r w:rsidR="00D438F8" w:rsidRPr="000C3628">
        <w:t xml:space="preserve">of the </w:t>
      </w:r>
      <w:bookmarkEnd w:id="333"/>
      <w:bookmarkEnd w:id="334"/>
      <w:bookmarkEnd w:id="335"/>
      <w:bookmarkEnd w:id="336"/>
      <w:bookmarkEnd w:id="337"/>
      <w:bookmarkEnd w:id="338"/>
      <w:r w:rsidR="00916134" w:rsidRPr="000C3628">
        <w:t>open competition</w:t>
      </w:r>
      <w:bookmarkEnd w:id="339"/>
      <w:r w:rsidR="00D438F8" w:rsidRPr="000C3628">
        <w:t xml:space="preserve"> </w:t>
      </w:r>
    </w:p>
    <w:p w14:paraId="33A23CD0" w14:textId="73A063BA" w:rsidR="00D740E4" w:rsidRPr="00E90579" w:rsidRDefault="00D740E4" w:rsidP="00EF5355">
      <w:pPr>
        <w:pStyle w:val="ListParagraph"/>
        <w:numPr>
          <w:ilvl w:val="1"/>
          <w:numId w:val="27"/>
        </w:numPr>
        <w:ind w:left="426" w:hanging="426"/>
        <w:jc w:val="both"/>
        <w:rPr>
          <w:rFonts w:ascii="Myriad Pro" w:eastAsia="Times New Roman" w:hAnsi="Myriad Pro" w:cs="Times New Roman"/>
          <w:sz w:val="20"/>
          <w:szCs w:val="20"/>
          <w:lang w:val="en-GB"/>
        </w:rPr>
      </w:pPr>
      <w:r w:rsidRPr="000C3628">
        <w:rPr>
          <w:rFonts w:ascii="Myriad Pro" w:eastAsia="Times New Roman" w:hAnsi="Myriad Pro" w:cs="Times New Roman"/>
          <w:sz w:val="20"/>
          <w:szCs w:val="20"/>
          <w:lang w:val="en-GB"/>
        </w:rPr>
        <w:t>The subject-matter of the Procurement is provision of tax advisory, tax compliance and reporting services for RB Rail AS in accordance with Technical specification (</w:t>
      </w:r>
      <w:r w:rsidRPr="00897F79">
        <w:rPr>
          <w:rFonts w:ascii="Myriad Pro" w:eastAsia="Times New Roman" w:hAnsi="Myriad Pro" w:cs="Times New Roman"/>
          <w:sz w:val="20"/>
          <w:szCs w:val="20"/>
          <w:lang w:val="en-GB"/>
        </w:rPr>
        <w:t>Annex No 1)</w:t>
      </w:r>
      <w:r w:rsidRPr="000C3628">
        <w:rPr>
          <w:rFonts w:ascii="Myriad Pro" w:eastAsia="Times New Roman" w:hAnsi="Myriad Pro" w:cs="Times New Roman"/>
          <w:sz w:val="20"/>
          <w:szCs w:val="20"/>
          <w:lang w:val="en-GB"/>
        </w:rPr>
        <w:t xml:space="preserve"> (hereinafter – Services). </w:t>
      </w:r>
      <w:r w:rsidR="005047D9" w:rsidRPr="00E90579">
        <w:rPr>
          <w:rFonts w:ascii="Myriad Pro" w:eastAsia="Times New Roman" w:hAnsi="Myriad Pro" w:cs="Times New Roman"/>
          <w:bCs/>
          <w:sz w:val="20"/>
          <w:szCs w:val="20"/>
          <w:lang w:val="en-GB"/>
        </w:rPr>
        <w:t xml:space="preserve">The subject-matter of the Open competition </w:t>
      </w:r>
      <w:r w:rsidR="005047D9" w:rsidRPr="00E90579">
        <w:rPr>
          <w:rFonts w:ascii="Myriad Pro" w:eastAsia="Times New Roman" w:hAnsi="Myriad Pro" w:cs="Times New Roman"/>
          <w:b/>
          <w:sz w:val="20"/>
          <w:szCs w:val="20"/>
          <w:u w:val="single"/>
          <w:lang w:val="en-GB"/>
        </w:rPr>
        <w:t>is not</w:t>
      </w:r>
      <w:r w:rsidR="005047D9" w:rsidRPr="00E90579">
        <w:rPr>
          <w:rFonts w:ascii="Myriad Pro" w:eastAsia="Times New Roman" w:hAnsi="Myriad Pro" w:cs="Times New Roman"/>
          <w:bCs/>
          <w:sz w:val="20"/>
          <w:szCs w:val="20"/>
          <w:lang w:val="en-GB"/>
        </w:rPr>
        <w:t xml:space="preserve"> divided into lots but </w:t>
      </w:r>
      <w:r w:rsidR="008B76A3" w:rsidRPr="00E90579">
        <w:rPr>
          <w:rFonts w:ascii="Myriad Pro" w:eastAsia="Times New Roman" w:hAnsi="Myriad Pro" w:cs="Times New Roman"/>
          <w:bCs/>
          <w:sz w:val="20"/>
          <w:szCs w:val="20"/>
          <w:lang w:val="en-GB"/>
        </w:rPr>
        <w:t>S</w:t>
      </w:r>
      <w:r w:rsidR="005047D9" w:rsidRPr="00E90579">
        <w:rPr>
          <w:rFonts w:ascii="Myriad Pro" w:eastAsia="Times New Roman" w:hAnsi="Myriad Pro" w:cs="Times New Roman"/>
          <w:bCs/>
          <w:sz w:val="20"/>
          <w:szCs w:val="20"/>
          <w:lang w:val="en-GB"/>
        </w:rPr>
        <w:t>ervice provision contains three service parts:</w:t>
      </w:r>
    </w:p>
    <w:tbl>
      <w:tblPr>
        <w:tblStyle w:val="TableGrid"/>
        <w:tblW w:w="0" w:type="auto"/>
        <w:jc w:val="center"/>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988"/>
        <w:gridCol w:w="3855"/>
        <w:gridCol w:w="3537"/>
      </w:tblGrid>
      <w:tr w:rsidR="004F664D" w:rsidRPr="004F664D" w14:paraId="6F7DAF66" w14:textId="77777777" w:rsidTr="09282BB0">
        <w:trPr>
          <w:tblHeader/>
          <w:jc w:val="center"/>
        </w:trPr>
        <w:tc>
          <w:tcPr>
            <w:tcW w:w="988" w:type="dxa"/>
            <w:shd w:val="clear" w:color="auto" w:fill="003787"/>
            <w:vAlign w:val="center"/>
          </w:tcPr>
          <w:p w14:paraId="4F61E1A0" w14:textId="77777777" w:rsidR="004F664D" w:rsidRPr="004F664D" w:rsidRDefault="004F664D" w:rsidP="004F664D">
            <w:pPr>
              <w:numPr>
                <w:ilvl w:val="1"/>
                <w:numId w:val="0"/>
              </w:numPr>
              <w:spacing w:before="120" w:after="120" w:line="240" w:lineRule="auto"/>
              <w:jc w:val="center"/>
              <w:outlineLvl w:val="1"/>
              <w:rPr>
                <w:rFonts w:ascii="Myriad Pro" w:eastAsia="Times New Roman" w:hAnsi="Myriad Pro" w:cs="Times New Roman"/>
                <w:b/>
                <w:color w:val="FFFFFF"/>
                <w:sz w:val="20"/>
                <w:lang w:val="en-GB"/>
              </w:rPr>
            </w:pPr>
            <w:bookmarkStart w:id="340" w:name="_Toc524531173"/>
            <w:bookmarkStart w:id="341" w:name="_Toc524601784"/>
            <w:r w:rsidRPr="004F664D">
              <w:rPr>
                <w:rFonts w:ascii="Myriad Pro" w:eastAsia="Times New Roman" w:hAnsi="Myriad Pro" w:cs="Times New Roman"/>
                <w:b/>
                <w:color w:val="FFFFFF"/>
                <w:sz w:val="20"/>
                <w:lang w:val="en-GB"/>
              </w:rPr>
              <w:t>No</w:t>
            </w:r>
            <w:bookmarkEnd w:id="340"/>
            <w:bookmarkEnd w:id="341"/>
          </w:p>
        </w:tc>
        <w:tc>
          <w:tcPr>
            <w:tcW w:w="3855" w:type="dxa"/>
            <w:shd w:val="clear" w:color="auto" w:fill="003787"/>
            <w:vAlign w:val="center"/>
          </w:tcPr>
          <w:p w14:paraId="79199408" w14:textId="77777777" w:rsidR="004F664D" w:rsidRPr="004F664D" w:rsidRDefault="004F664D" w:rsidP="004F664D">
            <w:pPr>
              <w:numPr>
                <w:ilvl w:val="1"/>
                <w:numId w:val="0"/>
              </w:numPr>
              <w:spacing w:before="120" w:after="120" w:line="240" w:lineRule="auto"/>
              <w:jc w:val="center"/>
              <w:outlineLvl w:val="1"/>
              <w:rPr>
                <w:rFonts w:ascii="Myriad Pro" w:eastAsia="Times New Roman" w:hAnsi="Myriad Pro" w:cs="Times New Roman"/>
                <w:b/>
                <w:color w:val="FFFFFF"/>
                <w:sz w:val="20"/>
                <w:lang w:val="en-GB"/>
              </w:rPr>
            </w:pPr>
            <w:bookmarkStart w:id="342" w:name="_Toc524531174"/>
            <w:bookmarkStart w:id="343" w:name="_Toc524601785"/>
            <w:r w:rsidRPr="004F664D">
              <w:rPr>
                <w:rFonts w:ascii="Myriad Pro" w:eastAsia="Times New Roman" w:hAnsi="Myriad Pro" w:cs="Times New Roman"/>
                <w:b/>
                <w:color w:val="FFFFFF"/>
                <w:sz w:val="20"/>
                <w:lang w:val="en-GB"/>
              </w:rPr>
              <w:t>Subject-matter</w:t>
            </w:r>
            <w:bookmarkEnd w:id="342"/>
            <w:bookmarkEnd w:id="343"/>
          </w:p>
        </w:tc>
        <w:tc>
          <w:tcPr>
            <w:tcW w:w="3537" w:type="dxa"/>
            <w:shd w:val="clear" w:color="auto" w:fill="003787"/>
            <w:vAlign w:val="center"/>
          </w:tcPr>
          <w:p w14:paraId="65510019" w14:textId="77777777" w:rsidR="004F664D" w:rsidRPr="004F664D" w:rsidRDefault="004F664D" w:rsidP="004F664D">
            <w:pPr>
              <w:numPr>
                <w:ilvl w:val="1"/>
                <w:numId w:val="0"/>
              </w:numPr>
              <w:spacing w:before="120" w:after="120" w:line="240" w:lineRule="auto"/>
              <w:jc w:val="center"/>
              <w:outlineLvl w:val="1"/>
              <w:rPr>
                <w:rFonts w:ascii="Myriad Pro" w:eastAsia="Times New Roman" w:hAnsi="Myriad Pro" w:cs="Times New Roman"/>
                <w:b/>
                <w:color w:val="FFFFFF"/>
                <w:sz w:val="20"/>
                <w:lang w:val="en-GB"/>
              </w:rPr>
            </w:pPr>
            <w:bookmarkStart w:id="344" w:name="_Toc524531175"/>
            <w:bookmarkStart w:id="345" w:name="_Toc524601786"/>
            <w:r w:rsidRPr="004F664D">
              <w:rPr>
                <w:rFonts w:ascii="Myriad Pro" w:eastAsia="Times New Roman" w:hAnsi="Myriad Pro" w:cs="Times New Roman"/>
                <w:b/>
                <w:color w:val="FFFFFF"/>
                <w:sz w:val="20"/>
                <w:lang w:val="en-GB"/>
              </w:rPr>
              <w:t>CPV code</w:t>
            </w:r>
            <w:bookmarkEnd w:id="344"/>
            <w:bookmarkEnd w:id="345"/>
            <w:r w:rsidRPr="004F664D">
              <w:rPr>
                <w:rFonts w:ascii="Myriad Pro" w:eastAsia="Times New Roman" w:hAnsi="Myriad Pro" w:cs="Times New Roman"/>
                <w:b/>
                <w:color w:val="FFFFFF"/>
                <w:sz w:val="20"/>
                <w:lang w:val="en-GB"/>
              </w:rPr>
              <w:t>s</w:t>
            </w:r>
          </w:p>
        </w:tc>
      </w:tr>
      <w:tr w:rsidR="004F664D" w:rsidRPr="004F664D" w14:paraId="0BC6DFD5" w14:textId="77777777" w:rsidTr="09282BB0">
        <w:trPr>
          <w:jc w:val="center"/>
        </w:trPr>
        <w:tc>
          <w:tcPr>
            <w:tcW w:w="988" w:type="dxa"/>
            <w:vAlign w:val="center"/>
          </w:tcPr>
          <w:p w14:paraId="43BEC09C" w14:textId="5616C8C8" w:rsidR="004F664D" w:rsidRPr="004F664D" w:rsidRDefault="550AA6D3" w:rsidP="004F664D">
            <w:pPr>
              <w:spacing w:before="120" w:after="120" w:line="240" w:lineRule="auto"/>
              <w:jc w:val="center"/>
              <w:outlineLvl w:val="1"/>
              <w:rPr>
                <w:rFonts w:ascii="Myriad Pro" w:eastAsia="Times New Roman" w:hAnsi="Myriad Pro" w:cs="Times New Roman"/>
                <w:sz w:val="20"/>
                <w:szCs w:val="20"/>
                <w:lang w:val="en-GB"/>
              </w:rPr>
            </w:pPr>
            <w:r w:rsidRPr="50E31EFB">
              <w:rPr>
                <w:rFonts w:ascii="Myriad Pro" w:eastAsia="Times New Roman" w:hAnsi="Myriad Pro" w:cs="Times New Roman"/>
                <w:sz w:val="20"/>
                <w:szCs w:val="20"/>
                <w:lang w:val="en-GB"/>
              </w:rPr>
              <w:t xml:space="preserve">Part </w:t>
            </w:r>
            <w:r w:rsidR="6275C8E8" w:rsidRPr="50E31EFB">
              <w:rPr>
                <w:rFonts w:ascii="Myriad Pro" w:eastAsia="Times New Roman" w:hAnsi="Myriad Pro" w:cs="Times New Roman"/>
                <w:sz w:val="20"/>
                <w:szCs w:val="20"/>
                <w:lang w:val="en-GB"/>
              </w:rPr>
              <w:t>1</w:t>
            </w:r>
          </w:p>
        </w:tc>
        <w:tc>
          <w:tcPr>
            <w:tcW w:w="3855" w:type="dxa"/>
            <w:vAlign w:val="center"/>
          </w:tcPr>
          <w:p w14:paraId="07EFF186" w14:textId="1E5D0DF6" w:rsidR="004F664D" w:rsidRPr="004F664D" w:rsidRDefault="004F664D" w:rsidP="09282BB0">
            <w:pPr>
              <w:spacing w:before="120" w:after="120" w:line="240" w:lineRule="auto"/>
              <w:jc w:val="both"/>
              <w:outlineLvl w:val="1"/>
              <w:rPr>
                <w:rFonts w:ascii="Myriad Pro" w:eastAsia="Times New Roman" w:hAnsi="Myriad Pro" w:cs="Times New Roman"/>
                <w:sz w:val="20"/>
                <w:szCs w:val="20"/>
                <w:lang w:val="en-GB" w:eastAsia="lv-LV"/>
              </w:rPr>
            </w:pPr>
            <w:bookmarkStart w:id="346" w:name="_Hlk531878853"/>
            <w:r w:rsidRPr="09282BB0">
              <w:rPr>
                <w:rFonts w:ascii="Myriad Pro" w:eastAsia="Times New Roman" w:hAnsi="Myriad Pro" w:cs="Times New Roman"/>
                <w:sz w:val="20"/>
                <w:szCs w:val="20"/>
                <w:lang w:val="en-GB" w:eastAsia="lv-LV"/>
              </w:rPr>
              <w:t xml:space="preserve">Tax compliance and reporting services </w:t>
            </w:r>
            <w:r w:rsidR="00E20EAC" w:rsidRPr="09282BB0">
              <w:rPr>
                <w:rFonts w:ascii="Myriad Pro" w:eastAsia="Times New Roman" w:hAnsi="Myriad Pro" w:cs="Times New Roman"/>
                <w:sz w:val="20"/>
                <w:szCs w:val="20"/>
                <w:lang w:val="en-GB" w:eastAsia="lv-LV"/>
              </w:rPr>
              <w:t>in</w:t>
            </w:r>
            <w:r w:rsidR="00223219">
              <w:rPr>
                <w:rFonts w:ascii="Myriad Pro" w:eastAsia="Times New Roman" w:hAnsi="Myriad Pro" w:cs="Times New Roman"/>
                <w:sz w:val="20"/>
                <w:szCs w:val="20"/>
                <w:lang w:val="en-GB" w:eastAsia="lv-LV"/>
              </w:rPr>
              <w:t xml:space="preserve"> Estonia</w:t>
            </w:r>
            <w:bookmarkEnd w:id="346"/>
            <w:r w:rsidRPr="09282BB0">
              <w:rPr>
                <w:rFonts w:ascii="Myriad Pro" w:eastAsia="Times New Roman" w:hAnsi="Myriad Pro" w:cs="Times New Roman"/>
                <w:sz w:val="20"/>
                <w:szCs w:val="20"/>
                <w:lang w:val="en-GB" w:eastAsia="lv-LV"/>
              </w:rPr>
              <w:t>.</w:t>
            </w:r>
          </w:p>
        </w:tc>
        <w:tc>
          <w:tcPr>
            <w:tcW w:w="3537" w:type="dxa"/>
            <w:shd w:val="clear" w:color="auto" w:fill="auto"/>
            <w:vAlign w:val="center"/>
          </w:tcPr>
          <w:p w14:paraId="02EE51DB" w14:textId="4BC313DA" w:rsidR="004F664D" w:rsidRPr="004F664D" w:rsidRDefault="00D35A10" w:rsidP="004F664D">
            <w:pPr>
              <w:spacing w:after="120" w:line="240" w:lineRule="auto"/>
              <w:jc w:val="center"/>
              <w:outlineLvl w:val="1"/>
              <w:rPr>
                <w:rFonts w:ascii="Myriad Pro" w:eastAsia="Times New Roman" w:hAnsi="Myriad Pro" w:cs="Times New Roman"/>
                <w:sz w:val="20"/>
                <w:highlight w:val="yellow"/>
                <w:lang w:val="en-GB"/>
              </w:rPr>
            </w:pPr>
            <w:r w:rsidRPr="00D35A10">
              <w:rPr>
                <w:rFonts w:ascii="Myriad Pro" w:eastAsia="Times New Roman" w:hAnsi="Myriad Pro" w:cs="Times New Roman"/>
                <w:sz w:val="20"/>
                <w:lang w:val="en-GB"/>
              </w:rPr>
              <w:t>79220000-2</w:t>
            </w:r>
            <w:r>
              <w:rPr>
                <w:rFonts w:ascii="Myriad Pro" w:eastAsia="Times New Roman" w:hAnsi="Myriad Pro" w:cs="Times New Roman"/>
                <w:sz w:val="20"/>
                <w:lang w:val="en-GB"/>
              </w:rPr>
              <w:t xml:space="preserve"> (</w:t>
            </w:r>
            <w:r w:rsidR="00AB421E" w:rsidRPr="00AB421E">
              <w:rPr>
                <w:rFonts w:ascii="Myriad Pro" w:eastAsia="Times New Roman" w:hAnsi="Myriad Pro" w:cs="Times New Roman"/>
                <w:sz w:val="20"/>
                <w:lang w:val="en-GB"/>
              </w:rPr>
              <w:t>Fiscal services</w:t>
            </w:r>
            <w:r>
              <w:rPr>
                <w:rFonts w:ascii="Myriad Pro" w:eastAsia="Times New Roman" w:hAnsi="Myriad Pro" w:cs="Times New Roman"/>
                <w:sz w:val="20"/>
                <w:lang w:val="en-GB"/>
              </w:rPr>
              <w:t>)</w:t>
            </w:r>
          </w:p>
        </w:tc>
      </w:tr>
      <w:tr w:rsidR="004F664D" w:rsidRPr="004F664D" w14:paraId="6B155D96" w14:textId="77777777" w:rsidTr="09282BB0">
        <w:trPr>
          <w:jc w:val="center"/>
        </w:trPr>
        <w:tc>
          <w:tcPr>
            <w:tcW w:w="988" w:type="dxa"/>
            <w:vAlign w:val="center"/>
          </w:tcPr>
          <w:p w14:paraId="6785945E" w14:textId="4ABE0C58" w:rsidR="004F664D" w:rsidRPr="004F664D" w:rsidRDefault="4F2CFB73" w:rsidP="004F664D">
            <w:pPr>
              <w:spacing w:before="120" w:after="120" w:line="240" w:lineRule="auto"/>
              <w:jc w:val="center"/>
              <w:outlineLvl w:val="1"/>
              <w:rPr>
                <w:rFonts w:ascii="Myriad Pro" w:eastAsia="Times New Roman" w:hAnsi="Myriad Pro" w:cs="Times New Roman"/>
                <w:sz w:val="20"/>
                <w:szCs w:val="20"/>
                <w:lang w:val="en-GB"/>
              </w:rPr>
            </w:pPr>
            <w:r w:rsidRPr="50E31EFB">
              <w:rPr>
                <w:rFonts w:ascii="Myriad Pro" w:eastAsia="Times New Roman" w:hAnsi="Myriad Pro" w:cs="Times New Roman"/>
                <w:sz w:val="20"/>
                <w:szCs w:val="20"/>
                <w:lang w:val="en-GB"/>
              </w:rPr>
              <w:t xml:space="preserve">Part </w:t>
            </w:r>
            <w:r w:rsidR="6275C8E8" w:rsidRPr="50E31EFB">
              <w:rPr>
                <w:rFonts w:ascii="Myriad Pro" w:eastAsia="Times New Roman" w:hAnsi="Myriad Pro" w:cs="Times New Roman"/>
                <w:sz w:val="20"/>
                <w:szCs w:val="20"/>
                <w:lang w:val="en-GB"/>
              </w:rPr>
              <w:t>2</w:t>
            </w:r>
          </w:p>
        </w:tc>
        <w:tc>
          <w:tcPr>
            <w:tcW w:w="3855" w:type="dxa"/>
            <w:vAlign w:val="center"/>
          </w:tcPr>
          <w:p w14:paraId="0A99CE82" w14:textId="2C95F9AA" w:rsidR="004F664D" w:rsidRPr="004F664D" w:rsidRDefault="004F664D" w:rsidP="09282BB0">
            <w:pPr>
              <w:spacing w:before="120" w:after="120" w:line="240" w:lineRule="auto"/>
              <w:jc w:val="both"/>
              <w:outlineLvl w:val="1"/>
              <w:rPr>
                <w:rFonts w:ascii="Myriad Pro" w:eastAsia="Times New Roman" w:hAnsi="Myriad Pro" w:cs="Times New Roman"/>
                <w:sz w:val="20"/>
                <w:szCs w:val="20"/>
                <w:lang w:val="en-GB" w:eastAsia="lv-LV"/>
              </w:rPr>
            </w:pPr>
            <w:r w:rsidRPr="09282BB0">
              <w:rPr>
                <w:rFonts w:ascii="Myriad Pro" w:eastAsia="Times New Roman" w:hAnsi="Myriad Pro" w:cs="Times New Roman"/>
                <w:sz w:val="20"/>
                <w:szCs w:val="20"/>
                <w:lang w:val="en-GB" w:eastAsia="lv-LV"/>
              </w:rPr>
              <w:t>Tax compliance and reporting</w:t>
            </w:r>
            <w:r w:rsidR="00D763E2">
              <w:rPr>
                <w:rFonts w:ascii="Myriad Pro" w:eastAsia="Times New Roman" w:hAnsi="Myriad Pro" w:cs="Times New Roman"/>
                <w:sz w:val="20"/>
                <w:szCs w:val="20"/>
                <w:lang w:val="en-GB" w:eastAsia="lv-LV"/>
              </w:rPr>
              <w:t xml:space="preserve"> services</w:t>
            </w:r>
            <w:r w:rsidRPr="09282BB0">
              <w:rPr>
                <w:rFonts w:ascii="Myriad Pro" w:eastAsia="Times New Roman" w:hAnsi="Myriad Pro" w:cs="Times New Roman"/>
                <w:sz w:val="20"/>
                <w:szCs w:val="20"/>
                <w:lang w:val="en-GB" w:eastAsia="lv-LV"/>
              </w:rPr>
              <w:t xml:space="preserve"> </w:t>
            </w:r>
            <w:r w:rsidR="00E322E1" w:rsidRPr="09282BB0">
              <w:rPr>
                <w:rFonts w:ascii="Myriad Pro" w:eastAsia="Times New Roman" w:hAnsi="Myriad Pro" w:cs="Times New Roman"/>
                <w:sz w:val="20"/>
                <w:szCs w:val="20"/>
                <w:lang w:val="en-GB" w:eastAsia="lv-LV"/>
              </w:rPr>
              <w:t xml:space="preserve">in </w:t>
            </w:r>
            <w:r w:rsidR="00223219">
              <w:rPr>
                <w:rFonts w:ascii="Myriad Pro" w:eastAsia="Times New Roman" w:hAnsi="Myriad Pro" w:cs="Times New Roman"/>
                <w:sz w:val="20"/>
                <w:szCs w:val="20"/>
                <w:lang w:val="en-GB" w:eastAsia="lv-LV"/>
              </w:rPr>
              <w:t>Lithuania</w:t>
            </w:r>
            <w:r w:rsidRPr="09282BB0">
              <w:rPr>
                <w:rFonts w:ascii="Myriad Pro" w:eastAsia="Times New Roman" w:hAnsi="Myriad Pro" w:cs="Times New Roman"/>
                <w:sz w:val="20"/>
                <w:szCs w:val="20"/>
                <w:lang w:val="en-GB" w:eastAsia="lv-LV"/>
              </w:rPr>
              <w:t>.</w:t>
            </w:r>
          </w:p>
        </w:tc>
        <w:tc>
          <w:tcPr>
            <w:tcW w:w="3537" w:type="dxa"/>
            <w:vAlign w:val="center"/>
          </w:tcPr>
          <w:p w14:paraId="4CBC33A0" w14:textId="2D1099F3" w:rsidR="004F664D" w:rsidRPr="004F664D" w:rsidRDefault="00AB421E" w:rsidP="004F664D">
            <w:pPr>
              <w:spacing w:after="120" w:line="240" w:lineRule="auto"/>
              <w:jc w:val="center"/>
              <w:outlineLvl w:val="1"/>
              <w:rPr>
                <w:rFonts w:ascii="Myriad Pro" w:eastAsia="Times New Roman" w:hAnsi="Myriad Pro" w:cs="Times New Roman"/>
                <w:sz w:val="20"/>
                <w:lang w:val="en-GB"/>
              </w:rPr>
            </w:pPr>
            <w:r w:rsidRPr="00AB421E">
              <w:rPr>
                <w:rFonts w:ascii="Myriad Pro" w:eastAsia="Times New Roman" w:hAnsi="Myriad Pro" w:cs="Times New Roman"/>
                <w:sz w:val="20"/>
                <w:lang w:val="en-GB"/>
              </w:rPr>
              <w:t>79220000-2 (Fiscal services)</w:t>
            </w:r>
          </w:p>
        </w:tc>
      </w:tr>
      <w:tr w:rsidR="004F664D" w:rsidRPr="004F664D" w14:paraId="7D00CF27" w14:textId="77777777" w:rsidTr="09282BB0">
        <w:trPr>
          <w:jc w:val="center"/>
        </w:trPr>
        <w:tc>
          <w:tcPr>
            <w:tcW w:w="988" w:type="dxa"/>
            <w:vAlign w:val="center"/>
          </w:tcPr>
          <w:p w14:paraId="2DB422E1" w14:textId="40883C56" w:rsidR="004F664D" w:rsidRPr="004F664D" w:rsidRDefault="28D21D9B" w:rsidP="004F664D">
            <w:pPr>
              <w:spacing w:before="120" w:after="120" w:line="240" w:lineRule="auto"/>
              <w:jc w:val="center"/>
              <w:outlineLvl w:val="1"/>
              <w:rPr>
                <w:rFonts w:ascii="Myriad Pro" w:eastAsia="Times New Roman" w:hAnsi="Myriad Pro" w:cs="Times New Roman"/>
                <w:sz w:val="20"/>
                <w:szCs w:val="20"/>
                <w:lang w:val="en-GB"/>
              </w:rPr>
            </w:pPr>
            <w:r w:rsidRPr="50E31EFB">
              <w:rPr>
                <w:rFonts w:ascii="Myriad Pro" w:eastAsia="Times New Roman" w:hAnsi="Myriad Pro" w:cs="Times New Roman"/>
                <w:sz w:val="20"/>
                <w:szCs w:val="20"/>
                <w:lang w:val="en-GB"/>
              </w:rPr>
              <w:t xml:space="preserve">Part </w:t>
            </w:r>
            <w:r w:rsidR="6275C8E8" w:rsidRPr="50E31EFB">
              <w:rPr>
                <w:rFonts w:ascii="Myriad Pro" w:eastAsia="Times New Roman" w:hAnsi="Myriad Pro" w:cs="Times New Roman"/>
                <w:sz w:val="20"/>
                <w:szCs w:val="20"/>
                <w:lang w:val="en-GB"/>
              </w:rPr>
              <w:t>3</w:t>
            </w:r>
          </w:p>
        </w:tc>
        <w:tc>
          <w:tcPr>
            <w:tcW w:w="3855" w:type="dxa"/>
            <w:vAlign w:val="center"/>
          </w:tcPr>
          <w:p w14:paraId="72AACE0E" w14:textId="6F99357D" w:rsidR="004F664D" w:rsidRPr="004F664D" w:rsidRDefault="004F664D" w:rsidP="004F664D">
            <w:pPr>
              <w:spacing w:before="120" w:after="120" w:line="240" w:lineRule="auto"/>
              <w:jc w:val="both"/>
              <w:outlineLvl w:val="1"/>
              <w:rPr>
                <w:rFonts w:ascii="Myriad Pro" w:eastAsia="Times New Roman" w:hAnsi="Myriad Pro" w:cs="Times New Roman"/>
                <w:sz w:val="20"/>
                <w:lang w:val="en-GB" w:eastAsia="lv-LV"/>
              </w:rPr>
            </w:pPr>
            <w:r w:rsidRPr="004F664D">
              <w:rPr>
                <w:rFonts w:ascii="Myriad Pro" w:eastAsia="Times New Roman" w:hAnsi="Myriad Pro" w:cs="Times New Roman"/>
                <w:sz w:val="20"/>
                <w:lang w:val="en-GB" w:eastAsia="lv-LV"/>
              </w:rPr>
              <w:t xml:space="preserve">On-demand tax advisory services in Estonia, </w:t>
            </w:r>
            <w:r w:rsidR="00147D2F" w:rsidRPr="004F664D">
              <w:rPr>
                <w:rFonts w:ascii="Myriad Pro" w:eastAsia="Times New Roman" w:hAnsi="Myriad Pro" w:cs="Times New Roman"/>
                <w:sz w:val="20"/>
                <w:lang w:val="en-GB" w:eastAsia="lv-LV"/>
              </w:rPr>
              <w:t>Latvia</w:t>
            </w:r>
            <w:r w:rsidR="00147D2F">
              <w:rPr>
                <w:rFonts w:ascii="Myriad Pro" w:eastAsia="Times New Roman" w:hAnsi="Myriad Pro" w:cs="Times New Roman"/>
                <w:sz w:val="20"/>
                <w:lang w:val="en-GB" w:eastAsia="lv-LV"/>
              </w:rPr>
              <w:t xml:space="preserve">, </w:t>
            </w:r>
            <w:r w:rsidR="00147D2F" w:rsidRPr="004F664D">
              <w:rPr>
                <w:rFonts w:ascii="Myriad Pro" w:eastAsia="Times New Roman" w:hAnsi="Myriad Pro" w:cs="Times New Roman"/>
                <w:sz w:val="20"/>
                <w:lang w:val="en-GB" w:eastAsia="lv-LV"/>
              </w:rPr>
              <w:t>Lithuania</w:t>
            </w:r>
            <w:r w:rsidR="007A375B">
              <w:rPr>
                <w:rFonts w:ascii="Myriad Pro" w:eastAsia="Times New Roman" w:hAnsi="Myriad Pro" w:cs="Times New Roman"/>
                <w:sz w:val="20"/>
                <w:lang w:val="en-GB" w:eastAsia="lv-LV"/>
              </w:rPr>
              <w:t>.</w:t>
            </w:r>
          </w:p>
        </w:tc>
        <w:tc>
          <w:tcPr>
            <w:tcW w:w="3537" w:type="dxa"/>
            <w:vAlign w:val="center"/>
          </w:tcPr>
          <w:p w14:paraId="1DAFD165" w14:textId="1912194C" w:rsidR="004F664D" w:rsidRPr="004F664D" w:rsidRDefault="00AB421E" w:rsidP="004F664D">
            <w:pPr>
              <w:spacing w:before="120" w:after="120" w:line="240" w:lineRule="auto"/>
              <w:jc w:val="center"/>
              <w:outlineLvl w:val="1"/>
              <w:rPr>
                <w:rFonts w:ascii="Myriad Pro" w:eastAsia="Times New Roman" w:hAnsi="Myriad Pro" w:cs="Times New Roman"/>
                <w:sz w:val="20"/>
                <w:lang w:val="en-GB"/>
              </w:rPr>
            </w:pPr>
            <w:r w:rsidRPr="00AB421E">
              <w:rPr>
                <w:rFonts w:ascii="Myriad Pro" w:eastAsia="Times New Roman" w:hAnsi="Myriad Pro" w:cs="Times New Roman"/>
                <w:sz w:val="20"/>
                <w:lang w:val="en-GB"/>
              </w:rPr>
              <w:t>79220000-2 (Fiscal services)</w:t>
            </w:r>
          </w:p>
        </w:tc>
      </w:tr>
    </w:tbl>
    <w:p w14:paraId="111DD31D" w14:textId="483CEA0D" w:rsidR="00D740E4" w:rsidRPr="009421E3" w:rsidRDefault="00D740E4" w:rsidP="00281BD9">
      <w:pPr>
        <w:pStyle w:val="ListParagraph"/>
        <w:numPr>
          <w:ilvl w:val="1"/>
          <w:numId w:val="27"/>
        </w:numPr>
        <w:spacing w:before="120" w:after="120" w:line="240" w:lineRule="auto"/>
        <w:ind w:left="567" w:hanging="567"/>
        <w:contextualSpacing w:val="0"/>
        <w:rPr>
          <w:rFonts w:ascii="Myriad Pro" w:eastAsia="Times New Roman" w:hAnsi="Myriad Pro" w:cs="Times New Roman"/>
          <w:sz w:val="20"/>
          <w:szCs w:val="20"/>
          <w:lang w:val="en-GB"/>
        </w:rPr>
      </w:pPr>
      <w:r w:rsidRPr="009421E3">
        <w:rPr>
          <w:rFonts w:ascii="Myriad Pro" w:eastAsia="Times New Roman" w:hAnsi="Myriad Pro" w:cs="Times New Roman"/>
          <w:sz w:val="20"/>
          <w:szCs w:val="20"/>
          <w:lang w:val="en-GB"/>
        </w:rPr>
        <w:t>The delivery of the Services will take place</w:t>
      </w:r>
      <w:r w:rsidR="00384F66" w:rsidRPr="009421E3">
        <w:rPr>
          <w:rFonts w:ascii="Myriad Pro" w:eastAsia="Times New Roman" w:hAnsi="Myriad Pro" w:cs="Times New Roman"/>
          <w:sz w:val="20"/>
          <w:szCs w:val="20"/>
          <w:lang w:val="en-GB"/>
        </w:rPr>
        <w:t xml:space="preserve"> in Estonia, Latvia and Lithuania.</w:t>
      </w:r>
    </w:p>
    <w:p w14:paraId="4378A43D" w14:textId="77777777" w:rsidR="001B64A7" w:rsidRPr="00A62876" w:rsidRDefault="009C2675" w:rsidP="001B64A7">
      <w:pPr>
        <w:pStyle w:val="2ndlevelprovision"/>
        <w:numPr>
          <w:ilvl w:val="1"/>
          <w:numId w:val="27"/>
        </w:numPr>
        <w:ind w:left="567" w:hanging="567"/>
        <w:rPr>
          <w:rFonts w:ascii="Myriad Pro" w:hAnsi="Myriad Pro"/>
          <w:sz w:val="20"/>
          <w:szCs w:val="20"/>
        </w:rPr>
      </w:pPr>
      <w:r w:rsidRPr="004F664D">
        <w:rPr>
          <w:rFonts w:ascii="Myriad Pro" w:hAnsi="Myriad Pro"/>
          <w:sz w:val="20"/>
          <w:szCs w:val="20"/>
        </w:rPr>
        <w:t xml:space="preserve">The Tenderer is not </w:t>
      </w:r>
      <w:r w:rsidRPr="00A62876">
        <w:rPr>
          <w:rFonts w:ascii="Myriad Pro" w:hAnsi="Myriad Pro"/>
          <w:sz w:val="20"/>
          <w:szCs w:val="20"/>
        </w:rPr>
        <w:t xml:space="preserve">permitted to submit variants of the Proposal. If variants of the Proposal </w:t>
      </w:r>
      <w:r w:rsidR="005A135B" w:rsidRPr="00A62876">
        <w:rPr>
          <w:rFonts w:ascii="Myriad Pro" w:hAnsi="Myriad Pro"/>
          <w:sz w:val="20"/>
          <w:szCs w:val="20"/>
        </w:rPr>
        <w:t>wi</w:t>
      </w:r>
      <w:r w:rsidRPr="00A62876">
        <w:rPr>
          <w:rFonts w:ascii="Myriad Pro" w:hAnsi="Myriad Pro"/>
          <w:sz w:val="20"/>
          <w:szCs w:val="20"/>
        </w:rPr>
        <w:t>ll be submitted, the Proposal will not be reviewed.</w:t>
      </w:r>
    </w:p>
    <w:p w14:paraId="20ED29E9" w14:textId="52DFD8AB" w:rsidR="008320BA" w:rsidRPr="00A62876" w:rsidRDefault="004F664D" w:rsidP="00D03B82">
      <w:pPr>
        <w:pStyle w:val="3rdlevelheading"/>
        <w:numPr>
          <w:ilvl w:val="1"/>
          <w:numId w:val="27"/>
        </w:numPr>
        <w:spacing w:before="120" w:after="120"/>
        <w:ind w:left="567" w:hanging="567"/>
        <w:rPr>
          <w:rFonts w:ascii="Myriad Pro" w:hAnsi="Myriad Pro"/>
          <w:b w:val="0"/>
          <w:i w:val="0"/>
          <w:sz w:val="20"/>
          <w:szCs w:val="20"/>
        </w:rPr>
      </w:pPr>
      <w:bookmarkStart w:id="347" w:name="_Toc524531186"/>
      <w:bookmarkStart w:id="348" w:name="_Toc524601797"/>
      <w:r w:rsidRPr="00A62876">
        <w:rPr>
          <w:rFonts w:ascii="Myriad Pro" w:hAnsi="Myriad Pro"/>
          <w:b w:val="0"/>
          <w:i w:val="0"/>
          <w:sz w:val="20"/>
          <w:szCs w:val="20"/>
        </w:rPr>
        <w:t>The</w:t>
      </w:r>
      <w:r w:rsidR="00C55FDC" w:rsidRPr="00A62876">
        <w:rPr>
          <w:rFonts w:ascii="Myriad Pro" w:hAnsi="Myriad Pro"/>
          <w:b w:val="0"/>
          <w:i w:val="0"/>
          <w:sz w:val="20"/>
          <w:szCs w:val="20"/>
        </w:rPr>
        <w:t xml:space="preserve"> ove</w:t>
      </w:r>
      <w:r w:rsidR="00C12650" w:rsidRPr="00A62876">
        <w:rPr>
          <w:rFonts w:ascii="Myriad Pro" w:hAnsi="Myriad Pro"/>
          <w:b w:val="0"/>
          <w:i w:val="0"/>
          <w:sz w:val="20"/>
          <w:szCs w:val="20"/>
        </w:rPr>
        <w:t xml:space="preserve">rall </w:t>
      </w:r>
      <w:r w:rsidRPr="00A62876">
        <w:rPr>
          <w:rFonts w:ascii="Myriad Pro" w:hAnsi="Myriad Pro"/>
          <w:b w:val="0"/>
          <w:i w:val="0"/>
          <w:sz w:val="20"/>
          <w:szCs w:val="20"/>
        </w:rPr>
        <w:t xml:space="preserve">value of the </w:t>
      </w:r>
      <w:r w:rsidR="00E322E1">
        <w:rPr>
          <w:rFonts w:ascii="Myriad Pro" w:hAnsi="Myriad Pro"/>
          <w:b w:val="0"/>
          <w:i w:val="0"/>
          <w:sz w:val="20"/>
          <w:szCs w:val="20"/>
        </w:rPr>
        <w:t>C</w:t>
      </w:r>
      <w:r w:rsidRPr="00A62876">
        <w:rPr>
          <w:rFonts w:ascii="Myriad Pro" w:hAnsi="Myriad Pro"/>
          <w:b w:val="0"/>
          <w:i w:val="0"/>
          <w:sz w:val="20"/>
          <w:szCs w:val="20"/>
        </w:rPr>
        <w:t>ontract is</w:t>
      </w:r>
      <w:r w:rsidR="00C12650" w:rsidRPr="00A62876">
        <w:rPr>
          <w:rFonts w:ascii="Myriad Pro" w:hAnsi="Myriad Pro"/>
          <w:b w:val="0"/>
          <w:i w:val="0"/>
          <w:sz w:val="20"/>
          <w:szCs w:val="20"/>
        </w:rPr>
        <w:t xml:space="preserve"> </w:t>
      </w:r>
      <w:r w:rsidR="14D1C8B2" w:rsidRPr="00A62876">
        <w:rPr>
          <w:rFonts w:ascii="Myriad Pro" w:hAnsi="Myriad Pro"/>
          <w:b w:val="0"/>
          <w:i w:val="0"/>
          <w:sz w:val="20"/>
          <w:szCs w:val="20"/>
        </w:rPr>
        <w:t>200</w:t>
      </w:r>
      <w:r w:rsidR="008B2EBD" w:rsidRPr="00A62876">
        <w:rPr>
          <w:rFonts w:ascii="Myriad Pro" w:hAnsi="Myriad Pro"/>
          <w:b w:val="0"/>
          <w:i w:val="0"/>
          <w:sz w:val="20"/>
          <w:szCs w:val="20"/>
        </w:rPr>
        <w:t> 000 EUR</w:t>
      </w:r>
      <w:r w:rsidR="00E45E28" w:rsidRPr="00A62876">
        <w:rPr>
          <w:rFonts w:ascii="Myriad Pro" w:hAnsi="Myriad Pro"/>
          <w:b w:val="0"/>
          <w:i w:val="0"/>
          <w:sz w:val="20"/>
          <w:szCs w:val="20"/>
        </w:rPr>
        <w:t xml:space="preserve"> (</w:t>
      </w:r>
      <w:r w:rsidR="7916DFB1" w:rsidRPr="00A62876">
        <w:rPr>
          <w:rFonts w:ascii="Myriad Pro" w:hAnsi="Myriad Pro"/>
          <w:b w:val="0"/>
          <w:i w:val="0"/>
          <w:sz w:val="20"/>
          <w:szCs w:val="20"/>
        </w:rPr>
        <w:t>two</w:t>
      </w:r>
      <w:r w:rsidR="005A3BFB" w:rsidRPr="00A62876">
        <w:rPr>
          <w:rFonts w:ascii="Myriad Pro" w:hAnsi="Myriad Pro"/>
          <w:b w:val="0"/>
          <w:i w:val="0"/>
          <w:sz w:val="20"/>
          <w:szCs w:val="20"/>
        </w:rPr>
        <w:t xml:space="preserve"> hundred </w:t>
      </w:r>
      <w:r w:rsidR="3B0F73C6" w:rsidRPr="00A62876">
        <w:rPr>
          <w:rFonts w:ascii="Myriad Pro" w:hAnsi="Myriad Pro"/>
          <w:b w:val="0"/>
          <w:i w:val="0"/>
          <w:sz w:val="20"/>
          <w:szCs w:val="20"/>
        </w:rPr>
        <w:t>thousand</w:t>
      </w:r>
      <w:r w:rsidR="005A3BFB" w:rsidRPr="00A62876">
        <w:rPr>
          <w:rFonts w:ascii="Myriad Pro" w:hAnsi="Myriad Pro"/>
          <w:b w:val="0"/>
          <w:i w:val="0"/>
          <w:sz w:val="20"/>
          <w:szCs w:val="20"/>
        </w:rPr>
        <w:t xml:space="preserve"> euro</w:t>
      </w:r>
      <w:r w:rsidR="00E45E28" w:rsidRPr="00A62876">
        <w:rPr>
          <w:rFonts w:ascii="Myriad Pro" w:hAnsi="Myriad Pro"/>
          <w:b w:val="0"/>
          <w:i w:val="0"/>
          <w:sz w:val="20"/>
          <w:szCs w:val="20"/>
        </w:rPr>
        <w:t>)</w:t>
      </w:r>
      <w:bookmarkEnd w:id="347"/>
      <w:bookmarkEnd w:id="348"/>
      <w:r w:rsidR="008320BA" w:rsidRPr="00A62876">
        <w:rPr>
          <w:rFonts w:ascii="Myriad Pro" w:hAnsi="Myriad Pro"/>
          <w:b w:val="0"/>
          <w:i w:val="0"/>
          <w:sz w:val="20"/>
          <w:szCs w:val="20"/>
        </w:rPr>
        <w:t xml:space="preserve">. </w:t>
      </w:r>
    </w:p>
    <w:p w14:paraId="2C098DCA" w14:textId="0D556AC1" w:rsidR="00281BD9" w:rsidRPr="00A62876" w:rsidRDefault="00281BD9" w:rsidP="00D03B82">
      <w:pPr>
        <w:pStyle w:val="3rdlevelheading"/>
        <w:numPr>
          <w:ilvl w:val="1"/>
          <w:numId w:val="27"/>
        </w:numPr>
        <w:spacing w:before="120" w:after="120"/>
        <w:ind w:left="567" w:hanging="567"/>
        <w:rPr>
          <w:rFonts w:ascii="Myriad Pro" w:hAnsi="Myriad Pro"/>
          <w:b w:val="0"/>
          <w:i w:val="0"/>
          <w:sz w:val="20"/>
          <w:szCs w:val="20"/>
        </w:rPr>
      </w:pPr>
      <w:r w:rsidRPr="00A62876">
        <w:rPr>
          <w:rFonts w:ascii="Myriad Pro" w:hAnsi="Myriad Pro"/>
          <w:b w:val="0"/>
          <w:i w:val="0"/>
          <w:sz w:val="20"/>
          <w:szCs w:val="20"/>
        </w:rPr>
        <w:t>Period of provision of Services:</w:t>
      </w:r>
    </w:p>
    <w:p w14:paraId="778B8554" w14:textId="26B8ABA7" w:rsidR="00281BD9" w:rsidRPr="00A62876" w:rsidRDefault="00CE1956" w:rsidP="105A6B41">
      <w:pPr>
        <w:pStyle w:val="3rdlevelheading"/>
        <w:numPr>
          <w:ilvl w:val="2"/>
          <w:numId w:val="27"/>
        </w:numPr>
        <w:tabs>
          <w:tab w:val="num" w:pos="1134"/>
        </w:tabs>
        <w:spacing w:before="120" w:after="120"/>
        <w:rPr>
          <w:rFonts w:ascii="Myriad Pro" w:hAnsi="Myriad Pro"/>
          <w:b w:val="0"/>
          <w:i w:val="0"/>
          <w:sz w:val="20"/>
          <w:szCs w:val="20"/>
        </w:rPr>
      </w:pPr>
      <w:bookmarkStart w:id="349" w:name="_Toc524531223"/>
      <w:bookmarkStart w:id="350" w:name="_Toc524601834"/>
      <w:r w:rsidRPr="00A62876">
        <w:rPr>
          <w:rFonts w:ascii="Myriad Pro" w:hAnsi="Myriad Pro"/>
          <w:b w:val="0"/>
          <w:i w:val="0"/>
          <w:sz w:val="20"/>
          <w:szCs w:val="20"/>
        </w:rPr>
        <w:t>for Tax compliance and reporting services for RB Rail A</w:t>
      </w:r>
      <w:r w:rsidR="003950F5">
        <w:rPr>
          <w:rFonts w:ascii="Myriad Pro" w:hAnsi="Myriad Pro"/>
          <w:b w:val="0"/>
          <w:i w:val="0"/>
          <w:sz w:val="20"/>
          <w:szCs w:val="20"/>
        </w:rPr>
        <w:t xml:space="preserve">S in </w:t>
      </w:r>
      <w:r w:rsidRPr="00A62876">
        <w:rPr>
          <w:rFonts w:ascii="Myriad Pro" w:hAnsi="Myriad Pro"/>
          <w:b w:val="0"/>
          <w:i w:val="0"/>
          <w:sz w:val="20"/>
          <w:szCs w:val="20"/>
        </w:rPr>
        <w:t xml:space="preserve"> Estonia </w:t>
      </w:r>
      <w:r w:rsidR="00A62876" w:rsidRPr="00A62876" w:rsidDel="006D1079">
        <w:rPr>
          <w:rFonts w:ascii="Myriad Pro" w:hAnsi="Myriad Pro"/>
          <w:b w:val="0"/>
          <w:i w:val="0"/>
          <w:sz w:val="20"/>
          <w:szCs w:val="20"/>
        </w:rPr>
        <w:t xml:space="preserve">and </w:t>
      </w:r>
      <w:r w:rsidRPr="00A62876">
        <w:rPr>
          <w:rFonts w:ascii="Myriad Pro" w:hAnsi="Myriad Pro"/>
          <w:b w:val="0"/>
          <w:i w:val="0"/>
          <w:sz w:val="20"/>
          <w:szCs w:val="20"/>
        </w:rPr>
        <w:t xml:space="preserve">Lithuania </w:t>
      </w:r>
      <w:r w:rsidR="00281BD9" w:rsidRPr="00A62876">
        <w:rPr>
          <w:rFonts w:ascii="Myriad Pro" w:hAnsi="Myriad Pro"/>
          <w:b w:val="0"/>
          <w:i w:val="0"/>
          <w:sz w:val="20"/>
          <w:szCs w:val="20"/>
        </w:rPr>
        <w:t>–</w:t>
      </w:r>
      <w:r w:rsidR="00940FFB">
        <w:rPr>
          <w:rFonts w:ascii="Myriad Pro" w:hAnsi="Myriad Pro"/>
          <w:b w:val="0"/>
          <w:i w:val="0"/>
          <w:sz w:val="20"/>
          <w:szCs w:val="20"/>
        </w:rPr>
        <w:t xml:space="preserve"> </w:t>
      </w:r>
      <w:bookmarkEnd w:id="349"/>
      <w:bookmarkEnd w:id="350"/>
      <w:r w:rsidR="00281BD9" w:rsidRPr="00A62876">
        <w:rPr>
          <w:rFonts w:ascii="Myriad Pro" w:hAnsi="Myriad Pro"/>
          <w:b w:val="0"/>
          <w:i w:val="0"/>
          <w:sz w:val="20"/>
          <w:szCs w:val="20"/>
        </w:rPr>
        <w:t xml:space="preserve">covering </w:t>
      </w:r>
      <w:r w:rsidR="31A1DCCA" w:rsidRPr="00A62876">
        <w:rPr>
          <w:rFonts w:ascii="Myriad Pro" w:hAnsi="Myriad Pro"/>
          <w:b w:val="0"/>
          <w:i w:val="0"/>
          <w:sz w:val="20"/>
          <w:szCs w:val="20"/>
        </w:rPr>
        <w:t>36</w:t>
      </w:r>
      <w:r w:rsidR="00281BD9" w:rsidRPr="00A62876">
        <w:rPr>
          <w:rFonts w:ascii="Myriad Pro" w:hAnsi="Myriad Pro"/>
          <w:b w:val="0"/>
          <w:i w:val="0"/>
          <w:sz w:val="20"/>
          <w:szCs w:val="20"/>
        </w:rPr>
        <w:t xml:space="preserve"> monthly reporting </w:t>
      </w:r>
      <w:r w:rsidR="00E86E19" w:rsidRPr="00A62876">
        <w:rPr>
          <w:rFonts w:ascii="Myriad Pro" w:hAnsi="Myriad Pro"/>
          <w:b w:val="0"/>
          <w:i w:val="0"/>
          <w:sz w:val="20"/>
          <w:szCs w:val="20"/>
        </w:rPr>
        <w:t>periods and</w:t>
      </w:r>
      <w:r w:rsidR="00281BD9" w:rsidRPr="00A62876">
        <w:rPr>
          <w:rFonts w:ascii="Myriad Pro" w:hAnsi="Myriad Pro"/>
          <w:b w:val="0"/>
          <w:i w:val="0"/>
          <w:sz w:val="20"/>
          <w:szCs w:val="20"/>
        </w:rPr>
        <w:t xml:space="preserve"> annual reports</w:t>
      </w:r>
      <w:r w:rsidR="0016544D">
        <w:rPr>
          <w:rFonts w:ascii="Myriad Pro" w:hAnsi="Myriad Pro"/>
          <w:b w:val="0"/>
          <w:i w:val="0"/>
          <w:sz w:val="20"/>
          <w:szCs w:val="20"/>
        </w:rPr>
        <w:t xml:space="preserve"> or annual tax reports</w:t>
      </w:r>
      <w:r w:rsidR="00281BD9" w:rsidRPr="00A62876">
        <w:rPr>
          <w:rFonts w:ascii="Myriad Pro" w:hAnsi="Myriad Pro"/>
          <w:b w:val="0"/>
          <w:i w:val="0"/>
          <w:sz w:val="20"/>
          <w:szCs w:val="20"/>
        </w:rPr>
        <w:t xml:space="preserve"> for 2025, 2026 and 2027;</w:t>
      </w:r>
    </w:p>
    <w:p w14:paraId="4FE84DD2" w14:textId="63A5E289" w:rsidR="00281BD9" w:rsidRPr="00A62876" w:rsidRDefault="00281BD9" w:rsidP="00281BD9">
      <w:pPr>
        <w:pStyle w:val="3rdlevelheading"/>
        <w:numPr>
          <w:ilvl w:val="2"/>
          <w:numId w:val="27"/>
        </w:numPr>
        <w:spacing w:before="120" w:after="120"/>
        <w:rPr>
          <w:rFonts w:ascii="Myriad Pro" w:hAnsi="Myriad Pro"/>
          <w:b w:val="0"/>
          <w:i w:val="0"/>
          <w:sz w:val="20"/>
          <w:szCs w:val="20"/>
        </w:rPr>
      </w:pPr>
      <w:r w:rsidRPr="00A62876">
        <w:rPr>
          <w:rFonts w:ascii="Myriad Pro" w:hAnsi="Myriad Pro"/>
          <w:b w:val="0"/>
          <w:i w:val="0"/>
          <w:sz w:val="20"/>
          <w:szCs w:val="20"/>
        </w:rPr>
        <w:t xml:space="preserve">For </w:t>
      </w:r>
      <w:r w:rsidR="007F631A">
        <w:rPr>
          <w:rFonts w:ascii="Myriad Pro" w:hAnsi="Myriad Pro"/>
          <w:b w:val="0"/>
          <w:i w:val="0"/>
          <w:sz w:val="20"/>
          <w:szCs w:val="20"/>
        </w:rPr>
        <w:t>o</w:t>
      </w:r>
      <w:r w:rsidR="007F631A" w:rsidRPr="007F631A">
        <w:rPr>
          <w:rFonts w:ascii="Myriad Pro" w:hAnsi="Myriad Pro"/>
          <w:b w:val="0"/>
          <w:i w:val="0"/>
          <w:sz w:val="20"/>
          <w:szCs w:val="20"/>
        </w:rPr>
        <w:t xml:space="preserve">n-demand tax advisory services in Estonia, Latvia, Lithuania </w:t>
      </w:r>
      <w:r w:rsidRPr="00A62876">
        <w:rPr>
          <w:rFonts w:ascii="Myriad Pro" w:hAnsi="Myriad Pro"/>
          <w:b w:val="0"/>
          <w:i w:val="0"/>
          <w:sz w:val="20"/>
          <w:szCs w:val="20"/>
        </w:rPr>
        <w:t xml:space="preserve">– </w:t>
      </w:r>
      <w:r w:rsidR="00962ECA" w:rsidRPr="00A62876">
        <w:rPr>
          <w:rFonts w:ascii="Myriad Pro" w:hAnsi="Myriad Pro"/>
          <w:b w:val="0"/>
          <w:i w:val="0"/>
          <w:sz w:val="20"/>
          <w:szCs w:val="20"/>
        </w:rPr>
        <w:t xml:space="preserve">36 </w:t>
      </w:r>
      <w:r w:rsidR="004F39FF" w:rsidRPr="00A62876">
        <w:rPr>
          <w:rFonts w:ascii="Myriad Pro" w:hAnsi="Myriad Pro"/>
          <w:b w:val="0"/>
          <w:i w:val="0"/>
          <w:sz w:val="20"/>
          <w:szCs w:val="20"/>
        </w:rPr>
        <w:t>months</w:t>
      </w:r>
      <w:r w:rsidR="00962ECA" w:rsidRPr="00A62876">
        <w:rPr>
          <w:rFonts w:ascii="Myriad Pro" w:hAnsi="Myriad Pro"/>
          <w:b w:val="0"/>
          <w:i w:val="0"/>
          <w:sz w:val="20"/>
          <w:szCs w:val="20"/>
        </w:rPr>
        <w:t xml:space="preserve"> </w:t>
      </w:r>
      <w:r w:rsidR="00980D91" w:rsidRPr="00A62876">
        <w:rPr>
          <w:rFonts w:ascii="Myriad Pro" w:hAnsi="Myriad Pro"/>
          <w:b w:val="0"/>
          <w:i w:val="0"/>
          <w:sz w:val="20"/>
          <w:szCs w:val="20"/>
        </w:rPr>
        <w:t xml:space="preserve">from signing the </w:t>
      </w:r>
      <w:r w:rsidR="005D3275">
        <w:rPr>
          <w:rFonts w:ascii="Myriad Pro" w:hAnsi="Myriad Pro"/>
          <w:b w:val="0"/>
          <w:i w:val="0"/>
          <w:sz w:val="20"/>
          <w:szCs w:val="20"/>
        </w:rPr>
        <w:t>C</w:t>
      </w:r>
      <w:r w:rsidR="005D3275" w:rsidRPr="00A62876">
        <w:rPr>
          <w:rFonts w:ascii="Myriad Pro" w:hAnsi="Myriad Pro"/>
          <w:b w:val="0"/>
          <w:i w:val="0"/>
          <w:sz w:val="20"/>
          <w:szCs w:val="20"/>
        </w:rPr>
        <w:t>ontract</w:t>
      </w:r>
      <w:r w:rsidRPr="00A62876">
        <w:rPr>
          <w:rFonts w:ascii="Myriad Pro" w:hAnsi="Myriad Pro"/>
          <w:b w:val="0"/>
          <w:i w:val="0"/>
          <w:sz w:val="20"/>
          <w:szCs w:val="20"/>
        </w:rPr>
        <w:t>.</w:t>
      </w:r>
    </w:p>
    <w:p w14:paraId="211F6A30" w14:textId="16F0A571" w:rsidR="00860F59" w:rsidRPr="00A91B36" w:rsidRDefault="00860F59" w:rsidP="00D10BB9">
      <w:pPr>
        <w:pStyle w:val="Virsraksts"/>
        <w:numPr>
          <w:ilvl w:val="0"/>
          <w:numId w:val="30"/>
        </w:numPr>
        <w:ind w:left="567" w:hanging="567"/>
      </w:pPr>
      <w:bookmarkStart w:id="351" w:name="_Toc458981493"/>
      <w:bookmarkStart w:id="352" w:name="_Toc471229319"/>
      <w:bookmarkStart w:id="353" w:name="_Toc471229625"/>
      <w:bookmarkStart w:id="354" w:name="_Toc485642924"/>
      <w:bookmarkStart w:id="355" w:name="_Toc507159018"/>
      <w:bookmarkStart w:id="356" w:name="_Toc497801216"/>
      <w:bookmarkStart w:id="357" w:name="_Toc507164270"/>
      <w:bookmarkStart w:id="358" w:name="_Toc189208893"/>
      <w:r w:rsidRPr="00A91B36">
        <w:t>Tenderer</w:t>
      </w:r>
      <w:bookmarkEnd w:id="351"/>
      <w:bookmarkEnd w:id="352"/>
      <w:bookmarkEnd w:id="353"/>
      <w:bookmarkEnd w:id="354"/>
      <w:bookmarkEnd w:id="355"/>
      <w:bookmarkEnd w:id="356"/>
      <w:bookmarkEnd w:id="357"/>
      <w:bookmarkEnd w:id="358"/>
    </w:p>
    <w:p w14:paraId="4D396B55" w14:textId="6455C4DD" w:rsidR="00860F59" w:rsidRPr="00A91B36" w:rsidRDefault="00860F59" w:rsidP="00D10BB9">
      <w:pPr>
        <w:pStyle w:val="2ndlevelprovision"/>
        <w:numPr>
          <w:ilvl w:val="1"/>
          <w:numId w:val="28"/>
        </w:numPr>
        <w:ind w:left="567" w:hanging="567"/>
        <w:rPr>
          <w:rFonts w:ascii="Myriad Pro" w:hAnsi="Myriad Pro"/>
          <w:sz w:val="20"/>
          <w:szCs w:val="20"/>
        </w:rPr>
      </w:pPr>
      <w:bookmarkStart w:id="359" w:name="_Ref455956715"/>
      <w:r w:rsidRPr="00A91B36">
        <w:rPr>
          <w:rFonts w:ascii="Myriad Pro" w:hAnsi="Myriad Pro"/>
          <w:sz w:val="20"/>
          <w:szCs w:val="20"/>
        </w:rPr>
        <w:t xml:space="preserve">The </w:t>
      </w:r>
      <w:r w:rsidR="00172788" w:rsidRPr="00A91B36">
        <w:rPr>
          <w:rFonts w:ascii="Myriad Pro" w:hAnsi="Myriad Pro"/>
          <w:sz w:val="20"/>
          <w:szCs w:val="20"/>
        </w:rPr>
        <w:t>P</w:t>
      </w:r>
      <w:r w:rsidRPr="00A91B36">
        <w:rPr>
          <w:rFonts w:ascii="Myriad Pro" w:hAnsi="Myriad Pro"/>
          <w:sz w:val="20"/>
          <w:szCs w:val="20"/>
        </w:rPr>
        <w:t>roposal can be submitted by</w:t>
      </w:r>
      <w:r w:rsidR="00FA319C" w:rsidRPr="00A91B36">
        <w:rPr>
          <w:rFonts w:ascii="Myriad Pro" w:hAnsi="Myriad Pro"/>
          <w:sz w:val="20"/>
          <w:szCs w:val="20"/>
        </w:rPr>
        <w:t>:</w:t>
      </w:r>
      <w:bookmarkEnd w:id="359"/>
    </w:p>
    <w:p w14:paraId="1AE4B49A" w14:textId="77777777" w:rsidR="00172788" w:rsidRPr="00A91B36" w:rsidRDefault="00172788" w:rsidP="00D10BB9">
      <w:pPr>
        <w:pStyle w:val="ListParagraph"/>
        <w:keepNext/>
        <w:numPr>
          <w:ilvl w:val="0"/>
          <w:numId w:val="24"/>
        </w:numPr>
        <w:spacing w:before="120" w:after="120" w:line="240" w:lineRule="auto"/>
        <w:contextualSpacing w:val="0"/>
        <w:jc w:val="both"/>
        <w:outlineLvl w:val="0"/>
        <w:rPr>
          <w:rFonts w:ascii="Myriad Pro" w:hAnsi="Myriad Pro"/>
          <w:b/>
          <w:caps/>
          <w:vanish/>
          <w:spacing w:val="20"/>
          <w:sz w:val="20"/>
          <w:szCs w:val="20"/>
          <w:lang w:val="en-GB"/>
        </w:rPr>
      </w:pPr>
      <w:bookmarkStart w:id="360" w:name="_Toc23764663"/>
      <w:bookmarkStart w:id="361" w:name="_Toc23764797"/>
      <w:bookmarkStart w:id="362" w:name="_Toc23766174"/>
      <w:bookmarkStart w:id="363" w:name="_Toc23766206"/>
      <w:bookmarkStart w:id="364" w:name="_Toc23766324"/>
      <w:bookmarkStart w:id="365" w:name="_Toc109393940"/>
      <w:bookmarkStart w:id="366" w:name="_Toc113371398"/>
      <w:bookmarkStart w:id="367" w:name="_Toc126312940"/>
      <w:bookmarkStart w:id="368" w:name="_Toc126312980"/>
      <w:bookmarkStart w:id="369" w:name="_Toc129005727"/>
      <w:bookmarkStart w:id="370" w:name="_Toc129770052"/>
      <w:bookmarkStart w:id="371" w:name="_Toc134602445"/>
      <w:bookmarkStart w:id="372" w:name="_Toc134605149"/>
      <w:bookmarkStart w:id="373" w:name="_Toc135128734"/>
      <w:bookmarkStart w:id="374" w:name="_Toc135128775"/>
      <w:bookmarkStart w:id="375" w:name="_Toc136331174"/>
      <w:bookmarkStart w:id="376" w:name="_Toc137559123"/>
      <w:bookmarkStart w:id="377" w:name="_Toc140065858"/>
      <w:bookmarkStart w:id="378" w:name="_Toc140590753"/>
      <w:bookmarkStart w:id="379" w:name="_Toc174018401"/>
      <w:bookmarkStart w:id="380" w:name="_Toc184759561"/>
      <w:bookmarkStart w:id="381" w:name="_Toc189208894"/>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4DED861A" w14:textId="77777777" w:rsidR="00172788" w:rsidRPr="00A91B36" w:rsidRDefault="00172788" w:rsidP="00D10BB9">
      <w:pPr>
        <w:pStyle w:val="ListParagraph"/>
        <w:numPr>
          <w:ilvl w:val="1"/>
          <w:numId w:val="24"/>
        </w:numPr>
        <w:spacing w:before="120" w:after="120" w:line="240" w:lineRule="auto"/>
        <w:contextualSpacing w:val="0"/>
        <w:jc w:val="both"/>
        <w:outlineLvl w:val="1"/>
        <w:rPr>
          <w:rFonts w:ascii="Myriad Pro" w:hAnsi="Myriad Pro"/>
          <w:b/>
          <w:vanish/>
          <w:sz w:val="20"/>
          <w:szCs w:val="20"/>
          <w:lang w:val="en-GB"/>
        </w:rPr>
      </w:pPr>
    </w:p>
    <w:p w14:paraId="7738161F" w14:textId="011F8B58" w:rsidR="00516F1C" w:rsidRPr="00A91B36" w:rsidRDefault="00D93B75" w:rsidP="008C37EA">
      <w:pPr>
        <w:pStyle w:val="3rdlevelheading"/>
        <w:numPr>
          <w:ilvl w:val="2"/>
          <w:numId w:val="28"/>
        </w:numPr>
        <w:spacing w:before="120" w:after="120"/>
        <w:ind w:left="567" w:hanging="567"/>
        <w:rPr>
          <w:rFonts w:ascii="Myriad Pro" w:hAnsi="Myriad Pro"/>
          <w:sz w:val="20"/>
          <w:szCs w:val="20"/>
        </w:rPr>
      </w:pPr>
      <w:r w:rsidRPr="00A91B36">
        <w:rPr>
          <w:rFonts w:ascii="Myriad Pro" w:hAnsi="Myriad Pro"/>
          <w:b w:val="0"/>
          <w:i w:val="0"/>
          <w:sz w:val="20"/>
          <w:szCs w:val="20"/>
        </w:rPr>
        <w:t>A Supplier who is a legal or natural person which offers on the market to provide services and who complies with the selection criteria for Tenderers</w:t>
      </w:r>
      <w:r w:rsidR="00860F59" w:rsidRPr="00A91B36">
        <w:rPr>
          <w:rFonts w:ascii="Myriad Pro" w:hAnsi="Myriad Pro"/>
          <w:b w:val="0"/>
          <w:i w:val="0"/>
          <w:sz w:val="20"/>
          <w:szCs w:val="20"/>
        </w:rPr>
        <w:t>;</w:t>
      </w:r>
      <w:bookmarkStart w:id="382" w:name="_Ref455957861"/>
    </w:p>
    <w:p w14:paraId="1DB18427" w14:textId="07AD6A23" w:rsidR="00867EA3" w:rsidRPr="00A91B36" w:rsidRDefault="00D93B75" w:rsidP="00D03B82">
      <w:pPr>
        <w:pStyle w:val="3rdlevelheading"/>
        <w:numPr>
          <w:ilvl w:val="2"/>
          <w:numId w:val="28"/>
        </w:numPr>
        <w:spacing w:before="120" w:after="120"/>
        <w:ind w:left="567" w:hanging="567"/>
        <w:rPr>
          <w:rFonts w:ascii="Myriad Pro" w:hAnsi="Myriad Pro"/>
          <w:b w:val="0"/>
          <w:i w:val="0"/>
          <w:sz w:val="20"/>
          <w:szCs w:val="20"/>
        </w:rPr>
      </w:pPr>
      <w:r w:rsidRPr="00A91B36">
        <w:rPr>
          <w:rFonts w:ascii="Myriad Pro" w:hAnsi="Myriad Pro"/>
          <w:b w:val="0"/>
          <w:i w:val="0"/>
          <w:sz w:val="20"/>
          <w:szCs w:val="20"/>
        </w:rPr>
        <w:t xml:space="preserve">A group of Suppliers (also </w:t>
      </w:r>
      <w:r w:rsidR="002F7E92" w:rsidRPr="00A91B36">
        <w:rPr>
          <w:rFonts w:ascii="Myriad Pro" w:hAnsi="Myriad Pro"/>
          <w:b w:val="0"/>
          <w:i w:val="0"/>
          <w:sz w:val="20"/>
          <w:szCs w:val="20"/>
        </w:rPr>
        <w:t xml:space="preserve">- </w:t>
      </w:r>
      <w:r w:rsidR="00B752A1" w:rsidRPr="00A91B36">
        <w:rPr>
          <w:rFonts w:ascii="Myriad Pro" w:hAnsi="Myriad Pro"/>
          <w:b w:val="0"/>
          <w:i w:val="0"/>
          <w:sz w:val="20"/>
          <w:szCs w:val="20"/>
        </w:rPr>
        <w:t>the</w:t>
      </w:r>
      <w:r w:rsidRPr="00A91B36">
        <w:rPr>
          <w:rFonts w:ascii="Myriad Pro" w:hAnsi="Myriad Pro"/>
          <w:b w:val="0"/>
          <w:i w:val="0"/>
          <w:sz w:val="20"/>
          <w:szCs w:val="20"/>
        </w:rPr>
        <w:t xml:space="preserve"> partnership) which offer</w:t>
      </w:r>
      <w:r w:rsidR="00F952CD" w:rsidRPr="00A91B36">
        <w:rPr>
          <w:rFonts w:ascii="Myriad Pro" w:hAnsi="Myriad Pro"/>
          <w:b w:val="0"/>
          <w:i w:val="0"/>
          <w:sz w:val="20"/>
          <w:szCs w:val="20"/>
        </w:rPr>
        <w:t>s</w:t>
      </w:r>
      <w:r w:rsidRPr="00A91B36">
        <w:rPr>
          <w:rFonts w:ascii="Myriad Pro" w:hAnsi="Myriad Pro"/>
          <w:b w:val="0"/>
          <w:i w:val="0"/>
          <w:sz w:val="20"/>
          <w:szCs w:val="20"/>
        </w:rPr>
        <w:t xml:space="preserve"> on the market to provide services and who complies with the selection criteria for Tenderers</w:t>
      </w:r>
      <w:r w:rsidR="00CD37ED" w:rsidRPr="00A91B36">
        <w:rPr>
          <w:rFonts w:ascii="Myriad Pro" w:hAnsi="Myriad Pro"/>
          <w:b w:val="0"/>
          <w:i w:val="0"/>
          <w:sz w:val="20"/>
          <w:szCs w:val="20"/>
        </w:rPr>
        <w:t>:</w:t>
      </w:r>
    </w:p>
    <w:p w14:paraId="3E278A22" w14:textId="1E0135D7" w:rsidR="00860F59" w:rsidRPr="00A91B36" w:rsidRDefault="00D93B75" w:rsidP="00D10BB9">
      <w:pPr>
        <w:pStyle w:val="3rdlevelheading"/>
        <w:numPr>
          <w:ilvl w:val="3"/>
          <w:numId w:val="28"/>
        </w:numPr>
        <w:spacing w:before="120" w:after="120"/>
        <w:ind w:left="1701" w:hanging="708"/>
        <w:rPr>
          <w:rFonts w:ascii="Myriad Pro" w:hAnsi="Myriad Pro"/>
          <w:b w:val="0"/>
          <w:i w:val="0"/>
          <w:sz w:val="20"/>
          <w:szCs w:val="20"/>
        </w:rPr>
      </w:pPr>
      <w:r w:rsidRPr="00A91B36">
        <w:rPr>
          <w:rFonts w:ascii="Myriad Pro" w:hAnsi="Myriad Pro"/>
          <w:b w:val="0"/>
          <w:i w:val="0"/>
          <w:sz w:val="20"/>
          <w:szCs w:val="20"/>
        </w:rPr>
        <w:t>A group of Suppliers who ha</w:t>
      </w:r>
      <w:r w:rsidR="006F7826" w:rsidRPr="00A91B36">
        <w:rPr>
          <w:rFonts w:ascii="Myriad Pro" w:hAnsi="Myriad Pro"/>
          <w:b w:val="0"/>
          <w:i w:val="0"/>
          <w:sz w:val="20"/>
          <w:szCs w:val="20"/>
        </w:rPr>
        <w:t>s</w:t>
      </w:r>
      <w:r w:rsidRPr="00A91B36">
        <w:rPr>
          <w:rFonts w:ascii="Myriad Pro" w:hAnsi="Myriad Pro"/>
          <w:b w:val="0"/>
          <w:i w:val="0"/>
          <w:sz w:val="20"/>
          <w:szCs w:val="20"/>
        </w:rPr>
        <w:t xml:space="preserve"> formed a partnership for the </w:t>
      </w:r>
      <w:r w:rsidR="00234EE3" w:rsidRPr="00A91B36">
        <w:rPr>
          <w:rFonts w:ascii="Myriad Pro" w:hAnsi="Myriad Pro"/>
          <w:b w:val="0"/>
          <w:i w:val="0"/>
          <w:sz w:val="20"/>
          <w:szCs w:val="20"/>
        </w:rPr>
        <w:t>Open competition</w:t>
      </w:r>
      <w:r w:rsidRPr="00A91B36">
        <w:rPr>
          <w:rFonts w:ascii="Myriad Pro" w:hAnsi="Myriad Pro"/>
          <w:b w:val="0"/>
          <w:i w:val="0"/>
          <w:sz w:val="20"/>
          <w:szCs w:val="20"/>
        </w:rPr>
        <w:t xml:space="preserve">. In this case all the members of the partnership shall be listed in Annex No </w:t>
      </w:r>
      <w:r w:rsidR="00E40C9A">
        <w:rPr>
          <w:rFonts w:ascii="Myriad Pro" w:hAnsi="Myriad Pro"/>
          <w:b w:val="0"/>
          <w:i w:val="0"/>
          <w:sz w:val="20"/>
          <w:szCs w:val="20"/>
        </w:rPr>
        <w:t>2</w:t>
      </w:r>
      <w:r w:rsidRPr="00A91B36">
        <w:rPr>
          <w:rFonts w:ascii="Myriad Pro" w:hAnsi="Myriad Pro"/>
          <w:b w:val="0"/>
          <w:i w:val="0"/>
          <w:sz w:val="20"/>
          <w:szCs w:val="20"/>
        </w:rPr>
        <w:t xml:space="preserve"> “Application for participating in the </w:t>
      </w:r>
      <w:r w:rsidR="00234EE3" w:rsidRPr="00A91B36">
        <w:rPr>
          <w:rFonts w:ascii="Myriad Pro" w:hAnsi="Myriad Pro"/>
          <w:b w:val="0"/>
          <w:i w:val="0"/>
          <w:sz w:val="20"/>
          <w:szCs w:val="20"/>
        </w:rPr>
        <w:t>Open competition</w:t>
      </w:r>
      <w:r w:rsidRPr="00A91B36">
        <w:rPr>
          <w:rFonts w:ascii="Myriad Pro" w:hAnsi="Myriad Pro"/>
          <w:b w:val="0"/>
          <w:i w:val="0"/>
          <w:sz w:val="20"/>
          <w:szCs w:val="20"/>
        </w:rPr>
        <w:t>” of the Regulations. If it will be decided to award contracting rights to such partnership, then prior to concluding the Contract the partnership shall at its discretion either enter into a partnership agreement (within the meaning of The Civil Law of the Republic of Latvia, Sections 2241-2280) and submit one copy of this agreement to the Contracting authority or establish a general or limited partnership (within the meaning of The Commercial Law of the Republic of Latvia, Division IX and X) and notify the Contracting authority in writing</w:t>
      </w:r>
      <w:bookmarkEnd w:id="382"/>
      <w:r w:rsidR="00F4650D" w:rsidRPr="00A91B36">
        <w:rPr>
          <w:rFonts w:ascii="Myriad Pro" w:hAnsi="Myriad Pro"/>
          <w:b w:val="0"/>
          <w:i w:val="0"/>
          <w:sz w:val="20"/>
          <w:szCs w:val="20"/>
        </w:rPr>
        <w:t>.</w:t>
      </w:r>
    </w:p>
    <w:p w14:paraId="69846253" w14:textId="1C91515B" w:rsidR="00237602" w:rsidRPr="00A91B36" w:rsidRDefault="00860F59" w:rsidP="00D10BB9">
      <w:pPr>
        <w:pStyle w:val="3rdlevelheading"/>
        <w:numPr>
          <w:ilvl w:val="3"/>
          <w:numId w:val="28"/>
        </w:numPr>
        <w:spacing w:before="120" w:after="120"/>
        <w:ind w:left="1701" w:hanging="708"/>
        <w:rPr>
          <w:rFonts w:ascii="Myriad Pro" w:hAnsi="Myriad Pro"/>
          <w:b w:val="0"/>
          <w:i w:val="0"/>
          <w:sz w:val="20"/>
          <w:szCs w:val="20"/>
        </w:rPr>
      </w:pPr>
      <w:r w:rsidRPr="00A91B36">
        <w:rPr>
          <w:rFonts w:ascii="Myriad Pro" w:hAnsi="Myriad Pro"/>
          <w:b w:val="0"/>
          <w:i w:val="0"/>
          <w:sz w:val="20"/>
          <w:szCs w:val="20"/>
        </w:rPr>
        <w:t>A</w:t>
      </w:r>
      <w:r w:rsidR="005F618B" w:rsidRPr="00A91B36">
        <w:rPr>
          <w:rFonts w:ascii="Myriad Pro" w:hAnsi="Myriad Pro"/>
          <w:b w:val="0"/>
          <w:i w:val="0"/>
          <w:sz w:val="20"/>
          <w:szCs w:val="20"/>
        </w:rPr>
        <w:t>n</w:t>
      </w:r>
      <w:r w:rsidRPr="00A91B36">
        <w:rPr>
          <w:rFonts w:ascii="Myriad Pro" w:hAnsi="Myriad Pro"/>
          <w:b w:val="0"/>
          <w:i w:val="0"/>
          <w:sz w:val="20"/>
          <w:szCs w:val="20"/>
        </w:rPr>
        <w:t xml:space="preserve"> </w:t>
      </w:r>
      <w:r w:rsidR="005F618B" w:rsidRPr="00A91B36">
        <w:rPr>
          <w:rFonts w:ascii="Myriad Pro" w:hAnsi="Myriad Pro"/>
          <w:b w:val="0"/>
          <w:i w:val="0"/>
          <w:sz w:val="20"/>
          <w:szCs w:val="20"/>
        </w:rPr>
        <w:t>established and registered</w:t>
      </w:r>
      <w:r w:rsidR="00867EA3" w:rsidRPr="00A91B36">
        <w:rPr>
          <w:rFonts w:ascii="Myriad Pro" w:hAnsi="Myriad Pro"/>
          <w:b w:val="0"/>
          <w:i w:val="0"/>
          <w:sz w:val="20"/>
          <w:szCs w:val="20"/>
        </w:rPr>
        <w:t xml:space="preserve"> </w:t>
      </w:r>
      <w:r w:rsidRPr="00A91B36">
        <w:rPr>
          <w:rFonts w:ascii="Myriad Pro" w:hAnsi="Myriad Pro"/>
          <w:b w:val="0"/>
          <w:i w:val="0"/>
          <w:sz w:val="20"/>
          <w:szCs w:val="20"/>
        </w:rPr>
        <w:t>partnership (a general partnership or a limited partnership</w:t>
      </w:r>
      <w:r w:rsidR="004545CB" w:rsidRPr="00A91B36">
        <w:rPr>
          <w:rFonts w:ascii="Myriad Pro" w:hAnsi="Myriad Pro"/>
          <w:b w:val="0"/>
          <w:i w:val="0"/>
          <w:sz w:val="20"/>
          <w:szCs w:val="20"/>
        </w:rPr>
        <w:t xml:space="preserve"> </w:t>
      </w:r>
      <w:r w:rsidRPr="00A91B36">
        <w:rPr>
          <w:rFonts w:ascii="Myriad Pro" w:hAnsi="Myriad Pro"/>
          <w:b w:val="0"/>
          <w:i w:val="0"/>
          <w:sz w:val="20"/>
          <w:szCs w:val="20"/>
        </w:rPr>
        <w:t xml:space="preserve">within the meaning </w:t>
      </w:r>
      <w:r w:rsidR="003D1686" w:rsidRPr="00A91B36">
        <w:rPr>
          <w:rFonts w:ascii="Myriad Pro" w:hAnsi="Myriad Pro"/>
          <w:b w:val="0"/>
          <w:i w:val="0"/>
          <w:sz w:val="20"/>
          <w:szCs w:val="20"/>
        </w:rPr>
        <w:t xml:space="preserve">of the Commercial Law of the Republic of Latvia, Division </w:t>
      </w:r>
      <w:r w:rsidRPr="00A91B36">
        <w:rPr>
          <w:rFonts w:ascii="Myriad Pro" w:hAnsi="Myriad Pro"/>
          <w:b w:val="0"/>
          <w:i w:val="0"/>
          <w:sz w:val="20"/>
          <w:szCs w:val="20"/>
        </w:rPr>
        <w:t>IX</w:t>
      </w:r>
      <w:r w:rsidR="003155C6" w:rsidRPr="00A91B36">
        <w:rPr>
          <w:rFonts w:ascii="Myriad Pro" w:hAnsi="Myriad Pro"/>
          <w:b w:val="0"/>
          <w:i w:val="0"/>
          <w:sz w:val="20"/>
          <w:szCs w:val="20"/>
        </w:rPr>
        <w:t xml:space="preserve"> and </w:t>
      </w:r>
      <w:r w:rsidRPr="00A91B36">
        <w:rPr>
          <w:rFonts w:ascii="Myriad Pro" w:hAnsi="Myriad Pro"/>
          <w:b w:val="0"/>
          <w:i w:val="0"/>
          <w:sz w:val="20"/>
          <w:szCs w:val="20"/>
        </w:rPr>
        <w:t>X)</w:t>
      </w:r>
      <w:r w:rsidR="00E2467B" w:rsidRPr="00A91B36">
        <w:rPr>
          <w:rFonts w:ascii="Myriad Pro" w:hAnsi="Myriad Pro"/>
          <w:b w:val="0"/>
          <w:i w:val="0"/>
          <w:sz w:val="20"/>
          <w:szCs w:val="20"/>
        </w:rPr>
        <w:t xml:space="preserve"> which complies with the selection criteria of Tenderers. </w:t>
      </w:r>
    </w:p>
    <w:p w14:paraId="1797C1BC" w14:textId="7FE67690" w:rsidR="002C0A7D" w:rsidRPr="00A91B36" w:rsidRDefault="002C0A7D" w:rsidP="00D10BB9">
      <w:pPr>
        <w:pStyle w:val="2ndlevelprovision"/>
        <w:numPr>
          <w:ilvl w:val="1"/>
          <w:numId w:val="28"/>
        </w:numPr>
        <w:ind w:left="567" w:hanging="567"/>
        <w:rPr>
          <w:rFonts w:ascii="Myriad Pro" w:hAnsi="Myriad Pro"/>
          <w:sz w:val="20"/>
          <w:szCs w:val="20"/>
        </w:rPr>
      </w:pPr>
      <w:r w:rsidRPr="00A91B36">
        <w:rPr>
          <w:rFonts w:ascii="Myriad Pro" w:hAnsi="Myriad Pro"/>
          <w:sz w:val="20"/>
          <w:szCs w:val="20"/>
        </w:rPr>
        <w:t xml:space="preserve">According to Article 5k of Council Regulation (EU) 2022/576 of 8 April 2022 amending Regulation (EU) No 833/2014 concerning restrictive measures in view of Russia`s </w:t>
      </w:r>
      <w:r w:rsidR="000C3628" w:rsidRPr="00A91B36">
        <w:rPr>
          <w:rFonts w:ascii="Myriad Pro" w:hAnsi="Myriad Pro"/>
          <w:sz w:val="20"/>
          <w:szCs w:val="20"/>
        </w:rPr>
        <w:t>actions destabilising</w:t>
      </w:r>
      <w:r w:rsidRPr="00A91B36">
        <w:rPr>
          <w:rFonts w:ascii="Myriad Pro" w:hAnsi="Myriad Pro"/>
          <w:sz w:val="20"/>
          <w:szCs w:val="20"/>
        </w:rPr>
        <w:t xml:space="preserve"> the situation in Ukraine</w:t>
      </w:r>
      <w:r w:rsidRPr="00A91B36">
        <w:rPr>
          <w:rFonts w:ascii="Myriad Pro" w:hAnsi="Myriad Pro"/>
          <w:sz w:val="20"/>
          <w:szCs w:val="20"/>
          <w:vertAlign w:val="superscript"/>
        </w:rPr>
        <w:footnoteReference w:id="2"/>
      </w:r>
      <w:r w:rsidRPr="00A91B36">
        <w:rPr>
          <w:rFonts w:ascii="Myriad Pro" w:hAnsi="Myriad Pro"/>
          <w:sz w:val="20"/>
          <w:szCs w:val="20"/>
        </w:rPr>
        <w:t xml:space="preserve"> it is prohibited to participate in the </w:t>
      </w:r>
      <w:r w:rsidR="00234EE3" w:rsidRPr="00A91B36">
        <w:rPr>
          <w:rFonts w:ascii="Myriad Pro" w:hAnsi="Myriad Pro"/>
          <w:sz w:val="20"/>
          <w:szCs w:val="20"/>
        </w:rPr>
        <w:t>Open competition</w:t>
      </w:r>
      <w:r w:rsidRPr="00A91B36">
        <w:rPr>
          <w:rFonts w:ascii="Myriad Pro" w:hAnsi="Myriad Pro"/>
          <w:sz w:val="20"/>
          <w:szCs w:val="20"/>
        </w:rPr>
        <w:t>:</w:t>
      </w:r>
    </w:p>
    <w:p w14:paraId="33EFF9A0" w14:textId="12BC4EFD" w:rsidR="002C0A7D" w:rsidRPr="00A91B36" w:rsidRDefault="00544DFB" w:rsidP="008C37EA">
      <w:pPr>
        <w:pStyle w:val="3rdlevelheading"/>
        <w:numPr>
          <w:ilvl w:val="2"/>
          <w:numId w:val="28"/>
        </w:numPr>
        <w:spacing w:before="120" w:after="120"/>
        <w:ind w:left="567" w:hanging="567"/>
        <w:rPr>
          <w:rFonts w:ascii="Myriad Pro" w:hAnsi="Myriad Pro"/>
          <w:b w:val="0"/>
          <w:i w:val="0"/>
          <w:sz w:val="20"/>
          <w:szCs w:val="20"/>
        </w:rPr>
      </w:pPr>
      <w:r w:rsidRPr="00A91B36">
        <w:rPr>
          <w:rFonts w:ascii="Myriad Pro" w:hAnsi="Myriad Pro"/>
          <w:b w:val="0"/>
          <w:i w:val="0"/>
          <w:sz w:val="20"/>
          <w:szCs w:val="20"/>
        </w:rPr>
        <w:t>a</w:t>
      </w:r>
      <w:r w:rsidR="002C0A7D" w:rsidRPr="00A91B36">
        <w:rPr>
          <w:rFonts w:ascii="Myriad Pro" w:hAnsi="Myriad Pro"/>
          <w:b w:val="0"/>
          <w:i w:val="0"/>
          <w:sz w:val="20"/>
          <w:szCs w:val="20"/>
        </w:rPr>
        <w:t xml:space="preserve"> Russian national, or </w:t>
      </w:r>
      <w:r w:rsidR="00152714" w:rsidRPr="00A91B36">
        <w:rPr>
          <w:rFonts w:ascii="Myriad Pro" w:hAnsi="Myriad Pro"/>
          <w:b w:val="0"/>
          <w:i w:val="0"/>
          <w:sz w:val="20"/>
          <w:szCs w:val="20"/>
        </w:rPr>
        <w:t xml:space="preserve">a </w:t>
      </w:r>
      <w:r w:rsidR="002C0A7D" w:rsidRPr="00A91B36">
        <w:rPr>
          <w:rFonts w:ascii="Myriad Pro" w:hAnsi="Myriad Pro"/>
          <w:b w:val="0"/>
          <w:i w:val="0"/>
          <w:sz w:val="20"/>
          <w:szCs w:val="20"/>
        </w:rPr>
        <w:t xml:space="preserve">natural </w:t>
      </w:r>
      <w:r w:rsidR="004539F4" w:rsidRPr="00A91B36">
        <w:rPr>
          <w:rFonts w:ascii="Myriad Pro" w:hAnsi="Myriad Pro"/>
          <w:b w:val="0"/>
          <w:i w:val="0"/>
          <w:sz w:val="20"/>
          <w:szCs w:val="20"/>
        </w:rPr>
        <w:t xml:space="preserve">or </w:t>
      </w:r>
      <w:r w:rsidR="002C0A7D" w:rsidRPr="00A91B36">
        <w:rPr>
          <w:rFonts w:ascii="Myriad Pro" w:hAnsi="Myriad Pro"/>
          <w:b w:val="0"/>
          <w:i w:val="0"/>
          <w:sz w:val="20"/>
          <w:szCs w:val="20"/>
        </w:rPr>
        <w:t>legal person, entity or body established in Russia;</w:t>
      </w:r>
    </w:p>
    <w:p w14:paraId="18484F09" w14:textId="65FDC651" w:rsidR="002C0A7D" w:rsidRPr="00A91B36" w:rsidRDefault="00544DFB" w:rsidP="008C37EA">
      <w:pPr>
        <w:pStyle w:val="3rdlevelheading"/>
        <w:numPr>
          <w:ilvl w:val="2"/>
          <w:numId w:val="28"/>
        </w:numPr>
        <w:spacing w:before="120" w:after="120"/>
        <w:ind w:left="567" w:hanging="567"/>
        <w:rPr>
          <w:rFonts w:ascii="Myriad Pro" w:hAnsi="Myriad Pro"/>
          <w:b w:val="0"/>
          <w:i w:val="0"/>
          <w:sz w:val="20"/>
          <w:szCs w:val="20"/>
        </w:rPr>
      </w:pPr>
      <w:r w:rsidRPr="00A91B36">
        <w:rPr>
          <w:rFonts w:ascii="Myriad Pro" w:hAnsi="Myriad Pro"/>
          <w:b w:val="0"/>
          <w:i w:val="0"/>
          <w:sz w:val="20"/>
          <w:szCs w:val="20"/>
        </w:rPr>
        <w:t>a</w:t>
      </w:r>
      <w:r w:rsidR="002C0A7D" w:rsidRPr="00A91B36">
        <w:rPr>
          <w:rFonts w:ascii="Myriad Pro" w:hAnsi="Myriad Pro"/>
          <w:b w:val="0"/>
          <w:i w:val="0"/>
          <w:sz w:val="20"/>
          <w:szCs w:val="20"/>
        </w:rPr>
        <w:t xml:space="preserve"> legal person, entity or body whose proprietary rights are directly or indirectly owned for more than 50% by an entity referred to in </w:t>
      </w:r>
      <w:r w:rsidR="00804DCE" w:rsidRPr="00A91B36">
        <w:rPr>
          <w:rFonts w:ascii="Myriad Pro" w:hAnsi="Myriad Pro"/>
          <w:b w:val="0"/>
          <w:i w:val="0"/>
          <w:sz w:val="20"/>
          <w:szCs w:val="20"/>
        </w:rPr>
        <w:t>Sub-</w:t>
      </w:r>
      <w:r w:rsidR="002273DA" w:rsidRPr="00A91B36">
        <w:rPr>
          <w:rFonts w:ascii="Myriad Pro" w:hAnsi="Myriad Pro"/>
          <w:b w:val="0"/>
          <w:i w:val="0"/>
          <w:sz w:val="20"/>
          <w:szCs w:val="20"/>
        </w:rPr>
        <w:t>Section</w:t>
      </w:r>
      <w:r w:rsidR="002C0A7D" w:rsidRPr="00A91B36">
        <w:rPr>
          <w:rFonts w:ascii="Myriad Pro" w:hAnsi="Myriad Pro"/>
          <w:b w:val="0"/>
          <w:i w:val="0"/>
          <w:sz w:val="20"/>
          <w:szCs w:val="20"/>
        </w:rPr>
        <w:t xml:space="preserve"> 7.2.1. of this </w:t>
      </w:r>
      <w:r w:rsidR="00804DCE" w:rsidRPr="00A91B36">
        <w:rPr>
          <w:rFonts w:ascii="Myriad Pro" w:hAnsi="Myriad Pro"/>
          <w:b w:val="0"/>
          <w:i w:val="0"/>
          <w:sz w:val="20"/>
          <w:szCs w:val="20"/>
        </w:rPr>
        <w:t>Section</w:t>
      </w:r>
      <w:r w:rsidR="002C0A7D" w:rsidRPr="00A91B36">
        <w:rPr>
          <w:rFonts w:ascii="Myriad Pro" w:hAnsi="Myriad Pro"/>
          <w:b w:val="0"/>
          <w:i w:val="0"/>
          <w:sz w:val="20"/>
          <w:szCs w:val="20"/>
        </w:rPr>
        <w:t>;</w:t>
      </w:r>
    </w:p>
    <w:p w14:paraId="290CD2EE" w14:textId="77777777" w:rsidR="002C0A7D" w:rsidRPr="00A91B36" w:rsidRDefault="002C0A7D" w:rsidP="008C37EA">
      <w:pPr>
        <w:pStyle w:val="3rdlevelheading"/>
        <w:tabs>
          <w:tab w:val="clear" w:pos="964"/>
        </w:tabs>
        <w:spacing w:before="120" w:after="120"/>
        <w:ind w:left="1134" w:hanging="567"/>
        <w:rPr>
          <w:rFonts w:ascii="Myriad Pro" w:hAnsi="Myriad Pro"/>
          <w:b w:val="0"/>
          <w:i w:val="0"/>
          <w:sz w:val="20"/>
          <w:szCs w:val="20"/>
        </w:rPr>
      </w:pPr>
      <w:r w:rsidRPr="00A91B36">
        <w:rPr>
          <w:rFonts w:ascii="Myriad Pro" w:hAnsi="Myriad Pro"/>
          <w:b w:val="0"/>
          <w:i w:val="0"/>
          <w:sz w:val="20"/>
          <w:szCs w:val="20"/>
        </w:rPr>
        <w:t>or</w:t>
      </w:r>
    </w:p>
    <w:p w14:paraId="6C04B2F3" w14:textId="6035473A" w:rsidR="002C0A7D" w:rsidRPr="00A91B36" w:rsidRDefault="002C0A7D" w:rsidP="008C37EA">
      <w:pPr>
        <w:pStyle w:val="3rdlevelheading"/>
        <w:numPr>
          <w:ilvl w:val="2"/>
          <w:numId w:val="28"/>
        </w:numPr>
        <w:spacing w:before="120" w:after="120"/>
        <w:ind w:left="567" w:hanging="567"/>
        <w:rPr>
          <w:rFonts w:ascii="Myriad Pro" w:hAnsi="Myriad Pro"/>
          <w:b w:val="0"/>
          <w:i w:val="0"/>
          <w:sz w:val="20"/>
          <w:szCs w:val="20"/>
        </w:rPr>
      </w:pPr>
      <w:r w:rsidRPr="00A91B36">
        <w:rPr>
          <w:rFonts w:ascii="Myriad Pro" w:hAnsi="Myriad Pro"/>
          <w:b w:val="0"/>
          <w:i w:val="0"/>
          <w:sz w:val="20"/>
          <w:szCs w:val="20"/>
        </w:rPr>
        <w:t xml:space="preserve">a natural or legal person, entity or body acting on behalf or at the direction of an entity referred to in </w:t>
      </w:r>
      <w:r w:rsidR="00804DCE" w:rsidRPr="00A91B36">
        <w:rPr>
          <w:rFonts w:ascii="Myriad Pro" w:hAnsi="Myriad Pro"/>
          <w:b w:val="0"/>
          <w:i w:val="0"/>
          <w:sz w:val="20"/>
          <w:szCs w:val="20"/>
        </w:rPr>
        <w:t>Sub-</w:t>
      </w:r>
      <w:r w:rsidR="002273DA" w:rsidRPr="00A91B36">
        <w:rPr>
          <w:rFonts w:ascii="Myriad Pro" w:hAnsi="Myriad Pro"/>
          <w:b w:val="0"/>
          <w:i w:val="0"/>
          <w:sz w:val="20"/>
          <w:szCs w:val="20"/>
        </w:rPr>
        <w:t xml:space="preserve">Section </w:t>
      </w:r>
      <w:r w:rsidRPr="00A91B36">
        <w:rPr>
          <w:rFonts w:ascii="Myriad Pro" w:hAnsi="Myriad Pro"/>
          <w:b w:val="0"/>
          <w:i w:val="0"/>
          <w:sz w:val="20"/>
          <w:szCs w:val="20"/>
        </w:rPr>
        <w:t xml:space="preserve">7.2.1. or 7.2.2. of this </w:t>
      </w:r>
      <w:r w:rsidR="00804DCE" w:rsidRPr="00A91B36">
        <w:rPr>
          <w:rFonts w:ascii="Myriad Pro" w:hAnsi="Myriad Pro"/>
          <w:b w:val="0"/>
          <w:i w:val="0"/>
          <w:sz w:val="20"/>
          <w:szCs w:val="20"/>
        </w:rPr>
        <w:t>Section</w:t>
      </w:r>
      <w:r w:rsidRPr="00A91B36">
        <w:rPr>
          <w:rFonts w:ascii="Myriad Pro" w:hAnsi="Myriad Pro"/>
          <w:b w:val="0"/>
          <w:i w:val="0"/>
          <w:sz w:val="20"/>
          <w:szCs w:val="20"/>
        </w:rPr>
        <w:t xml:space="preserve">, including, where they account for more than 10% of the </w:t>
      </w:r>
      <w:r w:rsidR="00314A33" w:rsidRPr="00A91B36">
        <w:rPr>
          <w:rFonts w:ascii="Myriad Pro" w:hAnsi="Myriad Pro"/>
          <w:b w:val="0"/>
          <w:i w:val="0"/>
          <w:sz w:val="20"/>
          <w:szCs w:val="20"/>
        </w:rPr>
        <w:t>Contract</w:t>
      </w:r>
      <w:r w:rsidR="00BE5DFF" w:rsidRPr="00A91B36">
        <w:rPr>
          <w:rFonts w:ascii="Myriad Pro" w:hAnsi="Myriad Pro"/>
          <w:b w:val="0"/>
          <w:i w:val="0"/>
          <w:sz w:val="20"/>
          <w:szCs w:val="20"/>
        </w:rPr>
        <w:t xml:space="preserve"> </w:t>
      </w:r>
      <w:r w:rsidRPr="00A91B36">
        <w:rPr>
          <w:rFonts w:ascii="Myriad Pro" w:hAnsi="Myriad Pro"/>
          <w:b w:val="0"/>
          <w:i w:val="0"/>
          <w:sz w:val="20"/>
          <w:szCs w:val="20"/>
        </w:rPr>
        <w:t>value, subcontractors, suppliers or entities whose capacities are being relied on within the meaning of the Public Procurement Law.</w:t>
      </w:r>
    </w:p>
    <w:p w14:paraId="5BFF69B2" w14:textId="3F6525A3" w:rsidR="0006582A" w:rsidRPr="00A91B36" w:rsidRDefault="002C0A7D" w:rsidP="00D10BB9">
      <w:pPr>
        <w:pStyle w:val="2ndlevelprovision"/>
        <w:numPr>
          <w:ilvl w:val="1"/>
          <w:numId w:val="28"/>
        </w:numPr>
        <w:ind w:left="567" w:hanging="567"/>
        <w:rPr>
          <w:rFonts w:ascii="Myriad Pro" w:hAnsi="Myriad Pro"/>
          <w:sz w:val="20"/>
          <w:szCs w:val="20"/>
        </w:rPr>
      </w:pPr>
      <w:r w:rsidRPr="00A91B36">
        <w:rPr>
          <w:rFonts w:ascii="Myriad Pro" w:hAnsi="Myriad Pro"/>
          <w:sz w:val="20"/>
          <w:szCs w:val="20"/>
        </w:rPr>
        <w:t>With reference to Section 15 of the Public Procurement Law and the Contracting Authority's discretion in the application of Section 15 of the Public Procurement Law, participation of any entities from the Russian Federation and/or the Republic of Belarus is prohibited.</w:t>
      </w:r>
    </w:p>
    <w:p w14:paraId="6B359CF7" w14:textId="092E0223" w:rsidR="00C96B95" w:rsidRPr="00A91B36" w:rsidRDefault="00502191" w:rsidP="00D10BB9">
      <w:pPr>
        <w:pStyle w:val="Virsraksts"/>
        <w:numPr>
          <w:ilvl w:val="0"/>
          <w:numId w:val="30"/>
        </w:numPr>
        <w:ind w:left="567" w:hanging="567"/>
      </w:pPr>
      <w:bookmarkStart w:id="383" w:name="_Toc485642925"/>
      <w:bookmarkStart w:id="384" w:name="_Toc507159019"/>
      <w:bookmarkStart w:id="385" w:name="_Toc497801217"/>
      <w:bookmarkStart w:id="386" w:name="_Toc507164271"/>
      <w:bookmarkStart w:id="387" w:name="_Toc189208895"/>
      <w:bookmarkStart w:id="388" w:name="_Ref471226083"/>
      <w:bookmarkStart w:id="389" w:name="_Toc471229320"/>
      <w:bookmarkStart w:id="390" w:name="_Toc471229626"/>
      <w:r w:rsidRPr="00A91B36">
        <w:t>Selection criteria for Tenderers</w:t>
      </w:r>
      <w:bookmarkStart w:id="391" w:name="_Ref480286685"/>
      <w:bookmarkEnd w:id="383"/>
      <w:bookmarkEnd w:id="384"/>
      <w:bookmarkEnd w:id="385"/>
      <w:bookmarkEnd w:id="386"/>
      <w:bookmarkEnd w:id="387"/>
    </w:p>
    <w:p w14:paraId="7759BEA2" w14:textId="77777777" w:rsidR="00414C45" w:rsidRPr="00A91B36" w:rsidRDefault="00414C45" w:rsidP="00D10BB9">
      <w:pPr>
        <w:pStyle w:val="ListParagraph"/>
        <w:numPr>
          <w:ilvl w:val="0"/>
          <w:numId w:val="29"/>
        </w:numPr>
        <w:spacing w:after="120" w:line="240" w:lineRule="auto"/>
        <w:contextualSpacing w:val="0"/>
        <w:jc w:val="both"/>
        <w:outlineLvl w:val="1"/>
        <w:rPr>
          <w:rFonts w:ascii="Myriad Pro" w:hAnsi="Myriad Pro"/>
          <w:vanish/>
          <w:sz w:val="20"/>
          <w:szCs w:val="20"/>
          <w:lang w:val="en-GB"/>
        </w:rPr>
      </w:pPr>
    </w:p>
    <w:p w14:paraId="36E5FA98" w14:textId="77777777" w:rsidR="00414C45" w:rsidRPr="00A91B36" w:rsidRDefault="00414C45" w:rsidP="00D10BB9">
      <w:pPr>
        <w:pStyle w:val="ListParagraph"/>
        <w:numPr>
          <w:ilvl w:val="0"/>
          <w:numId w:val="29"/>
        </w:numPr>
        <w:spacing w:after="120" w:line="240" w:lineRule="auto"/>
        <w:contextualSpacing w:val="0"/>
        <w:jc w:val="both"/>
        <w:outlineLvl w:val="1"/>
        <w:rPr>
          <w:rFonts w:ascii="Myriad Pro" w:hAnsi="Myriad Pro"/>
          <w:vanish/>
          <w:sz w:val="20"/>
          <w:szCs w:val="20"/>
          <w:lang w:val="en-GB"/>
        </w:rPr>
      </w:pPr>
    </w:p>
    <w:p w14:paraId="7EE9645A" w14:textId="3FCD65BD" w:rsidR="00314A33" w:rsidRPr="00A91B36" w:rsidRDefault="00314A33" w:rsidP="00D10BB9">
      <w:pPr>
        <w:pStyle w:val="2ndlevelprovision"/>
        <w:numPr>
          <w:ilvl w:val="1"/>
          <w:numId w:val="29"/>
        </w:numPr>
        <w:ind w:left="567" w:hanging="567"/>
        <w:rPr>
          <w:rFonts w:ascii="Myriad Pro" w:hAnsi="Myriad Pro"/>
          <w:b/>
          <w:bCs/>
          <w:sz w:val="20"/>
          <w:szCs w:val="20"/>
        </w:rPr>
      </w:pPr>
      <w:r w:rsidRPr="00A91B36">
        <w:rPr>
          <w:rFonts w:ascii="Myriad Pro" w:hAnsi="Myriad Pro"/>
          <w:b/>
          <w:bCs/>
          <w:sz w:val="20"/>
          <w:szCs w:val="20"/>
        </w:rPr>
        <w:t>Exclusion grounds</w:t>
      </w:r>
      <w:r w:rsidR="000C686A">
        <w:rPr>
          <w:rFonts w:ascii="Myriad Pro" w:hAnsi="Myriad Pro"/>
          <w:b/>
          <w:bCs/>
          <w:sz w:val="20"/>
          <w:szCs w:val="20"/>
        </w:rPr>
        <w:t xml:space="preserve"> </w:t>
      </w:r>
    </w:p>
    <w:p w14:paraId="20A0368D" w14:textId="08B13450" w:rsidR="006B31A4" w:rsidRPr="00A91B36" w:rsidRDefault="00DB0F32" w:rsidP="00314A33">
      <w:pPr>
        <w:pStyle w:val="2ndlevelprovision"/>
        <w:tabs>
          <w:tab w:val="clear" w:pos="964"/>
        </w:tabs>
        <w:ind w:left="567" w:firstLine="0"/>
        <w:rPr>
          <w:rFonts w:ascii="Myriad Pro" w:hAnsi="Myriad Pro"/>
          <w:sz w:val="20"/>
          <w:szCs w:val="20"/>
        </w:rPr>
      </w:pPr>
      <w:r w:rsidRPr="00A91B36">
        <w:rPr>
          <w:rFonts w:ascii="Myriad Pro" w:hAnsi="Myriad Pro"/>
          <w:sz w:val="20"/>
          <w:szCs w:val="20"/>
        </w:rPr>
        <w:t xml:space="preserve">Before making the decision to award the </w:t>
      </w:r>
      <w:r w:rsidR="00D63F0B" w:rsidRPr="00A91B36">
        <w:rPr>
          <w:rFonts w:ascii="Myriad Pro" w:hAnsi="Myriad Pro"/>
          <w:sz w:val="20"/>
          <w:szCs w:val="20"/>
        </w:rPr>
        <w:t>C</w:t>
      </w:r>
      <w:r w:rsidRPr="00A91B36">
        <w:rPr>
          <w:rFonts w:ascii="Myriad Pro" w:hAnsi="Myriad Pro"/>
          <w:sz w:val="20"/>
          <w:szCs w:val="20"/>
        </w:rPr>
        <w:t xml:space="preserve">ontract, </w:t>
      </w:r>
      <w:r w:rsidR="00BC3748" w:rsidRPr="00A91B36">
        <w:rPr>
          <w:rFonts w:ascii="Myriad Pro" w:hAnsi="Myriad Pro"/>
          <w:sz w:val="20"/>
          <w:szCs w:val="20"/>
        </w:rPr>
        <w:t xml:space="preserve">the </w:t>
      </w:r>
      <w:r w:rsidR="00D63F0B" w:rsidRPr="00A91B36">
        <w:rPr>
          <w:rFonts w:ascii="Myriad Pro" w:hAnsi="Myriad Pro"/>
          <w:sz w:val="20"/>
          <w:szCs w:val="20"/>
        </w:rPr>
        <w:t>Procurement commission</w:t>
      </w:r>
      <w:r w:rsidR="00DA18DE" w:rsidRPr="00A91B36">
        <w:rPr>
          <w:rFonts w:ascii="Myriad Pro" w:hAnsi="Myriad Pro"/>
          <w:sz w:val="20"/>
          <w:szCs w:val="20"/>
        </w:rPr>
        <w:t xml:space="preserve"> </w:t>
      </w:r>
      <w:r w:rsidR="00BC3748" w:rsidRPr="00A91B36">
        <w:rPr>
          <w:rFonts w:ascii="Myriad Pro" w:hAnsi="Myriad Pro"/>
          <w:sz w:val="20"/>
          <w:szCs w:val="20"/>
        </w:rPr>
        <w:t>will</w:t>
      </w:r>
      <w:r w:rsidRPr="00A91B36">
        <w:rPr>
          <w:rFonts w:ascii="Myriad Pro" w:hAnsi="Myriad Pro"/>
          <w:sz w:val="20"/>
          <w:szCs w:val="20"/>
        </w:rPr>
        <w:t xml:space="preserve"> verify whether the Tenderer, to whom the </w:t>
      </w:r>
      <w:r w:rsidR="00DA18DE" w:rsidRPr="00A91B36">
        <w:rPr>
          <w:rFonts w:ascii="Myriad Pro" w:hAnsi="Myriad Pro"/>
          <w:sz w:val="20"/>
          <w:szCs w:val="20"/>
        </w:rPr>
        <w:t>C</w:t>
      </w:r>
      <w:r w:rsidRPr="00A91B36">
        <w:rPr>
          <w:rFonts w:ascii="Myriad Pro" w:hAnsi="Myriad Pro"/>
          <w:sz w:val="20"/>
          <w:szCs w:val="20"/>
        </w:rPr>
        <w:t xml:space="preserve">ontract should be awarded, is not a subject for exclusion grounds set in </w:t>
      </w:r>
      <w:r w:rsidR="00BC3748" w:rsidRPr="00A91B36">
        <w:rPr>
          <w:rFonts w:ascii="Myriad Pro" w:hAnsi="Myriad Pro"/>
          <w:sz w:val="20"/>
          <w:szCs w:val="20"/>
        </w:rPr>
        <w:t xml:space="preserve">Section </w:t>
      </w:r>
      <w:r w:rsidRPr="00A91B36">
        <w:rPr>
          <w:rFonts w:ascii="Myriad Pro" w:hAnsi="Myriad Pro"/>
          <w:sz w:val="20"/>
          <w:szCs w:val="20"/>
        </w:rPr>
        <w:t xml:space="preserve">42 of Public Procurement Law. The </w:t>
      </w:r>
      <w:r w:rsidR="00E05401" w:rsidRPr="00A91B36">
        <w:rPr>
          <w:rFonts w:ascii="Myriad Pro" w:hAnsi="Myriad Pro"/>
          <w:sz w:val="20"/>
          <w:szCs w:val="20"/>
        </w:rPr>
        <w:t xml:space="preserve">Procurement commission </w:t>
      </w:r>
      <w:r w:rsidR="00021256" w:rsidRPr="00A91B36">
        <w:rPr>
          <w:rFonts w:ascii="Myriad Pro" w:hAnsi="Myriad Pro"/>
          <w:sz w:val="20"/>
          <w:szCs w:val="20"/>
        </w:rPr>
        <w:t xml:space="preserve">will </w:t>
      </w:r>
      <w:r w:rsidRPr="00A91B36">
        <w:rPr>
          <w:rFonts w:ascii="Myriad Pro" w:hAnsi="Myriad Pro"/>
          <w:sz w:val="20"/>
          <w:szCs w:val="20"/>
        </w:rPr>
        <w:t xml:space="preserve">exclude the Tenderer from further participation in the </w:t>
      </w:r>
      <w:r w:rsidR="00021256" w:rsidRPr="00A91B36">
        <w:rPr>
          <w:rFonts w:ascii="Myriad Pro" w:hAnsi="Myriad Pro"/>
          <w:sz w:val="20"/>
          <w:szCs w:val="20"/>
        </w:rPr>
        <w:t>O</w:t>
      </w:r>
      <w:r w:rsidRPr="00A91B36">
        <w:rPr>
          <w:rFonts w:ascii="Myriad Pro" w:hAnsi="Myriad Pro"/>
          <w:sz w:val="20"/>
          <w:szCs w:val="20"/>
        </w:rPr>
        <w:t>pen competition in any of the following circumstances</w:t>
      </w:r>
      <w:r w:rsidR="004A2307" w:rsidRPr="00A91B36">
        <w:rPr>
          <w:rFonts w:ascii="Myriad Pro" w:hAnsi="Myriad Pro"/>
          <w:sz w:val="20"/>
          <w:szCs w:val="20"/>
        </w:rPr>
        <w:t xml:space="preserve">: </w:t>
      </w:r>
    </w:p>
    <w:tbl>
      <w:tblPr>
        <w:tblStyle w:val="ListTable3-Accent1"/>
        <w:tblW w:w="9634" w:type="dxa"/>
        <w:tblBorders>
          <w:top w:val="single" w:sz="4" w:space="0" w:color="003787"/>
          <w:left w:val="single" w:sz="4" w:space="0" w:color="003787"/>
          <w:bottom w:val="single" w:sz="4" w:space="0" w:color="003787"/>
          <w:right w:val="single" w:sz="4" w:space="0" w:color="003787"/>
          <w:insideH w:val="single" w:sz="4" w:space="0" w:color="003787"/>
        </w:tblBorders>
        <w:tblLayout w:type="fixed"/>
        <w:tblLook w:val="04A0" w:firstRow="1" w:lastRow="0" w:firstColumn="1" w:lastColumn="0" w:noHBand="0" w:noVBand="1"/>
      </w:tblPr>
      <w:tblGrid>
        <w:gridCol w:w="846"/>
        <w:gridCol w:w="4111"/>
        <w:gridCol w:w="4677"/>
      </w:tblGrid>
      <w:tr w:rsidR="004A2307" w:rsidRPr="00A91B36" w14:paraId="23C7A406" w14:textId="77777777" w:rsidTr="00CA2F1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46" w:type="dxa"/>
            <w:tcBorders>
              <w:bottom w:val="single" w:sz="4" w:space="0" w:color="003787"/>
            </w:tcBorders>
            <w:shd w:val="clear" w:color="auto" w:fill="003787"/>
          </w:tcPr>
          <w:p w14:paraId="1CF5C52C" w14:textId="77777777" w:rsidR="004A2307" w:rsidRPr="00A91B36" w:rsidRDefault="004A2307" w:rsidP="00EF6573">
            <w:pPr>
              <w:pStyle w:val="SLONormal"/>
              <w:jc w:val="left"/>
              <w:rPr>
                <w:rFonts w:ascii="Myriad Pro" w:hAnsi="Myriad Pro"/>
                <w:sz w:val="20"/>
                <w:szCs w:val="20"/>
              </w:rPr>
            </w:pPr>
            <w:r w:rsidRPr="00A91B36">
              <w:rPr>
                <w:rFonts w:ascii="Myriad Pro" w:hAnsi="Myriad Pro"/>
                <w:sz w:val="20"/>
                <w:szCs w:val="20"/>
              </w:rPr>
              <w:t>No</w:t>
            </w:r>
          </w:p>
        </w:tc>
        <w:tc>
          <w:tcPr>
            <w:tcW w:w="4111" w:type="dxa"/>
            <w:tcBorders>
              <w:bottom w:val="single" w:sz="4" w:space="0" w:color="003787"/>
            </w:tcBorders>
            <w:shd w:val="clear" w:color="auto" w:fill="003787"/>
          </w:tcPr>
          <w:p w14:paraId="1B99F62A" w14:textId="35256C27" w:rsidR="004A2307" w:rsidRPr="00A91B36" w:rsidRDefault="00C00B8A" w:rsidP="00933746">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The re</w:t>
            </w:r>
            <w:r w:rsidR="000E09C6" w:rsidRPr="00A91B36">
              <w:rPr>
                <w:rFonts w:ascii="Myriad Pro" w:hAnsi="Myriad Pro"/>
                <w:sz w:val="20"/>
                <w:szCs w:val="20"/>
              </w:rPr>
              <w:t>asons for the exclusion</w:t>
            </w:r>
          </w:p>
        </w:tc>
        <w:tc>
          <w:tcPr>
            <w:tcW w:w="4677" w:type="dxa"/>
            <w:tcBorders>
              <w:bottom w:val="single" w:sz="4" w:space="0" w:color="003787"/>
            </w:tcBorders>
            <w:shd w:val="clear" w:color="auto" w:fill="003787"/>
          </w:tcPr>
          <w:p w14:paraId="7C85602D" w14:textId="77B2E4F0" w:rsidR="004A2307" w:rsidRPr="00A91B36" w:rsidRDefault="004A2307" w:rsidP="00933746">
            <w:pPr>
              <w:pStyle w:val="SLONormal"/>
              <w:ind w:left="255" w:hanging="255"/>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Documents </w:t>
            </w:r>
            <w:r w:rsidR="004925E2" w:rsidRPr="00A91B36">
              <w:rPr>
                <w:rFonts w:ascii="Myriad Pro" w:hAnsi="Myriad Pro"/>
                <w:sz w:val="20"/>
                <w:szCs w:val="20"/>
              </w:rPr>
              <w:t>demonstrating</w:t>
            </w:r>
            <w:r w:rsidR="006F46EF" w:rsidRPr="00A91B36">
              <w:rPr>
                <w:rFonts w:ascii="Myriad Pro" w:hAnsi="Myriad Pro"/>
                <w:sz w:val="20"/>
                <w:szCs w:val="20"/>
              </w:rPr>
              <w:t xml:space="preserve"> the ab</w:t>
            </w:r>
            <w:r w:rsidR="005B1552" w:rsidRPr="00A91B36">
              <w:rPr>
                <w:rFonts w:ascii="Myriad Pro" w:hAnsi="Myriad Pro"/>
                <w:sz w:val="20"/>
                <w:szCs w:val="20"/>
              </w:rPr>
              <w:t>sence</w:t>
            </w:r>
            <w:r w:rsidR="0021040C" w:rsidRPr="00A91B36">
              <w:rPr>
                <w:rFonts w:ascii="Myriad Pro" w:hAnsi="Myriad Pro"/>
                <w:sz w:val="20"/>
                <w:szCs w:val="20"/>
              </w:rPr>
              <w:t xml:space="preserve"> of the exclusion grounds</w:t>
            </w:r>
            <w:r w:rsidR="00B8769B" w:rsidRPr="00A91B36">
              <w:rPr>
                <w:rStyle w:val="FootnoteReference"/>
                <w:rFonts w:ascii="Myriad Pro" w:hAnsi="Myriad Pro"/>
                <w:sz w:val="20"/>
                <w:szCs w:val="20"/>
              </w:rPr>
              <w:footnoteReference w:id="3"/>
            </w:r>
          </w:p>
        </w:tc>
      </w:tr>
      <w:tr w:rsidR="006A76CF" w:rsidRPr="00A91B36" w14:paraId="16227989" w14:textId="77777777" w:rsidTr="00203D07">
        <w:trPr>
          <w:cnfStyle w:val="000000100000" w:firstRow="0" w:lastRow="0" w:firstColumn="0" w:lastColumn="0" w:oddVBand="0" w:evenVBand="0" w:oddHBand="1" w:evenHBand="0" w:firstRowFirstColumn="0" w:firstRowLastColumn="0" w:lastRowFirstColumn="0" w:lastRowLastColumn="0"/>
          <w:trHeight w:val="1695"/>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003787"/>
            </w:tcBorders>
          </w:tcPr>
          <w:p w14:paraId="45B1B7C3" w14:textId="69E965E0" w:rsidR="006A76CF" w:rsidRPr="00A91B36" w:rsidRDefault="006A76CF" w:rsidP="007E3A6F">
            <w:pPr>
              <w:pStyle w:val="SLONormal"/>
              <w:spacing w:before="60"/>
              <w:ind w:left="360" w:hanging="360"/>
              <w:jc w:val="center"/>
              <w:rPr>
                <w:rFonts w:ascii="Myriad Pro" w:hAnsi="Myriad Pro"/>
                <w:b w:val="0"/>
                <w:bCs w:val="0"/>
                <w:sz w:val="20"/>
                <w:szCs w:val="20"/>
              </w:rPr>
            </w:pPr>
            <w:r w:rsidRPr="00A91B36">
              <w:rPr>
                <w:rFonts w:ascii="Myriad Pro" w:hAnsi="Myriad Pro"/>
                <w:b w:val="0"/>
                <w:bCs w:val="0"/>
                <w:sz w:val="20"/>
                <w:szCs w:val="20"/>
              </w:rPr>
              <w:t>8.1.1</w:t>
            </w:r>
          </w:p>
        </w:tc>
        <w:tc>
          <w:tcPr>
            <w:tcW w:w="4111" w:type="dxa"/>
            <w:vMerge w:val="restart"/>
            <w:tcBorders>
              <w:top w:val="single" w:sz="4" w:space="0" w:color="003787"/>
              <w:left w:val="nil"/>
              <w:right w:val="nil"/>
            </w:tcBorders>
          </w:tcPr>
          <w:p w14:paraId="67B5D1A2" w14:textId="0C2329C7" w:rsidR="006A76CF" w:rsidRPr="00A91B36" w:rsidRDefault="006A76CF" w:rsidP="001F7789">
            <w:pPr>
              <w:spacing w:before="60" w:after="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Within previous 3 (three) years before submission of the Proposal</w:t>
            </w:r>
            <w:r w:rsidR="001F7789" w:rsidRPr="00A91B36">
              <w:rPr>
                <w:rFonts w:ascii="Myriad Pro" w:hAnsi="Myriad Pro" w:cstheme="majorBidi"/>
                <w:sz w:val="20"/>
                <w:szCs w:val="20"/>
                <w:lang w:val="en-GB"/>
              </w:rPr>
              <w:t xml:space="preserve"> the</w:t>
            </w:r>
            <w:r w:rsidRPr="00A91B36">
              <w:rPr>
                <w:rFonts w:ascii="Myriad Pro" w:hAnsi="Myriad Pro" w:cstheme="majorBidi"/>
                <w:sz w:val="20"/>
                <w:szCs w:val="20"/>
                <w:lang w:val="en-GB"/>
              </w:rPr>
              <w:t>:</w:t>
            </w:r>
          </w:p>
          <w:p w14:paraId="5EA0E7A5" w14:textId="2BC12CD9" w:rsidR="006A76CF" w:rsidRPr="00A91B36" w:rsidRDefault="006A76CF" w:rsidP="00E31554">
            <w:pPr>
              <w:pStyle w:val="ListParagraph"/>
              <w:numPr>
                <w:ilvl w:val="0"/>
                <w:numId w:val="34"/>
              </w:numPr>
              <w:spacing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Tenderer</w:t>
            </w:r>
            <w:r w:rsidR="00F46AD2" w:rsidRPr="00A91B36">
              <w:rPr>
                <w:rFonts w:ascii="Myriad Pro" w:hAnsi="Myriad Pro" w:cstheme="majorBidi"/>
                <w:sz w:val="20"/>
                <w:szCs w:val="20"/>
                <w:lang w:val="en-GB"/>
              </w:rPr>
              <w:t xml:space="preserve"> or person who is Tenderer’s management board or supervisory board member, person with representation rights, procura holder or person who is authorised to represent the Tenderer in operations in relation to a branch</w:t>
            </w:r>
            <w:r w:rsidRPr="00A91B36">
              <w:rPr>
                <w:rFonts w:ascii="Myriad Pro" w:hAnsi="Myriad Pro" w:cstheme="majorBidi"/>
                <w:sz w:val="20"/>
                <w:szCs w:val="20"/>
                <w:lang w:val="en-GB"/>
              </w:rPr>
              <w:t>;</w:t>
            </w:r>
            <w:r w:rsidR="00D5789C" w:rsidRPr="00A91B36">
              <w:rPr>
                <w:rFonts w:ascii="Myriad Pro" w:hAnsi="Myriad Pro" w:cstheme="majorBidi"/>
                <w:sz w:val="20"/>
                <w:szCs w:val="20"/>
                <w:lang w:val="en-GB"/>
              </w:rPr>
              <w:t xml:space="preserve"> </w:t>
            </w:r>
          </w:p>
          <w:p w14:paraId="141CF865" w14:textId="0D72E1C8" w:rsidR="006A76CF" w:rsidRPr="00A91B36" w:rsidRDefault="00996400" w:rsidP="00E31554">
            <w:pPr>
              <w:pStyle w:val="ListParagraph"/>
              <w:numPr>
                <w:ilvl w:val="0"/>
                <w:numId w:val="34"/>
              </w:numPr>
              <w:spacing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w:t>
            </w:r>
            <w:r w:rsidR="004D3DB6" w:rsidRPr="00A91B36">
              <w:rPr>
                <w:rFonts w:ascii="Myriad Pro" w:hAnsi="Myriad Pro" w:cstheme="majorBidi"/>
                <w:sz w:val="20"/>
                <w:szCs w:val="20"/>
                <w:lang w:val="en-GB"/>
              </w:rPr>
              <w:t>artnership member</w:t>
            </w:r>
            <w:r w:rsidRPr="00A91B36">
              <w:rPr>
                <w:rFonts w:ascii="Myriad Pro" w:hAnsi="Myriad Pro" w:cstheme="majorBidi"/>
                <w:sz w:val="20"/>
                <w:szCs w:val="20"/>
                <w:lang w:val="en-GB"/>
              </w:rPr>
              <w:t>, if Tenderer is a partnership</w:t>
            </w:r>
            <w:r w:rsidR="000F4DA5" w:rsidRPr="00A91B36">
              <w:rPr>
                <w:rFonts w:ascii="Myriad Pro" w:hAnsi="Myriad Pro" w:cstheme="majorBidi"/>
                <w:sz w:val="20"/>
                <w:szCs w:val="20"/>
                <w:lang w:val="en-GB"/>
              </w:rPr>
              <w:t>,</w:t>
            </w:r>
            <w:r w:rsidR="00F46AD2" w:rsidRPr="00A91B36">
              <w:rPr>
                <w:rFonts w:ascii="Myriad Pro" w:hAnsi="Myriad Pro" w:cstheme="majorBidi"/>
                <w:sz w:val="20"/>
                <w:szCs w:val="20"/>
                <w:lang w:val="en-GB"/>
              </w:rPr>
              <w:t xml:space="preserve"> or </w:t>
            </w:r>
            <w:r w:rsidR="00F46AD2" w:rsidRPr="00A91B36">
              <w:rPr>
                <w:rFonts w:ascii="Myriad Pro" w:eastAsiaTheme="majorBidi" w:hAnsi="Myriad Pro" w:cstheme="majorBidi"/>
                <w:sz w:val="20"/>
                <w:szCs w:val="20"/>
                <w:lang w:val="en-GB"/>
              </w:rPr>
              <w:t xml:space="preserve">its </w:t>
            </w:r>
            <w:r w:rsidR="00F46AD2" w:rsidRPr="00A91B36">
              <w:rPr>
                <w:rFonts w:ascii="Myriad Pro" w:hAnsi="Myriad Pro" w:cstheme="majorBidi"/>
                <w:sz w:val="20"/>
                <w:szCs w:val="20"/>
                <w:lang w:val="en-GB"/>
              </w:rPr>
              <w:t xml:space="preserve">management board or supervisory board member, person with representation rights, procura holder or person who is authorised to represent the </w:t>
            </w:r>
            <w:r w:rsidR="000F4DA5" w:rsidRPr="00A91B36">
              <w:rPr>
                <w:rFonts w:ascii="Myriad Pro" w:hAnsi="Myriad Pro" w:cstheme="majorBidi"/>
                <w:sz w:val="20"/>
                <w:szCs w:val="20"/>
                <w:lang w:val="en-GB"/>
              </w:rPr>
              <w:t>partnership member</w:t>
            </w:r>
            <w:r w:rsidR="00F46AD2" w:rsidRPr="00A91B36">
              <w:rPr>
                <w:rFonts w:ascii="Myriad Pro" w:hAnsi="Myriad Pro" w:cstheme="majorBidi"/>
                <w:sz w:val="20"/>
                <w:szCs w:val="20"/>
                <w:lang w:val="en-GB"/>
              </w:rPr>
              <w:t xml:space="preserve"> in operations in relation to a branch</w:t>
            </w:r>
            <w:r w:rsidRPr="00A91B36">
              <w:rPr>
                <w:rFonts w:ascii="Myriad Pro" w:hAnsi="Myriad Pro" w:cstheme="majorBidi"/>
                <w:sz w:val="20"/>
                <w:szCs w:val="20"/>
                <w:lang w:val="en-GB"/>
              </w:rPr>
              <w:t>;</w:t>
            </w:r>
          </w:p>
          <w:p w14:paraId="4D43485A" w14:textId="181A0A5D" w:rsidR="006A76CF" w:rsidRPr="00A91B36" w:rsidRDefault="004608A6" w:rsidP="00E31554">
            <w:pPr>
              <w:pStyle w:val="ListParagraph"/>
              <w:numPr>
                <w:ilvl w:val="0"/>
                <w:numId w:val="34"/>
              </w:numPr>
              <w:spacing w:before="60"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s</w:t>
            </w:r>
            <w:r w:rsidR="006A76CF" w:rsidRPr="00A91B36">
              <w:rPr>
                <w:rFonts w:ascii="Myriad Pro" w:hAnsi="Myriad Pro" w:cstheme="majorBidi"/>
                <w:sz w:val="20"/>
                <w:szCs w:val="20"/>
                <w:lang w:val="en-GB"/>
              </w:rPr>
              <w:t xml:space="preserve">ubcontractor </w:t>
            </w:r>
            <w:r w:rsidR="00604FA6" w:rsidRPr="00A91B36">
              <w:rPr>
                <w:rFonts w:ascii="Myriad Pro" w:eastAsiaTheme="majorBidi" w:hAnsi="Myriad Pro" w:cstheme="majorBidi"/>
                <w:sz w:val="20"/>
                <w:szCs w:val="20"/>
                <w:lang w:val="en-GB"/>
              </w:rPr>
              <w:t>the value of the services to be provided by which amounts to at least EUR 10</w:t>
            </w:r>
            <w:r w:rsidR="00C31DC9" w:rsidRPr="00A91B36">
              <w:rPr>
                <w:rFonts w:ascii="Myriad Pro" w:eastAsiaTheme="majorBidi" w:hAnsi="Myriad Pro" w:cstheme="majorBidi"/>
                <w:sz w:val="20"/>
                <w:szCs w:val="20"/>
                <w:lang w:val="en-GB"/>
              </w:rPr>
              <w:t> </w:t>
            </w:r>
            <w:r w:rsidR="00604FA6" w:rsidRPr="00A91B36">
              <w:rPr>
                <w:rFonts w:ascii="Myriad Pro" w:eastAsiaTheme="majorBidi" w:hAnsi="Myriad Pro" w:cstheme="majorBidi"/>
                <w:sz w:val="20"/>
                <w:szCs w:val="20"/>
                <w:lang w:val="en-GB"/>
              </w:rPr>
              <w:t>000</w:t>
            </w:r>
            <w:r w:rsidR="00C31DC9" w:rsidRPr="00A91B36">
              <w:rPr>
                <w:rFonts w:ascii="Myriad Pro" w:eastAsiaTheme="majorBidi" w:hAnsi="Myriad Pro" w:cstheme="majorBidi"/>
                <w:sz w:val="20"/>
                <w:szCs w:val="20"/>
                <w:lang w:val="en-GB"/>
              </w:rPr>
              <w:t xml:space="preserve"> and its </w:t>
            </w:r>
            <w:r w:rsidR="00C31DC9" w:rsidRPr="00A91B36">
              <w:rPr>
                <w:rFonts w:ascii="Myriad Pro" w:hAnsi="Myriad Pro" w:cstheme="majorBidi"/>
                <w:sz w:val="20"/>
                <w:szCs w:val="20"/>
                <w:lang w:val="en-GB"/>
              </w:rPr>
              <w:t>management board or supervisory board member, person with representation rights, procura holder or person who is authorised to represent the subcontractor in operations in relation to a branch</w:t>
            </w:r>
            <w:r w:rsidR="00604FA6" w:rsidRPr="00A91B36">
              <w:rPr>
                <w:rFonts w:ascii="Myriad Pro" w:eastAsiaTheme="majorBidi" w:hAnsi="Myriad Pro" w:cstheme="majorBidi"/>
                <w:sz w:val="20"/>
                <w:szCs w:val="20"/>
                <w:lang w:val="en-GB"/>
              </w:rPr>
              <w:t>;</w:t>
            </w:r>
          </w:p>
          <w:p w14:paraId="5B486282" w14:textId="68AB34B2" w:rsidR="006A76CF" w:rsidRPr="00A91B36" w:rsidRDefault="00604FA6" w:rsidP="00E31554">
            <w:pPr>
              <w:pStyle w:val="ListParagraph"/>
              <w:numPr>
                <w:ilvl w:val="0"/>
                <w:numId w:val="34"/>
              </w:numPr>
              <w:spacing w:before="60"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w:t>
            </w:r>
            <w:r w:rsidR="006A76CF" w:rsidRPr="00A91B36">
              <w:rPr>
                <w:rFonts w:ascii="Myriad Pro" w:hAnsi="Myriad Pro" w:cstheme="majorBidi"/>
                <w:sz w:val="20"/>
                <w:szCs w:val="20"/>
                <w:lang w:val="en-GB"/>
              </w:rPr>
              <w:t xml:space="preserve">erson on whose capacity Tender is </w:t>
            </w:r>
            <w:r w:rsidR="000C3628" w:rsidRPr="00A91B36">
              <w:rPr>
                <w:rFonts w:ascii="Myriad Pro" w:hAnsi="Myriad Pro" w:cstheme="majorBidi"/>
                <w:sz w:val="20"/>
                <w:szCs w:val="20"/>
                <w:lang w:val="en-GB"/>
              </w:rPr>
              <w:t>relying on</w:t>
            </w:r>
            <w:r w:rsidR="006A76CF" w:rsidRPr="00A91B36">
              <w:rPr>
                <w:rFonts w:ascii="Myriad Pro" w:hAnsi="Myriad Pro" w:cstheme="majorBidi"/>
                <w:sz w:val="20"/>
                <w:szCs w:val="20"/>
                <w:lang w:val="en-GB"/>
              </w:rPr>
              <w:t xml:space="preserve"> to certify its compliance with the requirements</w:t>
            </w:r>
            <w:r w:rsidR="00C31DC9" w:rsidRPr="00A91B36">
              <w:rPr>
                <w:rFonts w:ascii="Myriad Pro" w:hAnsi="Myriad Pro" w:cstheme="majorBidi"/>
                <w:sz w:val="20"/>
                <w:szCs w:val="20"/>
                <w:lang w:val="en-GB"/>
              </w:rPr>
              <w:t xml:space="preserve"> </w:t>
            </w:r>
            <w:r w:rsidR="00F46AD2" w:rsidRPr="00A91B36">
              <w:rPr>
                <w:rFonts w:ascii="Myriad Pro" w:hAnsi="Myriad Pro" w:cstheme="majorBidi"/>
                <w:sz w:val="20"/>
                <w:szCs w:val="20"/>
                <w:lang w:val="en-GB"/>
              </w:rPr>
              <w:t>or</w:t>
            </w:r>
            <w:r w:rsidR="00C31DC9" w:rsidRPr="00A91B36">
              <w:rPr>
                <w:rFonts w:ascii="Myriad Pro" w:hAnsi="Myriad Pro" w:cstheme="majorBidi"/>
                <w:sz w:val="20"/>
                <w:szCs w:val="20"/>
                <w:lang w:val="en-GB"/>
              </w:rPr>
              <w:t xml:space="preserve"> its management board or supervisory board member, person with representation rights, procura holder or person who is authorised to represent </w:t>
            </w:r>
            <w:r w:rsidR="00AD7182" w:rsidRPr="00A91B36">
              <w:rPr>
                <w:rFonts w:ascii="Myriad Pro" w:hAnsi="Myriad Pro" w:cstheme="majorBidi"/>
                <w:sz w:val="20"/>
                <w:szCs w:val="20"/>
                <w:lang w:val="en-GB"/>
              </w:rPr>
              <w:t>such person</w:t>
            </w:r>
            <w:r w:rsidR="00C31DC9" w:rsidRPr="00A91B36">
              <w:rPr>
                <w:rFonts w:ascii="Myriad Pro" w:hAnsi="Myriad Pro" w:cstheme="majorBidi"/>
                <w:sz w:val="20"/>
                <w:szCs w:val="20"/>
                <w:lang w:val="en-GB"/>
              </w:rPr>
              <w:t xml:space="preserve"> in operations in relation to a branch</w:t>
            </w:r>
            <w:r w:rsidR="006A76CF" w:rsidRPr="00A91B36">
              <w:rPr>
                <w:rFonts w:ascii="Myriad Pro" w:hAnsi="Myriad Pro" w:cstheme="majorBidi"/>
                <w:sz w:val="20"/>
                <w:szCs w:val="20"/>
                <w:lang w:val="en-GB"/>
              </w:rPr>
              <w:t>;</w:t>
            </w:r>
          </w:p>
          <w:p w14:paraId="5D365E42" w14:textId="07A78725" w:rsidR="006A76CF" w:rsidRPr="00A91B36" w:rsidRDefault="00A829D0" w:rsidP="00E31554">
            <w:pPr>
              <w:pStyle w:val="ListParagraph"/>
              <w:numPr>
                <w:ilvl w:val="0"/>
                <w:numId w:val="34"/>
              </w:numPr>
              <w:spacing w:before="60"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b</w:t>
            </w:r>
            <w:r w:rsidR="006A76CF" w:rsidRPr="00A91B36">
              <w:rPr>
                <w:rFonts w:ascii="Myriad Pro" w:hAnsi="Myriad Pro" w:cstheme="majorBidi"/>
                <w:sz w:val="20"/>
                <w:szCs w:val="20"/>
                <w:lang w:val="en-GB"/>
              </w:rPr>
              <w:t>eneficial owner</w:t>
            </w:r>
            <w:r w:rsidR="00AD7182" w:rsidRPr="00A91B36">
              <w:rPr>
                <w:rStyle w:val="FootnoteReference"/>
                <w:rFonts w:ascii="Myriad Pro" w:hAnsi="Myriad Pro" w:cstheme="majorBidi"/>
                <w:sz w:val="20"/>
                <w:szCs w:val="20"/>
                <w:lang w:val="en-GB"/>
              </w:rPr>
              <w:footnoteReference w:id="4"/>
            </w:r>
            <w:r w:rsidR="006A76CF" w:rsidRPr="00A91B36">
              <w:rPr>
                <w:rFonts w:ascii="Myriad Pro" w:hAnsi="Myriad Pro" w:cstheme="majorBidi"/>
                <w:sz w:val="20"/>
                <w:szCs w:val="20"/>
                <w:lang w:val="en-GB"/>
              </w:rPr>
              <w:t xml:space="preserve"> of the Tenderer;</w:t>
            </w:r>
          </w:p>
          <w:p w14:paraId="39DE48C4" w14:textId="1D087D7B" w:rsidR="006A76CF" w:rsidRPr="00A91B36" w:rsidRDefault="00AB6023" w:rsidP="00E31554">
            <w:pPr>
              <w:pStyle w:val="ListParagraph"/>
              <w:numPr>
                <w:ilvl w:val="0"/>
                <w:numId w:val="34"/>
              </w:numPr>
              <w:spacing w:before="60"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w:t>
            </w:r>
            <w:r w:rsidR="006A76CF" w:rsidRPr="00A91B36">
              <w:rPr>
                <w:rFonts w:ascii="Myriad Pro" w:hAnsi="Myriad Pro" w:cstheme="majorBidi"/>
                <w:sz w:val="20"/>
                <w:szCs w:val="20"/>
                <w:lang w:val="en-GB"/>
              </w:rPr>
              <w:t xml:space="preserve">erson </w:t>
            </w:r>
            <w:r w:rsidRPr="00A91B36">
              <w:rPr>
                <w:rFonts w:ascii="Myriad Pro" w:eastAsiaTheme="majorBidi" w:hAnsi="Myriad Pro" w:cstheme="majorBidi"/>
                <w:sz w:val="20"/>
                <w:szCs w:val="20"/>
                <w:lang w:val="en-GB"/>
              </w:rPr>
              <w:t>who has decisive influence in the Tenderer on the basis of participation within the meaning of the laws and regulations regarding groups of companies (concern)</w:t>
            </w:r>
            <w:r w:rsidR="006A76CF" w:rsidRPr="00A91B36">
              <w:rPr>
                <w:rStyle w:val="FootnoteReference"/>
                <w:rFonts w:ascii="Myriad Pro" w:hAnsi="Myriad Pro" w:cstheme="majorBidi"/>
                <w:sz w:val="20"/>
                <w:szCs w:val="20"/>
                <w:lang w:val="en-GB"/>
              </w:rPr>
              <w:footnoteReference w:id="5"/>
            </w:r>
            <w:r w:rsidR="00AD7182" w:rsidRPr="00A91B36">
              <w:rPr>
                <w:rFonts w:ascii="Myriad Pro" w:eastAsiaTheme="majorBidi" w:hAnsi="Myriad Pro" w:cstheme="majorBidi"/>
                <w:sz w:val="20"/>
                <w:szCs w:val="20"/>
                <w:lang w:val="en-GB"/>
              </w:rPr>
              <w:t xml:space="preserve"> </w:t>
            </w:r>
            <w:r w:rsidR="00F46AD2" w:rsidRPr="00A91B36">
              <w:rPr>
                <w:rFonts w:ascii="Myriad Pro" w:eastAsiaTheme="majorBidi" w:hAnsi="Myriad Pro" w:cstheme="majorBidi"/>
                <w:sz w:val="20"/>
                <w:szCs w:val="20"/>
                <w:lang w:val="en-GB"/>
              </w:rPr>
              <w:t>or</w:t>
            </w:r>
            <w:r w:rsidR="00AD7182" w:rsidRPr="00A91B36">
              <w:rPr>
                <w:rFonts w:ascii="Myriad Pro" w:eastAsiaTheme="majorBidi" w:hAnsi="Myriad Pro" w:cstheme="majorBidi"/>
                <w:sz w:val="20"/>
                <w:szCs w:val="20"/>
                <w:lang w:val="en-GB"/>
              </w:rPr>
              <w:t xml:space="preserve"> its </w:t>
            </w:r>
            <w:r w:rsidR="00AD7182" w:rsidRPr="00A91B36">
              <w:rPr>
                <w:rFonts w:ascii="Myriad Pro" w:hAnsi="Myriad Pro" w:cstheme="majorBidi"/>
                <w:sz w:val="20"/>
                <w:szCs w:val="20"/>
                <w:lang w:val="en-GB"/>
              </w:rPr>
              <w:t>management board or supervisory board member, person with representation rights, procura holder or person who is authorised to represent such person in operations in relation to a branch</w:t>
            </w:r>
          </w:p>
          <w:p w14:paraId="743BACED" w14:textId="64D2E6EA" w:rsidR="006A76CF" w:rsidRPr="00A91B36" w:rsidRDefault="009A4554" w:rsidP="009A4554">
            <w:pPr>
              <w:spacing w:before="60" w:after="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has been found guilty of any of the following criminal offences by such prosecutor's penal order or a court judgement that has entered into effect and has become incontestable and unappealable, or a coercive measure has been applied thereto</w:t>
            </w:r>
            <w:r w:rsidR="006A76CF" w:rsidRPr="00A91B36">
              <w:rPr>
                <w:rFonts w:ascii="Myriad Pro" w:hAnsi="Myriad Pro" w:cstheme="majorBidi"/>
                <w:sz w:val="20"/>
                <w:szCs w:val="20"/>
                <w:lang w:val="en-GB"/>
              </w:rPr>
              <w:t>:</w:t>
            </w:r>
          </w:p>
          <w:p w14:paraId="0F0DFD62" w14:textId="77777777" w:rsidR="00A84263" w:rsidRPr="00A91B36" w:rsidRDefault="000570CE" w:rsidP="00EE48A6">
            <w:pPr>
              <w:pStyle w:val="ListParagraph"/>
              <w:numPr>
                <w:ilvl w:val="3"/>
                <w:numId w:val="30"/>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establishment, leading of a criminal organisation, involvement in such organisation or in an organised group included within such organisation, or in another criminal formation, or participation in criminal offences committed by such organisation;</w:t>
            </w:r>
          </w:p>
          <w:p w14:paraId="7E0EE61E" w14:textId="77777777" w:rsidR="00642A43" w:rsidRPr="00A91B36" w:rsidRDefault="00A84263" w:rsidP="00EE48A6">
            <w:pPr>
              <w:pStyle w:val="ListParagraph"/>
              <w:numPr>
                <w:ilvl w:val="3"/>
                <w:numId w:val="30"/>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accepting of bribes, giving of bribes, misappropriation of a bribe, intermediation in bribery, unlawful participation in property transactions, unauthorised receipt of benefits, commercial bribery, unlawful requesting, receiving, or giving of benefit, trading with influence;</w:t>
            </w:r>
          </w:p>
          <w:p w14:paraId="4A115D19" w14:textId="77777777" w:rsidR="008458E3" w:rsidRPr="00A91B36" w:rsidRDefault="00642A43" w:rsidP="00EE48A6">
            <w:pPr>
              <w:pStyle w:val="ListParagraph"/>
              <w:numPr>
                <w:ilvl w:val="3"/>
                <w:numId w:val="30"/>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fraud, misappropriation, or money laundering;</w:t>
            </w:r>
          </w:p>
          <w:p w14:paraId="28EDE3A8" w14:textId="77777777" w:rsidR="00EE48A6" w:rsidRPr="00A91B36" w:rsidRDefault="008458E3" w:rsidP="00EE48A6">
            <w:pPr>
              <w:pStyle w:val="ListParagraph"/>
              <w:numPr>
                <w:ilvl w:val="3"/>
                <w:numId w:val="30"/>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terrorism, financing of terrorism, establishment or organisation of a terrorist group, travelling for terrorism purposes, justification of terrorism, invitation to terrorism, terrorism threats, or recruitment or training of a person for the committing of acts of terrorism;</w:t>
            </w:r>
          </w:p>
          <w:p w14:paraId="5E612917" w14:textId="77777777" w:rsidR="00EE48A6" w:rsidRPr="00A91B36" w:rsidRDefault="006A76CF" w:rsidP="00EE48A6">
            <w:pPr>
              <w:pStyle w:val="ListParagraph"/>
              <w:numPr>
                <w:ilvl w:val="3"/>
                <w:numId w:val="30"/>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human trafficking,</w:t>
            </w:r>
          </w:p>
          <w:p w14:paraId="4DE3861C" w14:textId="371FEA02" w:rsidR="006A76CF" w:rsidRPr="00A91B36" w:rsidRDefault="00EE48A6" w:rsidP="00EE48A6">
            <w:pPr>
              <w:pStyle w:val="ListParagraph"/>
              <w:numPr>
                <w:ilvl w:val="3"/>
                <w:numId w:val="30"/>
              </w:numPr>
              <w:spacing w:before="60" w:after="60" w:line="240" w:lineRule="auto"/>
              <w:ind w:left="312" w:hanging="31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of tax payments or payments equivalent thereto</w:t>
            </w:r>
            <w:r w:rsidR="006A76CF" w:rsidRPr="00A91B36">
              <w:rPr>
                <w:rFonts w:ascii="Myriad Pro" w:hAnsi="Myriad Pro" w:cstheme="majorBidi"/>
                <w:sz w:val="20"/>
                <w:szCs w:val="20"/>
                <w:lang w:val="en-GB"/>
              </w:rPr>
              <w:t>.</w:t>
            </w:r>
          </w:p>
        </w:tc>
        <w:tc>
          <w:tcPr>
            <w:tcW w:w="4677" w:type="dxa"/>
            <w:tcBorders>
              <w:top w:val="single" w:sz="4" w:space="0" w:color="003787"/>
              <w:left w:val="nil"/>
              <w:bottom w:val="single" w:sz="4" w:space="0" w:color="003787"/>
              <w:right w:val="single" w:sz="4" w:space="0" w:color="003787"/>
            </w:tcBorders>
          </w:tcPr>
          <w:p w14:paraId="70C01522" w14:textId="354EA7D8" w:rsidR="006A76CF" w:rsidRPr="00A91B36" w:rsidRDefault="006A76CF" w:rsidP="00445FCD">
            <w:pPr>
              <w:pStyle w:val="SLOList"/>
              <w:numPr>
                <w:ilvl w:val="0"/>
                <w:numId w:val="0"/>
              </w:numPr>
              <w:spacing w:after="0"/>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For a </w:t>
            </w:r>
          </w:p>
          <w:p w14:paraId="32EF353A" w14:textId="77777777" w:rsidR="000F4DA5" w:rsidRPr="00A91B36" w:rsidRDefault="000F4DA5" w:rsidP="00E31554">
            <w:pPr>
              <w:pStyle w:val="ListParagraph"/>
              <w:numPr>
                <w:ilvl w:val="0"/>
                <w:numId w:val="34"/>
              </w:numPr>
              <w:spacing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Tenderer or person who is Tenderer’s management board or supervisory board member, person with representation rights, procura holder or person who is authorised to represent the Tenderer in operations in relation to a branch; </w:t>
            </w:r>
          </w:p>
          <w:p w14:paraId="1DD9AE2A" w14:textId="77777777" w:rsidR="000F4DA5" w:rsidRPr="00A91B36" w:rsidRDefault="000F4DA5" w:rsidP="00E31554">
            <w:pPr>
              <w:pStyle w:val="ListParagraph"/>
              <w:numPr>
                <w:ilvl w:val="0"/>
                <w:numId w:val="34"/>
              </w:numPr>
              <w:spacing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partnership member, if Tenderer is a partnership, or </w:t>
            </w:r>
            <w:r w:rsidRPr="00A91B36">
              <w:rPr>
                <w:rFonts w:ascii="Myriad Pro" w:eastAsiaTheme="majorBidi" w:hAnsi="Myriad Pro" w:cstheme="majorBidi"/>
                <w:sz w:val="20"/>
                <w:szCs w:val="20"/>
                <w:lang w:val="en-GB"/>
              </w:rPr>
              <w:t xml:space="preserve">its </w:t>
            </w:r>
            <w:r w:rsidRPr="00A91B36">
              <w:rPr>
                <w:rFonts w:ascii="Myriad Pro" w:hAnsi="Myriad Pro" w:cstheme="majorBidi"/>
                <w:sz w:val="20"/>
                <w:szCs w:val="20"/>
                <w:lang w:val="en-GB"/>
              </w:rPr>
              <w:t>management board or supervisory board member, person with representation rights, procura holder or person who is authorised to represent the partnership member in operations in relation to a branch;</w:t>
            </w:r>
          </w:p>
          <w:p w14:paraId="42FB4EA9" w14:textId="77777777" w:rsidR="000F4DA5" w:rsidRPr="00A91B36" w:rsidRDefault="000F4DA5" w:rsidP="00E31554">
            <w:pPr>
              <w:pStyle w:val="ListParagraph"/>
              <w:numPr>
                <w:ilvl w:val="0"/>
                <w:numId w:val="34"/>
              </w:numPr>
              <w:spacing w:before="60"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 xml:space="preserve">the value of the services to be provided by which amounts to at least EUR 10 000 and its </w:t>
            </w:r>
            <w:r w:rsidRPr="00A91B36">
              <w:rPr>
                <w:rFonts w:ascii="Myriad Pro" w:hAnsi="Myriad Pro" w:cstheme="majorBidi"/>
                <w:sz w:val="20"/>
                <w:szCs w:val="20"/>
                <w:lang w:val="en-GB"/>
              </w:rPr>
              <w:t>management board or supervisory board member, person with representation rights, procura holder or person who is authorised to represent the subcontractor in operations in relation to a branch</w:t>
            </w:r>
            <w:r w:rsidRPr="00A91B36">
              <w:rPr>
                <w:rFonts w:ascii="Myriad Pro" w:eastAsiaTheme="majorBidi" w:hAnsi="Myriad Pro" w:cstheme="majorBidi"/>
                <w:sz w:val="20"/>
                <w:szCs w:val="20"/>
                <w:lang w:val="en-GB"/>
              </w:rPr>
              <w:t>;</w:t>
            </w:r>
          </w:p>
          <w:p w14:paraId="3E057539" w14:textId="362349D1" w:rsidR="000F4DA5" w:rsidRPr="00A91B36" w:rsidRDefault="000F4DA5" w:rsidP="00E31554">
            <w:pPr>
              <w:pStyle w:val="ListParagraph"/>
              <w:numPr>
                <w:ilvl w:val="0"/>
                <w:numId w:val="34"/>
              </w:numPr>
              <w:spacing w:before="60"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person on whose capacity Tender is </w:t>
            </w:r>
            <w:r w:rsidR="000C3628" w:rsidRPr="00A91B36">
              <w:rPr>
                <w:rFonts w:ascii="Myriad Pro" w:hAnsi="Myriad Pro" w:cstheme="majorBidi"/>
                <w:sz w:val="20"/>
                <w:szCs w:val="20"/>
                <w:lang w:val="en-GB"/>
              </w:rPr>
              <w:t>relying on</w:t>
            </w:r>
            <w:r w:rsidRPr="00A91B36">
              <w:rPr>
                <w:rFonts w:ascii="Myriad Pro" w:hAnsi="Myriad Pro" w:cstheme="majorBidi"/>
                <w:sz w:val="20"/>
                <w:szCs w:val="20"/>
                <w:lang w:val="en-GB"/>
              </w:rPr>
              <w:t xml:space="preserve"> to certify its compliance with the requirements or its management board or supervisory board member, person with representation rights, procura holder or person who is authorised to represent such person in operations in relation to a branch;</w:t>
            </w:r>
          </w:p>
          <w:p w14:paraId="726EDEA6" w14:textId="04131C1F" w:rsidR="000F4DA5" w:rsidRPr="00A91B36" w:rsidRDefault="000F4DA5" w:rsidP="00E31554">
            <w:pPr>
              <w:pStyle w:val="ListParagraph"/>
              <w:numPr>
                <w:ilvl w:val="0"/>
                <w:numId w:val="34"/>
              </w:numPr>
              <w:spacing w:before="60" w:afterLines="60" w:after="144" w:line="240" w:lineRule="auto"/>
              <w:ind w:left="318" w:hanging="14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beneficial owner of the Tenderer or its management board or supervisory board member, person with representation rights, procura holder or person who is authorised to represent the beneficial owner in operations in relation to a branch</w:t>
            </w:r>
          </w:p>
          <w:p w14:paraId="2C9CCAF2" w14:textId="0309C46A" w:rsidR="006A76CF" w:rsidRPr="00A91B36" w:rsidRDefault="006A76CF" w:rsidP="00445FCD">
            <w:pPr>
              <w:pStyle w:val="SLOList"/>
              <w:numPr>
                <w:ilvl w:val="0"/>
                <w:numId w:val="0"/>
              </w:numPr>
              <w:spacing w:before="0"/>
              <w:ind w:left="5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u w:val="single"/>
              </w:rPr>
              <w:t>who is registered or residing in Latvia</w:t>
            </w:r>
            <w:r w:rsidRPr="00A91B36">
              <w:rPr>
                <w:rFonts w:ascii="Myriad Pro" w:hAnsi="Myriad Pro" w:cstheme="majorBidi"/>
                <w:sz w:val="20"/>
                <w:szCs w:val="20"/>
              </w:rPr>
              <w:t xml:space="preserve">, </w:t>
            </w:r>
            <w:r w:rsidR="00DA471A" w:rsidRPr="00A91B36">
              <w:rPr>
                <w:rFonts w:ascii="Myriad Pro" w:hAnsi="Myriad Pro" w:cstheme="majorBidi"/>
                <w:sz w:val="20"/>
                <w:szCs w:val="20"/>
              </w:rPr>
              <w:t xml:space="preserve">the </w:t>
            </w:r>
            <w:r w:rsidRPr="00A91B36">
              <w:rPr>
                <w:rFonts w:ascii="Myriad Pro" w:hAnsi="Myriad Pro" w:cstheme="majorBidi"/>
                <w:sz w:val="20"/>
                <w:szCs w:val="20"/>
              </w:rPr>
              <w:t>Contracting   authority will verify the information itself in publicly available databases.</w:t>
            </w:r>
          </w:p>
        </w:tc>
      </w:tr>
      <w:tr w:rsidR="006A76CF" w:rsidRPr="00A91B36" w14:paraId="13CDB5A4" w14:textId="77777777" w:rsidTr="4752027D">
        <w:trPr>
          <w:trHeight w:val="2091"/>
        </w:trPr>
        <w:tc>
          <w:tcPr>
            <w:cnfStyle w:val="001000000000" w:firstRow="0" w:lastRow="0" w:firstColumn="1" w:lastColumn="0" w:oddVBand="0" w:evenVBand="0" w:oddHBand="0" w:evenHBand="0" w:firstRowFirstColumn="0" w:firstRowLastColumn="0" w:lastRowFirstColumn="0" w:lastRowLastColumn="0"/>
            <w:tcW w:w="846" w:type="dxa"/>
            <w:vMerge/>
          </w:tcPr>
          <w:p w14:paraId="789CBD4F" w14:textId="77777777" w:rsidR="006A76CF" w:rsidRPr="00A91B36" w:rsidRDefault="006A76CF" w:rsidP="00965227">
            <w:pPr>
              <w:pStyle w:val="SLONormal"/>
              <w:spacing w:before="60"/>
              <w:ind w:left="360" w:hanging="360"/>
              <w:jc w:val="left"/>
              <w:rPr>
                <w:rFonts w:ascii="Myriad Pro" w:hAnsi="Myriad Pro"/>
                <w:sz w:val="20"/>
                <w:szCs w:val="20"/>
              </w:rPr>
            </w:pPr>
          </w:p>
        </w:tc>
        <w:tc>
          <w:tcPr>
            <w:tcW w:w="4111" w:type="dxa"/>
            <w:vMerge/>
          </w:tcPr>
          <w:p w14:paraId="30176BAC" w14:textId="77777777" w:rsidR="006A76CF" w:rsidRPr="00A91B36" w:rsidRDefault="006A76CF" w:rsidP="00314A33">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0614A59B" w14:textId="77777777" w:rsidR="00DA471A" w:rsidRPr="00A91B36" w:rsidRDefault="006A76CF" w:rsidP="00DA471A">
            <w:pPr>
              <w:pStyle w:val="SLOList"/>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For a </w:t>
            </w:r>
          </w:p>
          <w:p w14:paraId="1698D453" w14:textId="77777777" w:rsidR="009E4697" w:rsidRPr="00A91B36" w:rsidRDefault="009E4697" w:rsidP="00E31554">
            <w:pPr>
              <w:pStyle w:val="ListParagraph"/>
              <w:numPr>
                <w:ilvl w:val="0"/>
                <w:numId w:val="34"/>
              </w:numPr>
              <w:spacing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Tenderer or person who is Tenderer’s management board or supervisory board member, person with representation rights, procura holder or person who is authorised to represent the Tenderer in operations in relation to a branch; </w:t>
            </w:r>
          </w:p>
          <w:p w14:paraId="00163DD0" w14:textId="77777777" w:rsidR="009E4697" w:rsidRPr="00A91B36" w:rsidRDefault="009E4697" w:rsidP="00E31554">
            <w:pPr>
              <w:pStyle w:val="ListParagraph"/>
              <w:numPr>
                <w:ilvl w:val="0"/>
                <w:numId w:val="34"/>
              </w:numPr>
              <w:spacing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partnership member, if Tenderer is a partnership, or </w:t>
            </w:r>
            <w:r w:rsidRPr="00A91B36">
              <w:rPr>
                <w:rFonts w:ascii="Myriad Pro" w:eastAsiaTheme="majorBidi" w:hAnsi="Myriad Pro" w:cstheme="majorBidi"/>
                <w:sz w:val="20"/>
                <w:szCs w:val="20"/>
                <w:lang w:val="en-GB"/>
              </w:rPr>
              <w:t xml:space="preserve">its </w:t>
            </w:r>
            <w:r w:rsidRPr="00A91B36">
              <w:rPr>
                <w:rFonts w:ascii="Myriad Pro" w:hAnsi="Myriad Pro" w:cstheme="majorBidi"/>
                <w:sz w:val="20"/>
                <w:szCs w:val="20"/>
                <w:lang w:val="en-GB"/>
              </w:rPr>
              <w:t>management board or supervisory board member, person with representation rights, procura holder or person who is authorised to represent the partnership member in operations in relation to a branch;</w:t>
            </w:r>
          </w:p>
          <w:p w14:paraId="704DF6E1" w14:textId="77777777" w:rsidR="009E4697" w:rsidRPr="00A91B36" w:rsidRDefault="009E4697" w:rsidP="00E31554">
            <w:pPr>
              <w:pStyle w:val="ListParagraph"/>
              <w:numPr>
                <w:ilvl w:val="0"/>
                <w:numId w:val="34"/>
              </w:numPr>
              <w:spacing w:before="60"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 xml:space="preserve">the value of the services to be provided by which amounts to at least EUR 10 000 and its </w:t>
            </w:r>
            <w:r w:rsidRPr="00A91B36">
              <w:rPr>
                <w:rFonts w:ascii="Myriad Pro" w:hAnsi="Myriad Pro" w:cstheme="majorBidi"/>
                <w:sz w:val="20"/>
                <w:szCs w:val="20"/>
                <w:lang w:val="en-GB"/>
              </w:rPr>
              <w:t>management board or supervisory board member, person with representation rights, procura holder or person who is authorised to represent the subcontractor in operations in relation to a branch</w:t>
            </w:r>
            <w:r w:rsidRPr="00A91B36">
              <w:rPr>
                <w:rFonts w:ascii="Myriad Pro" w:eastAsiaTheme="majorBidi" w:hAnsi="Myriad Pro" w:cstheme="majorBidi"/>
                <w:sz w:val="20"/>
                <w:szCs w:val="20"/>
                <w:lang w:val="en-GB"/>
              </w:rPr>
              <w:t>;</w:t>
            </w:r>
          </w:p>
          <w:p w14:paraId="7A04F6EB" w14:textId="2982C90D" w:rsidR="009E4697" w:rsidRPr="00A91B36" w:rsidRDefault="009E4697" w:rsidP="00E31554">
            <w:pPr>
              <w:pStyle w:val="ListParagraph"/>
              <w:numPr>
                <w:ilvl w:val="0"/>
                <w:numId w:val="34"/>
              </w:numPr>
              <w:spacing w:before="60"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person on whose capacity Tender is </w:t>
            </w:r>
            <w:r w:rsidR="000C3628" w:rsidRPr="00A91B36">
              <w:rPr>
                <w:rFonts w:ascii="Myriad Pro" w:hAnsi="Myriad Pro" w:cstheme="majorBidi"/>
                <w:sz w:val="20"/>
                <w:szCs w:val="20"/>
                <w:lang w:val="en-GB"/>
              </w:rPr>
              <w:t>relying on</w:t>
            </w:r>
            <w:r w:rsidRPr="00A91B36">
              <w:rPr>
                <w:rFonts w:ascii="Myriad Pro" w:hAnsi="Myriad Pro" w:cstheme="majorBidi"/>
                <w:sz w:val="20"/>
                <w:szCs w:val="20"/>
                <w:lang w:val="en-GB"/>
              </w:rPr>
              <w:t xml:space="preserve"> to certify its compliance with the requirements or its management board or supervisory board member, person with representation rights, procura holder or person who is authorised to represent such person in operations in relation to a branch;</w:t>
            </w:r>
          </w:p>
          <w:p w14:paraId="2B81937A" w14:textId="77777777" w:rsidR="009E4697" w:rsidRPr="00A91B36" w:rsidRDefault="009E4697" w:rsidP="00E31554">
            <w:pPr>
              <w:pStyle w:val="ListParagraph"/>
              <w:numPr>
                <w:ilvl w:val="0"/>
                <w:numId w:val="34"/>
              </w:numPr>
              <w:spacing w:before="60"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beneficial owner</w:t>
            </w:r>
            <w:r w:rsidRPr="00A91B36">
              <w:rPr>
                <w:rStyle w:val="FootnoteReference"/>
                <w:rFonts w:ascii="Myriad Pro" w:hAnsi="Myriad Pro" w:cstheme="majorBidi"/>
                <w:sz w:val="20"/>
                <w:szCs w:val="20"/>
                <w:lang w:val="en-GB"/>
              </w:rPr>
              <w:footnoteReference w:id="6"/>
            </w:r>
            <w:r w:rsidRPr="00A91B36">
              <w:rPr>
                <w:rFonts w:ascii="Myriad Pro" w:hAnsi="Myriad Pro" w:cstheme="majorBidi"/>
                <w:sz w:val="20"/>
                <w:szCs w:val="20"/>
                <w:lang w:val="en-GB"/>
              </w:rPr>
              <w:t xml:space="preserve"> of the Tenderer or its management board or supervisory board member, person with representation rights, procura holder or person who is authorised to represent the beneficial owner in operations in relation to a branch;</w:t>
            </w:r>
          </w:p>
          <w:p w14:paraId="0D8A7596" w14:textId="374CA4D2" w:rsidR="006A76CF" w:rsidRPr="00A91B36" w:rsidRDefault="006A76CF" w:rsidP="0065430E">
            <w:pPr>
              <w:pStyle w:val="SLOList"/>
              <w:numPr>
                <w:ilvl w:val="0"/>
                <w:numId w:val="0"/>
              </w:numPr>
              <w:ind w:left="3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u w:val="single"/>
              </w:rPr>
              <w:t>who is registered or residing outside of Latvia</w:t>
            </w:r>
            <w:r w:rsidRPr="00A91B36">
              <w:rPr>
                <w:rFonts w:ascii="Myriad Pro" w:hAnsi="Myriad Pro" w:cstheme="majorBidi"/>
                <w:sz w:val="20"/>
                <w:szCs w:val="20"/>
              </w:rPr>
              <w:t>, Tenderer shall submit an appropriate statement from the competent authority of the country of registration or residence.</w:t>
            </w:r>
          </w:p>
        </w:tc>
      </w:tr>
      <w:tr w:rsidR="006A76CF" w:rsidRPr="00A91B36" w14:paraId="18A88903" w14:textId="77777777" w:rsidTr="4752027D">
        <w:trPr>
          <w:cnfStyle w:val="000000100000" w:firstRow="0" w:lastRow="0" w:firstColumn="0" w:lastColumn="0" w:oddVBand="0" w:evenVBand="0" w:oddHBand="1" w:evenHBand="0" w:firstRowFirstColumn="0" w:firstRowLastColumn="0" w:lastRowFirstColumn="0" w:lastRowLastColumn="0"/>
          <w:trHeight w:val="2091"/>
        </w:trPr>
        <w:tc>
          <w:tcPr>
            <w:cnfStyle w:val="001000000000" w:firstRow="0" w:lastRow="0" w:firstColumn="1" w:lastColumn="0" w:oddVBand="0" w:evenVBand="0" w:oddHBand="0" w:evenHBand="0" w:firstRowFirstColumn="0" w:firstRowLastColumn="0" w:lastRowFirstColumn="0" w:lastRowLastColumn="0"/>
            <w:tcW w:w="846" w:type="dxa"/>
            <w:vMerge/>
          </w:tcPr>
          <w:p w14:paraId="379975E9" w14:textId="77777777" w:rsidR="006A76CF" w:rsidRPr="00A91B36" w:rsidRDefault="006A76CF" w:rsidP="00965227">
            <w:pPr>
              <w:pStyle w:val="SLONormal"/>
              <w:spacing w:before="60"/>
              <w:ind w:left="360" w:hanging="360"/>
              <w:jc w:val="left"/>
              <w:rPr>
                <w:rFonts w:ascii="Myriad Pro" w:hAnsi="Myriad Pro"/>
                <w:sz w:val="20"/>
                <w:szCs w:val="20"/>
              </w:rPr>
            </w:pPr>
          </w:p>
        </w:tc>
        <w:tc>
          <w:tcPr>
            <w:tcW w:w="4111" w:type="dxa"/>
            <w:vMerge/>
          </w:tcPr>
          <w:p w14:paraId="154D3C0C" w14:textId="77777777" w:rsidR="006A76CF" w:rsidRPr="00A91B36" w:rsidRDefault="006A76CF" w:rsidP="00314A33">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4F054803" w14:textId="7E405F72" w:rsidR="006A76CF" w:rsidRPr="00A91B36" w:rsidRDefault="006A76CF" w:rsidP="0065430E">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For a person </w:t>
            </w:r>
            <w:r w:rsidR="0065430E" w:rsidRPr="00A91B36">
              <w:rPr>
                <w:rFonts w:ascii="Myriad Pro" w:eastAsiaTheme="majorBidi" w:hAnsi="Myriad Pro" w:cstheme="majorBidi"/>
                <w:sz w:val="20"/>
                <w:szCs w:val="20"/>
              </w:rPr>
              <w:t xml:space="preserve">who has decisive influence in the Tenderer on the basis of participation within the meaning of the laws and regulations regarding groups of companies (concern) </w:t>
            </w:r>
            <w:r w:rsidRPr="00A91B36">
              <w:rPr>
                <w:rFonts w:ascii="Myriad Pro" w:hAnsi="Myriad Pro" w:cstheme="majorBidi"/>
                <w:sz w:val="20"/>
                <w:szCs w:val="20"/>
              </w:rPr>
              <w:t>who is registered or residing in Latvia and who is registered or residing outside of Latvia, Tenderer shall submit a statement approved by competent authority indicating persons who has decisive influence.</w:t>
            </w:r>
            <w:r w:rsidRPr="00A91B36">
              <w:rPr>
                <w:rStyle w:val="FootnoteReference"/>
                <w:rFonts w:ascii="Myriad Pro" w:hAnsi="Myriad Pro" w:cstheme="majorBidi"/>
                <w:sz w:val="20"/>
                <w:szCs w:val="20"/>
              </w:rPr>
              <w:footnoteReference w:id="7"/>
            </w:r>
            <w:r w:rsidRPr="00A91B36">
              <w:rPr>
                <w:rFonts w:ascii="Myriad Pro" w:hAnsi="Myriad Pro" w:cstheme="majorBidi"/>
                <w:sz w:val="20"/>
                <w:szCs w:val="20"/>
              </w:rPr>
              <w:t xml:space="preserve"> </w:t>
            </w:r>
            <w:r w:rsidR="00BA2AB7" w:rsidRPr="00A91B36">
              <w:rPr>
                <w:rFonts w:ascii="Myriad Pro" w:hAnsi="Myriad Pro" w:cstheme="majorBidi"/>
                <w:sz w:val="20"/>
                <w:szCs w:val="20"/>
              </w:rPr>
              <w:t>If this/these person/-s is</w:t>
            </w:r>
            <w:r w:rsidR="00DC7259" w:rsidRPr="00A91B36">
              <w:rPr>
                <w:rFonts w:ascii="Myriad Pro" w:hAnsi="Myriad Pro" w:cstheme="majorBidi"/>
                <w:sz w:val="20"/>
                <w:szCs w:val="20"/>
              </w:rPr>
              <w:t>/are</w:t>
            </w:r>
            <w:r w:rsidR="00BA2AB7" w:rsidRPr="00A91B36">
              <w:rPr>
                <w:rFonts w:ascii="Myriad Pro" w:hAnsi="Myriad Pro" w:cstheme="majorBidi"/>
                <w:sz w:val="20"/>
                <w:szCs w:val="20"/>
              </w:rPr>
              <w:t xml:space="preserve"> registered or residing in Latvia, the Contracting   authority will verify the information itself in publicly available databases</w:t>
            </w:r>
            <w:r w:rsidR="00DC7259" w:rsidRPr="00A91B36">
              <w:rPr>
                <w:rFonts w:ascii="Myriad Pro" w:hAnsi="Myriad Pro" w:cstheme="majorBidi"/>
                <w:sz w:val="20"/>
                <w:szCs w:val="20"/>
              </w:rPr>
              <w:t>, if - registered or residing outside of Latvia, Tenderer additionally shall submit an appropriate statement from the competent authority of the country of registration or residence.</w:t>
            </w:r>
          </w:p>
        </w:tc>
      </w:tr>
      <w:tr w:rsidR="00552D11" w:rsidRPr="00A91B36" w14:paraId="5E5F6EA3" w14:textId="77777777" w:rsidTr="00351669">
        <w:trPr>
          <w:trHeight w:val="1412"/>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003787"/>
            </w:tcBorders>
          </w:tcPr>
          <w:p w14:paraId="439D4B85" w14:textId="5F46BDFA" w:rsidR="00552D11" w:rsidRPr="00A91B36" w:rsidRDefault="00552D11" w:rsidP="00552D11">
            <w:pPr>
              <w:pStyle w:val="SLONormal"/>
              <w:spacing w:before="60"/>
              <w:jc w:val="center"/>
              <w:rPr>
                <w:rFonts w:ascii="Myriad Pro" w:hAnsi="Myriad Pro"/>
                <w:b w:val="0"/>
                <w:bCs w:val="0"/>
                <w:sz w:val="20"/>
                <w:szCs w:val="20"/>
              </w:rPr>
            </w:pPr>
            <w:r w:rsidRPr="00A91B36">
              <w:rPr>
                <w:rFonts w:ascii="Myriad Pro" w:hAnsi="Myriad Pro"/>
                <w:b w:val="0"/>
                <w:bCs w:val="0"/>
                <w:sz w:val="20"/>
                <w:szCs w:val="20"/>
              </w:rPr>
              <w:t>8.1.2.</w:t>
            </w:r>
          </w:p>
        </w:tc>
        <w:tc>
          <w:tcPr>
            <w:tcW w:w="4111" w:type="dxa"/>
            <w:vMerge w:val="restart"/>
            <w:tcBorders>
              <w:top w:val="single" w:sz="4" w:space="0" w:color="003787"/>
              <w:left w:val="nil"/>
              <w:right w:val="nil"/>
            </w:tcBorders>
          </w:tcPr>
          <w:p w14:paraId="38E6C06B" w14:textId="252BC13E" w:rsidR="00552D11" w:rsidRPr="00A91B36" w:rsidRDefault="00552D11"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It has been detected that on the last day of Proposal submission term or on the day when a decision has been made on possible granting of rights to conclude the Contract</w:t>
            </w:r>
            <w:r w:rsidR="000A03B0" w:rsidRPr="00A91B36">
              <w:rPr>
                <w:rFonts w:ascii="Myriad Pro" w:hAnsi="Myriad Pro" w:cstheme="majorBidi"/>
                <w:sz w:val="20"/>
                <w:szCs w:val="20"/>
                <w:lang w:val="en-GB"/>
              </w:rPr>
              <w:t>:</w:t>
            </w:r>
          </w:p>
          <w:p w14:paraId="5A540F30" w14:textId="5CAC34AA" w:rsidR="00176BF7" w:rsidRPr="00A91B36" w:rsidRDefault="00176BF7" w:rsidP="00E31554">
            <w:pPr>
              <w:pStyle w:val="ListParagraph"/>
              <w:numPr>
                <w:ilvl w:val="0"/>
                <w:numId w:val="34"/>
              </w:numPr>
              <w:spacing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Tenderer; </w:t>
            </w:r>
          </w:p>
          <w:p w14:paraId="65D78445" w14:textId="59AA3DE0" w:rsidR="00176BF7" w:rsidRPr="00A91B36" w:rsidRDefault="00176BF7" w:rsidP="00E31554">
            <w:pPr>
              <w:pStyle w:val="ListParagraph"/>
              <w:numPr>
                <w:ilvl w:val="0"/>
                <w:numId w:val="34"/>
              </w:numPr>
              <w:spacing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partnership member, if Tenderer is a partnership;</w:t>
            </w:r>
          </w:p>
          <w:p w14:paraId="17FA311F" w14:textId="73149410" w:rsidR="00176BF7" w:rsidRPr="00A91B36" w:rsidRDefault="00176BF7" w:rsidP="00E31554">
            <w:pPr>
              <w:pStyle w:val="ListParagraph"/>
              <w:numPr>
                <w:ilvl w:val="0"/>
                <w:numId w:val="34"/>
              </w:numPr>
              <w:spacing w:before="60"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10 000;</w:t>
            </w:r>
          </w:p>
          <w:p w14:paraId="743B34DF" w14:textId="0DB589E2" w:rsidR="00176BF7" w:rsidRPr="00A91B36" w:rsidRDefault="00176BF7" w:rsidP="00E31554">
            <w:pPr>
              <w:pStyle w:val="ListParagraph"/>
              <w:numPr>
                <w:ilvl w:val="0"/>
                <w:numId w:val="34"/>
              </w:numPr>
              <w:spacing w:before="60"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person on whose capacity Tender is </w:t>
            </w:r>
            <w:r w:rsidR="000C3628" w:rsidRPr="00A91B36">
              <w:rPr>
                <w:rFonts w:ascii="Myriad Pro" w:hAnsi="Myriad Pro" w:cstheme="majorBidi"/>
                <w:sz w:val="20"/>
                <w:szCs w:val="20"/>
                <w:lang w:val="en-GB"/>
              </w:rPr>
              <w:t>relying on</w:t>
            </w:r>
            <w:r w:rsidRPr="00A91B36">
              <w:rPr>
                <w:rFonts w:ascii="Myriad Pro" w:hAnsi="Myriad Pro" w:cstheme="majorBidi"/>
                <w:sz w:val="20"/>
                <w:szCs w:val="20"/>
                <w:lang w:val="en-GB"/>
              </w:rPr>
              <w:t xml:space="preserve"> to certify its compliance with the requirements;</w:t>
            </w:r>
          </w:p>
          <w:p w14:paraId="1E683B36" w14:textId="112599D1" w:rsidR="00176BF7" w:rsidRPr="00A91B36" w:rsidRDefault="00176BF7" w:rsidP="00E31554">
            <w:pPr>
              <w:pStyle w:val="ListParagraph"/>
              <w:numPr>
                <w:ilvl w:val="0"/>
                <w:numId w:val="34"/>
              </w:numPr>
              <w:spacing w:before="60" w:afterLines="60" w:after="144"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beneficial owner of the Tenderer;</w:t>
            </w:r>
          </w:p>
          <w:p w14:paraId="1FB4452F" w14:textId="1E5F234A" w:rsidR="00176BF7" w:rsidRPr="00A91B36" w:rsidRDefault="00176BF7" w:rsidP="00E31554">
            <w:pPr>
              <w:pStyle w:val="ListParagraph"/>
              <w:numPr>
                <w:ilvl w:val="0"/>
                <w:numId w:val="34"/>
              </w:numPr>
              <w:spacing w:before="60" w:after="60" w:line="240" w:lineRule="auto"/>
              <w:ind w:left="318" w:hanging="14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bookmarkStart w:id="392" w:name="_Hlk180672483"/>
            <w:r w:rsidRPr="00A91B36">
              <w:rPr>
                <w:rFonts w:ascii="Myriad Pro" w:hAnsi="Myriad Pro" w:cstheme="majorBidi"/>
                <w:sz w:val="20"/>
                <w:szCs w:val="20"/>
                <w:lang w:val="en-GB"/>
              </w:rPr>
              <w:t xml:space="preserve">person </w:t>
            </w:r>
            <w:r w:rsidRPr="00A91B36">
              <w:rPr>
                <w:rFonts w:ascii="Myriad Pro" w:eastAsiaTheme="majorBidi" w:hAnsi="Myriad Pro" w:cstheme="majorBidi"/>
                <w:sz w:val="20"/>
                <w:szCs w:val="20"/>
                <w:lang w:val="en-GB"/>
              </w:rPr>
              <w:t xml:space="preserve">who has decisive influence in the Tenderer </w:t>
            </w:r>
            <w:bookmarkEnd w:id="392"/>
            <w:r w:rsidRPr="00A91B36">
              <w:rPr>
                <w:rFonts w:ascii="Myriad Pro" w:eastAsiaTheme="majorBidi" w:hAnsi="Myriad Pro" w:cstheme="majorBidi"/>
                <w:sz w:val="20"/>
                <w:szCs w:val="20"/>
                <w:lang w:val="en-GB"/>
              </w:rPr>
              <w:t>on the basis of participation within the meaning of the laws and regulations regarding groups of companies (concern)</w:t>
            </w:r>
          </w:p>
          <w:p w14:paraId="63A64A63" w14:textId="5CACAAD9" w:rsidR="00552D11" w:rsidRPr="00A91B36" w:rsidRDefault="0007281A" w:rsidP="000A03B0">
            <w:pPr>
              <w:spacing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have outstanding tax liabilities (including in the field of mandatory State social insurance)</w:t>
            </w:r>
            <w:r w:rsidR="00552D11" w:rsidRPr="00A91B36">
              <w:rPr>
                <w:rFonts w:ascii="Myriad Pro" w:hAnsi="Myriad Pro" w:cstheme="majorBidi"/>
                <w:sz w:val="20"/>
                <w:szCs w:val="20"/>
                <w:lang w:val="en-GB"/>
              </w:rPr>
              <w:t>:</w:t>
            </w:r>
          </w:p>
          <w:p w14:paraId="0D73ED8F" w14:textId="43BB3B8A" w:rsidR="00956F5E" w:rsidRPr="00234223" w:rsidRDefault="008C53B5" w:rsidP="00E31554">
            <w:pPr>
              <w:pStyle w:val="ListParagraph"/>
              <w:numPr>
                <w:ilvl w:val="0"/>
                <w:numId w:val="33"/>
              </w:numPr>
              <w:spacing w:before="60" w:after="60" w:line="240" w:lineRule="auto"/>
              <w:ind w:left="312" w:hanging="283"/>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szCs w:val="20"/>
                <w:lang w:val="en-GB"/>
              </w:rPr>
            </w:pPr>
            <w:r w:rsidRPr="00234223">
              <w:rPr>
                <w:rFonts w:ascii="Myriad Pro" w:eastAsiaTheme="majorBidi" w:hAnsi="Myriad Pro" w:cstheme="majorBidi"/>
                <w:sz w:val="20"/>
                <w:szCs w:val="20"/>
                <w:lang w:val="en-GB"/>
              </w:rPr>
              <w:t xml:space="preserve">in Latvia in accordance with the law </w:t>
            </w:r>
            <w:r w:rsidR="0007281A" w:rsidRPr="00234223">
              <w:rPr>
                <w:rFonts w:ascii="Myriad Pro" w:eastAsiaTheme="majorBidi" w:hAnsi="Myriad Pro" w:cstheme="majorBidi"/>
                <w:sz w:val="20"/>
                <w:szCs w:val="20"/>
                <w:lang w:val="en-GB"/>
              </w:rPr>
              <w:t>“</w:t>
            </w:r>
            <w:r w:rsidRPr="00234223">
              <w:rPr>
                <w:rFonts w:ascii="Myriad Pro" w:eastAsiaTheme="majorBidi" w:hAnsi="Myriad Pro" w:cstheme="majorBidi"/>
                <w:sz w:val="20"/>
                <w:szCs w:val="20"/>
                <w:lang w:val="en-GB"/>
              </w:rPr>
              <w:t>On Taxes and Fees</w:t>
            </w:r>
            <w:r w:rsidR="0007281A" w:rsidRPr="00234223">
              <w:rPr>
                <w:rFonts w:ascii="Myriad Pro" w:eastAsiaTheme="majorBidi" w:hAnsi="Myriad Pro" w:cstheme="majorBidi"/>
                <w:sz w:val="20"/>
                <w:szCs w:val="20"/>
                <w:lang w:val="en-GB"/>
              </w:rPr>
              <w:t>”</w:t>
            </w:r>
            <w:r w:rsidRPr="00234223">
              <w:rPr>
                <w:rFonts w:ascii="Myriad Pro" w:eastAsiaTheme="majorBidi" w:hAnsi="Myriad Pro" w:cstheme="majorBidi"/>
                <w:sz w:val="20"/>
                <w:szCs w:val="20"/>
                <w:lang w:val="en-GB"/>
              </w:rPr>
              <w:t xml:space="preserve"> or </w:t>
            </w:r>
          </w:p>
          <w:p w14:paraId="0467037D" w14:textId="12D95330" w:rsidR="00552D11" w:rsidRPr="00A91B36" w:rsidRDefault="008C53B5" w:rsidP="00E31554">
            <w:pPr>
              <w:pStyle w:val="ListParagraph"/>
              <w:numPr>
                <w:ilvl w:val="0"/>
                <w:numId w:val="33"/>
              </w:numPr>
              <w:spacing w:before="60" w:after="60" w:line="240" w:lineRule="auto"/>
              <w:ind w:left="312" w:hanging="283"/>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234223">
              <w:rPr>
                <w:rFonts w:ascii="Myriad Pro" w:eastAsiaTheme="majorBidi" w:hAnsi="Myriad Pro" w:cstheme="majorBidi"/>
                <w:sz w:val="20"/>
                <w:szCs w:val="20"/>
                <w:lang w:val="en-GB"/>
              </w:rPr>
              <w:t>in the country of registration or permanent place of residence thereof in accordance with the legal acts of the relevant foreign country</w:t>
            </w:r>
          </w:p>
        </w:tc>
        <w:tc>
          <w:tcPr>
            <w:tcW w:w="4677" w:type="dxa"/>
            <w:tcBorders>
              <w:top w:val="single" w:sz="4" w:space="0" w:color="003787"/>
              <w:left w:val="nil"/>
              <w:bottom w:val="single" w:sz="4" w:space="0" w:color="003787"/>
              <w:right w:val="single" w:sz="4" w:space="0" w:color="003787"/>
            </w:tcBorders>
          </w:tcPr>
          <w:p w14:paraId="0B44C4F8" w14:textId="7D83D89B" w:rsidR="002E2B4E" w:rsidRPr="00A91B36" w:rsidRDefault="00552D11" w:rsidP="002E2B4E">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For a</w:t>
            </w:r>
            <w:r w:rsidR="000A03B0" w:rsidRPr="00A91B36">
              <w:rPr>
                <w:rFonts w:ascii="Myriad Pro" w:hAnsi="Myriad Pro" w:cstheme="majorBidi"/>
                <w:sz w:val="20"/>
                <w:szCs w:val="20"/>
              </w:rPr>
              <w:t>:</w:t>
            </w:r>
          </w:p>
          <w:p w14:paraId="0AA3C173" w14:textId="77802CD4" w:rsidR="00552D11" w:rsidRPr="00A91B36" w:rsidRDefault="00552D11" w:rsidP="006352A0">
            <w:pPr>
              <w:pStyle w:val="SLOList"/>
              <w:numPr>
                <w:ilvl w:val="0"/>
                <w:numId w:val="36"/>
              </w:numPr>
              <w:ind w:left="315" w:hanging="284"/>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Tenderer;</w:t>
            </w:r>
          </w:p>
          <w:p w14:paraId="4075D3B1" w14:textId="021436C2" w:rsidR="002E2B4E" w:rsidRPr="00A91B36" w:rsidRDefault="002E2B4E" w:rsidP="006352A0">
            <w:pPr>
              <w:pStyle w:val="SLOList"/>
              <w:numPr>
                <w:ilvl w:val="0"/>
                <w:numId w:val="36"/>
              </w:numPr>
              <w:ind w:left="315" w:hanging="284"/>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partnership member, if Tenderer is a partnership</w:t>
            </w:r>
            <w:r w:rsidR="000A03B0" w:rsidRPr="00A91B36">
              <w:rPr>
                <w:rFonts w:ascii="Myriad Pro" w:hAnsi="Myriad Pro" w:cstheme="majorBidi"/>
                <w:sz w:val="20"/>
                <w:szCs w:val="20"/>
              </w:rPr>
              <w:t>;</w:t>
            </w:r>
          </w:p>
          <w:p w14:paraId="10482592" w14:textId="3206B973" w:rsidR="00552D11" w:rsidRPr="00A91B36" w:rsidRDefault="000A03B0" w:rsidP="002E2B4E">
            <w:pPr>
              <w:pStyle w:val="SLOList"/>
              <w:ind w:left="315" w:hanging="284"/>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subcontractor </w:t>
            </w:r>
            <w:r w:rsidRPr="00A91B36">
              <w:rPr>
                <w:rFonts w:ascii="Myriad Pro" w:eastAsiaTheme="majorBidi" w:hAnsi="Myriad Pro" w:cstheme="majorBidi"/>
                <w:sz w:val="20"/>
                <w:szCs w:val="20"/>
              </w:rPr>
              <w:t>the value of the services to be provided by which amounts to at least EUR 10 000</w:t>
            </w:r>
            <w:r w:rsidR="00552D11" w:rsidRPr="00A91B36">
              <w:rPr>
                <w:rFonts w:ascii="Myriad Pro" w:hAnsi="Myriad Pro" w:cstheme="majorBidi"/>
                <w:sz w:val="20"/>
                <w:szCs w:val="20"/>
              </w:rPr>
              <w:t>;</w:t>
            </w:r>
          </w:p>
          <w:p w14:paraId="16174D9C" w14:textId="6E0C3BFF" w:rsidR="00552D11" w:rsidRPr="00A91B36" w:rsidRDefault="002E2B4E" w:rsidP="002E2B4E">
            <w:pPr>
              <w:pStyle w:val="SLOList"/>
              <w:ind w:left="315" w:hanging="284"/>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person on whose capacity Tenderer is </w:t>
            </w:r>
            <w:r w:rsidR="000C3628" w:rsidRPr="00A91B36">
              <w:rPr>
                <w:rFonts w:ascii="Myriad Pro" w:hAnsi="Myriad Pro" w:cstheme="majorBidi"/>
                <w:sz w:val="20"/>
                <w:szCs w:val="20"/>
              </w:rPr>
              <w:t>relying on</w:t>
            </w:r>
            <w:r w:rsidRPr="00A91B36">
              <w:rPr>
                <w:rFonts w:ascii="Myriad Pro" w:hAnsi="Myriad Pro" w:cstheme="majorBidi"/>
                <w:sz w:val="20"/>
                <w:szCs w:val="20"/>
              </w:rPr>
              <w:t xml:space="preserve"> to certify its compliance with the requirements</w:t>
            </w:r>
            <w:r w:rsidR="00552D11" w:rsidRPr="00A91B36">
              <w:rPr>
                <w:rFonts w:ascii="Myriad Pro" w:hAnsi="Myriad Pro" w:cstheme="majorBidi"/>
                <w:sz w:val="20"/>
                <w:szCs w:val="20"/>
              </w:rPr>
              <w:t>;</w:t>
            </w:r>
          </w:p>
          <w:p w14:paraId="4E320ECB" w14:textId="2D51CB09" w:rsidR="00552D11" w:rsidRPr="00A91B36" w:rsidRDefault="00552D11" w:rsidP="002E2B4E">
            <w:pPr>
              <w:pStyle w:val="SLOList"/>
              <w:ind w:left="315" w:hanging="284"/>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beneficial owner of the Tenderer</w:t>
            </w:r>
          </w:p>
          <w:p w14:paraId="7EFD8189" w14:textId="3B1CD5C7" w:rsidR="00552D11" w:rsidRPr="00A91B36" w:rsidRDefault="00552D11" w:rsidP="002E2B4E">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u w:val="single"/>
              </w:rPr>
              <w:t>who is registered or residing in Latvia</w:t>
            </w:r>
            <w:r w:rsidRPr="00A91B36">
              <w:rPr>
                <w:rFonts w:ascii="Myriad Pro" w:hAnsi="Myriad Pro" w:cstheme="majorBidi"/>
                <w:sz w:val="20"/>
                <w:szCs w:val="20"/>
              </w:rPr>
              <w:t xml:space="preserve">, </w:t>
            </w:r>
            <w:r w:rsidR="002E2B4E" w:rsidRPr="00A91B36">
              <w:rPr>
                <w:rFonts w:ascii="Myriad Pro" w:hAnsi="Myriad Pro" w:cstheme="majorBidi"/>
                <w:sz w:val="20"/>
                <w:szCs w:val="20"/>
              </w:rPr>
              <w:t xml:space="preserve">the </w:t>
            </w:r>
            <w:r w:rsidRPr="00A91B36">
              <w:rPr>
                <w:rFonts w:ascii="Myriad Pro" w:hAnsi="Myriad Pro" w:cstheme="majorBidi"/>
                <w:sz w:val="20"/>
                <w:szCs w:val="20"/>
              </w:rPr>
              <w:t>Contracting authority will verify the information itself in publicly available databases.</w:t>
            </w:r>
          </w:p>
        </w:tc>
      </w:tr>
      <w:tr w:rsidR="00552D11" w:rsidRPr="00A91B36" w14:paraId="478873ED" w14:textId="77777777" w:rsidTr="4752027D">
        <w:trPr>
          <w:cnfStyle w:val="000000100000" w:firstRow="0" w:lastRow="0" w:firstColumn="0" w:lastColumn="0" w:oddVBand="0" w:evenVBand="0" w:oddHBand="1" w:evenHBand="0" w:firstRowFirstColumn="0" w:firstRowLastColumn="0" w:lastRowFirstColumn="0" w:lastRowLastColumn="0"/>
          <w:trHeight w:val="1991"/>
        </w:trPr>
        <w:tc>
          <w:tcPr>
            <w:cnfStyle w:val="001000000000" w:firstRow="0" w:lastRow="0" w:firstColumn="1" w:lastColumn="0" w:oddVBand="0" w:evenVBand="0" w:oddHBand="0" w:evenHBand="0" w:firstRowFirstColumn="0" w:firstRowLastColumn="0" w:lastRowFirstColumn="0" w:lastRowLastColumn="0"/>
            <w:tcW w:w="846" w:type="dxa"/>
            <w:vMerge/>
          </w:tcPr>
          <w:p w14:paraId="06B02784" w14:textId="77777777" w:rsidR="00552D11" w:rsidRPr="00A91B36" w:rsidRDefault="00552D11" w:rsidP="00552D11">
            <w:pPr>
              <w:pStyle w:val="SLONormal"/>
              <w:spacing w:before="60"/>
              <w:jc w:val="center"/>
              <w:rPr>
                <w:rFonts w:ascii="Myriad Pro" w:hAnsi="Myriad Pro"/>
                <w:sz w:val="20"/>
                <w:szCs w:val="20"/>
              </w:rPr>
            </w:pPr>
          </w:p>
        </w:tc>
        <w:tc>
          <w:tcPr>
            <w:tcW w:w="4111" w:type="dxa"/>
            <w:vMerge/>
          </w:tcPr>
          <w:p w14:paraId="2EE89DBD" w14:textId="77777777" w:rsidR="00552D11" w:rsidRPr="00A91B36" w:rsidRDefault="00552D11"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46142273" w14:textId="77777777" w:rsidR="000A03B0" w:rsidRPr="00A91B36" w:rsidRDefault="00552D11" w:rsidP="000A03B0">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For a</w:t>
            </w:r>
            <w:r w:rsidR="000A03B0" w:rsidRPr="00A91B36">
              <w:rPr>
                <w:rFonts w:ascii="Myriad Pro" w:hAnsi="Myriad Pro" w:cstheme="majorBidi"/>
                <w:sz w:val="20"/>
                <w:szCs w:val="20"/>
              </w:rPr>
              <w:t>:</w:t>
            </w:r>
            <w:r w:rsidRPr="00A91B36">
              <w:rPr>
                <w:rFonts w:ascii="Myriad Pro" w:hAnsi="Myriad Pro" w:cstheme="majorBidi"/>
                <w:sz w:val="20"/>
                <w:szCs w:val="20"/>
              </w:rPr>
              <w:t xml:space="preserve"> </w:t>
            </w:r>
          </w:p>
          <w:p w14:paraId="59B84F52" w14:textId="22E85511" w:rsidR="00552D11" w:rsidRPr="00A91B36" w:rsidRDefault="00552D11" w:rsidP="006352A0">
            <w:pPr>
              <w:pStyle w:val="SLOList"/>
              <w:numPr>
                <w:ilvl w:val="0"/>
                <w:numId w:val="37"/>
              </w:numPr>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Tenderer;</w:t>
            </w:r>
          </w:p>
          <w:p w14:paraId="671864A3" w14:textId="223975D0" w:rsidR="000A03B0" w:rsidRPr="00A91B36" w:rsidRDefault="000A03B0" w:rsidP="006352A0">
            <w:pPr>
              <w:pStyle w:val="SLOList"/>
              <w:numPr>
                <w:ilvl w:val="0"/>
                <w:numId w:val="37"/>
              </w:numPr>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partnership member, if Tenderer is a partnership</w:t>
            </w:r>
          </w:p>
          <w:p w14:paraId="0EC7E864" w14:textId="44628A59" w:rsidR="00552D11" w:rsidRPr="00A91B36" w:rsidRDefault="000A03B0" w:rsidP="00F9105C">
            <w:pPr>
              <w:pStyle w:val="SLOList"/>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subcontractor </w:t>
            </w:r>
            <w:r w:rsidRPr="00A91B36">
              <w:rPr>
                <w:rFonts w:ascii="Myriad Pro" w:eastAsiaTheme="majorBidi" w:hAnsi="Myriad Pro" w:cstheme="majorBidi"/>
                <w:sz w:val="20"/>
                <w:szCs w:val="20"/>
              </w:rPr>
              <w:t>the value of the services to be provided by which amounts to at least EUR 10 000</w:t>
            </w:r>
            <w:r w:rsidR="00552D11" w:rsidRPr="00A91B36">
              <w:rPr>
                <w:rFonts w:ascii="Myriad Pro" w:hAnsi="Myriad Pro" w:cstheme="majorBidi"/>
                <w:sz w:val="20"/>
                <w:szCs w:val="20"/>
              </w:rPr>
              <w:t>;</w:t>
            </w:r>
          </w:p>
          <w:p w14:paraId="262AF183" w14:textId="6160B3C5" w:rsidR="00552D11" w:rsidRPr="00A91B36" w:rsidRDefault="00552D11" w:rsidP="00F9105C">
            <w:pPr>
              <w:pStyle w:val="SLOList"/>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person on whose capacity Tenderer is </w:t>
            </w:r>
            <w:r w:rsidR="000C3628" w:rsidRPr="00A91B36">
              <w:rPr>
                <w:rFonts w:ascii="Myriad Pro" w:hAnsi="Myriad Pro" w:cstheme="majorBidi"/>
                <w:sz w:val="20"/>
                <w:szCs w:val="20"/>
              </w:rPr>
              <w:t>relying on</w:t>
            </w:r>
            <w:r w:rsidRPr="00A91B36">
              <w:rPr>
                <w:rFonts w:ascii="Myriad Pro" w:hAnsi="Myriad Pro" w:cstheme="majorBidi"/>
                <w:sz w:val="20"/>
                <w:szCs w:val="20"/>
              </w:rPr>
              <w:t xml:space="preserve"> to certify its compliance with the requirements;</w:t>
            </w:r>
          </w:p>
          <w:p w14:paraId="587FF65F" w14:textId="0B3568FA" w:rsidR="00552D11" w:rsidRPr="00A91B36" w:rsidRDefault="00552D11" w:rsidP="00F9105C">
            <w:pPr>
              <w:pStyle w:val="SLOList"/>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beneficial owner of the Tenderer;</w:t>
            </w:r>
          </w:p>
          <w:p w14:paraId="2CF82AA3" w14:textId="5D152BE1" w:rsidR="00552D11" w:rsidRPr="00A91B36" w:rsidRDefault="00552D11" w:rsidP="00F9105C">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u w:val="single"/>
              </w:rPr>
              <w:t>who is registered or residing outside of Latvia</w:t>
            </w:r>
            <w:r w:rsidR="005C07AE" w:rsidRPr="00A91B36">
              <w:rPr>
                <w:rFonts w:ascii="Myriad Pro" w:hAnsi="Myriad Pro" w:cstheme="majorBidi"/>
                <w:sz w:val="20"/>
                <w:szCs w:val="20"/>
              </w:rPr>
              <w:t>, the</w:t>
            </w:r>
            <w:r w:rsidRPr="00A91B36">
              <w:rPr>
                <w:rFonts w:ascii="Myriad Pro" w:hAnsi="Myriad Pro" w:cstheme="majorBidi"/>
                <w:sz w:val="20"/>
                <w:szCs w:val="20"/>
              </w:rPr>
              <w:t xml:space="preserve"> Tenderer shall submit an appropriate statement from the competent authority of the country of registration or residence.</w:t>
            </w:r>
            <w:r w:rsidR="005C07AE" w:rsidRPr="00A91B36">
              <w:rPr>
                <w:rFonts w:ascii="Myriad Pro" w:hAnsi="Myriad Pro" w:cstheme="majorBidi"/>
                <w:sz w:val="20"/>
                <w:szCs w:val="20"/>
              </w:rPr>
              <w:t xml:space="preserve"> Additionally, the Tenderer shall indicate the</w:t>
            </w:r>
            <w:r w:rsidR="0038017B" w:rsidRPr="00A91B36">
              <w:rPr>
                <w:rFonts w:ascii="Myriad Pro" w:hAnsi="Myriad Pro" w:cstheme="majorBidi"/>
                <w:sz w:val="20"/>
                <w:szCs w:val="20"/>
              </w:rPr>
              <w:t xml:space="preserve"> taxpayer</w:t>
            </w:r>
            <w:r w:rsidR="005C07AE" w:rsidRPr="00A91B36">
              <w:rPr>
                <w:rFonts w:ascii="Myriad Pro" w:hAnsi="Myriad Pro" w:cstheme="majorBidi"/>
                <w:sz w:val="20"/>
                <w:szCs w:val="20"/>
              </w:rPr>
              <w:t xml:space="preserve"> registration </w:t>
            </w:r>
            <w:r w:rsidR="0038017B" w:rsidRPr="00A91B36">
              <w:rPr>
                <w:rFonts w:ascii="Myriad Pro" w:hAnsi="Myriad Pro" w:cstheme="majorBidi"/>
                <w:sz w:val="20"/>
                <w:szCs w:val="20"/>
              </w:rPr>
              <w:t xml:space="preserve">number </w:t>
            </w:r>
            <w:r w:rsidR="00EE6683" w:rsidRPr="00A91B36">
              <w:rPr>
                <w:rFonts w:ascii="Myriad Pro" w:hAnsi="Myriad Pro" w:cstheme="majorBidi"/>
                <w:sz w:val="20"/>
                <w:szCs w:val="20"/>
              </w:rPr>
              <w:t xml:space="preserve">assigned by the State Revenue Service of the Republic of Latvia, if such registration number </w:t>
            </w:r>
            <w:r w:rsidR="00C05627" w:rsidRPr="00A91B36">
              <w:rPr>
                <w:rFonts w:ascii="Myriad Pro" w:hAnsi="Myriad Pro" w:cstheme="majorBidi"/>
                <w:sz w:val="20"/>
                <w:szCs w:val="20"/>
              </w:rPr>
              <w:t xml:space="preserve">has been assigned to </w:t>
            </w:r>
            <w:r w:rsidR="007E4C7E" w:rsidRPr="00A91B36">
              <w:rPr>
                <w:rFonts w:ascii="Myriad Pro" w:hAnsi="Myriad Pro" w:cstheme="majorBidi"/>
                <w:sz w:val="20"/>
                <w:szCs w:val="20"/>
              </w:rPr>
              <w:t xml:space="preserve">the </w:t>
            </w:r>
            <w:r w:rsidR="008B09FE" w:rsidRPr="00A91B36">
              <w:rPr>
                <w:rFonts w:ascii="Myriad Pro" w:hAnsi="Myriad Pro" w:cstheme="majorBidi"/>
                <w:sz w:val="20"/>
                <w:szCs w:val="20"/>
              </w:rPr>
              <w:t xml:space="preserve">Tenderer and/or </w:t>
            </w:r>
            <w:r w:rsidR="007E4C7E" w:rsidRPr="00A91B36">
              <w:rPr>
                <w:rFonts w:ascii="Myriad Pro" w:hAnsi="Myriad Pro" w:cstheme="majorBidi"/>
                <w:sz w:val="20"/>
                <w:szCs w:val="20"/>
              </w:rPr>
              <w:t xml:space="preserve">persons </w:t>
            </w:r>
            <w:r w:rsidR="008B09FE" w:rsidRPr="00A91B36">
              <w:rPr>
                <w:rFonts w:ascii="Myriad Pro" w:hAnsi="Myriad Pro" w:cstheme="majorBidi"/>
                <w:sz w:val="20"/>
                <w:szCs w:val="20"/>
              </w:rPr>
              <w:t xml:space="preserve">mentioned above. </w:t>
            </w:r>
          </w:p>
        </w:tc>
      </w:tr>
      <w:tr w:rsidR="00552D11" w:rsidRPr="00A91B36" w14:paraId="21839713" w14:textId="77777777" w:rsidTr="003C5CF7">
        <w:trPr>
          <w:trHeight w:val="386"/>
        </w:trPr>
        <w:tc>
          <w:tcPr>
            <w:cnfStyle w:val="001000000000" w:firstRow="0" w:lastRow="0" w:firstColumn="1" w:lastColumn="0" w:oddVBand="0" w:evenVBand="0" w:oddHBand="0" w:evenHBand="0" w:firstRowFirstColumn="0" w:firstRowLastColumn="0" w:lastRowFirstColumn="0" w:lastRowLastColumn="0"/>
            <w:tcW w:w="846" w:type="dxa"/>
            <w:vMerge/>
          </w:tcPr>
          <w:p w14:paraId="58D4143A" w14:textId="77777777" w:rsidR="00552D11" w:rsidRPr="00A91B36" w:rsidRDefault="00552D11" w:rsidP="00552D11">
            <w:pPr>
              <w:pStyle w:val="SLONormal"/>
              <w:spacing w:before="60"/>
              <w:jc w:val="center"/>
              <w:rPr>
                <w:rFonts w:ascii="Myriad Pro" w:hAnsi="Myriad Pro"/>
                <w:sz w:val="20"/>
                <w:szCs w:val="20"/>
              </w:rPr>
            </w:pPr>
          </w:p>
        </w:tc>
        <w:tc>
          <w:tcPr>
            <w:tcW w:w="4111" w:type="dxa"/>
            <w:vMerge/>
          </w:tcPr>
          <w:p w14:paraId="5B18D9B3" w14:textId="77777777" w:rsidR="00552D11" w:rsidRPr="00A91B36" w:rsidRDefault="00552D11"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63647FB1" w14:textId="5382968B" w:rsidR="00552D11" w:rsidRPr="00A91B36" w:rsidRDefault="005D367E" w:rsidP="007C21C2">
            <w:pPr>
              <w:pStyle w:val="SLOList"/>
              <w:numPr>
                <w:ilvl w:val="0"/>
                <w:numId w:val="0"/>
              </w:numPr>
              <w:ind w:left="3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For a person </w:t>
            </w:r>
            <w:r w:rsidRPr="00A91B36">
              <w:rPr>
                <w:rFonts w:ascii="Myriad Pro" w:eastAsiaTheme="majorBidi" w:hAnsi="Myriad Pro" w:cstheme="majorBidi"/>
                <w:sz w:val="20"/>
                <w:szCs w:val="20"/>
              </w:rPr>
              <w:t xml:space="preserve">who has decisive influence in the Tenderer on the basis of participation within the meaning of the laws and regulations regarding groups of companies (concern) </w:t>
            </w:r>
            <w:r w:rsidRPr="00A91B36">
              <w:rPr>
                <w:rFonts w:ascii="Myriad Pro" w:hAnsi="Myriad Pro" w:cstheme="majorBidi"/>
                <w:sz w:val="20"/>
                <w:szCs w:val="20"/>
              </w:rPr>
              <w:t>who is registered or residing in Latvia and who is registered or residing outside of Latvia, Tenderer shall submit a statement approved by competent authority indicating persons who has decisive influence</w:t>
            </w:r>
            <w:r w:rsidR="00552D11" w:rsidRPr="00A91B36">
              <w:rPr>
                <w:rFonts w:ascii="Myriad Pro" w:hAnsi="Myriad Pro" w:cstheme="majorBidi"/>
                <w:sz w:val="20"/>
                <w:szCs w:val="20"/>
              </w:rPr>
              <w:t>.</w:t>
            </w:r>
            <w:r w:rsidRPr="00A91B36">
              <w:rPr>
                <w:rFonts w:ascii="Myriad Pro" w:hAnsi="Myriad Pro" w:cstheme="majorBidi"/>
                <w:sz w:val="20"/>
                <w:szCs w:val="20"/>
              </w:rPr>
              <w:t xml:space="preserve"> If this/these person/-s is/are registered or residing in Latvia, the Contracting   authority will verify the information itself in publicly available databases, if - registered or residing outside of Latvia, Tenderer additionally shall submit an appropriate statement from the competent authority of the country of registration or residence.</w:t>
            </w:r>
          </w:p>
        </w:tc>
      </w:tr>
      <w:tr w:rsidR="00C16493" w:rsidRPr="00A91B36" w14:paraId="58827395" w14:textId="77777777" w:rsidTr="00C02542">
        <w:trPr>
          <w:cnfStyle w:val="000000100000" w:firstRow="0" w:lastRow="0" w:firstColumn="0" w:lastColumn="0" w:oddVBand="0" w:evenVBand="0" w:oddHBand="1" w:evenHBand="0" w:firstRowFirstColumn="0" w:firstRowLastColumn="0" w:lastRowFirstColumn="0" w:lastRowLastColumn="0"/>
          <w:trHeight w:val="2505"/>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003787"/>
            </w:tcBorders>
          </w:tcPr>
          <w:p w14:paraId="0E244573" w14:textId="295F1616" w:rsidR="00C16493" w:rsidRPr="00A91B36" w:rsidRDefault="00C16493" w:rsidP="000F228E">
            <w:pPr>
              <w:pStyle w:val="SLONormal"/>
              <w:spacing w:before="60"/>
              <w:jc w:val="center"/>
              <w:rPr>
                <w:rFonts w:ascii="Myriad Pro" w:hAnsi="Myriad Pro"/>
                <w:b w:val="0"/>
                <w:bCs w:val="0"/>
                <w:sz w:val="20"/>
                <w:szCs w:val="20"/>
              </w:rPr>
            </w:pPr>
            <w:r w:rsidRPr="00A91B36">
              <w:rPr>
                <w:rFonts w:ascii="Myriad Pro" w:hAnsi="Myriad Pro"/>
                <w:b w:val="0"/>
                <w:bCs w:val="0"/>
                <w:sz w:val="20"/>
                <w:szCs w:val="20"/>
              </w:rPr>
              <w:t>8.1.3.</w:t>
            </w:r>
          </w:p>
        </w:tc>
        <w:tc>
          <w:tcPr>
            <w:tcW w:w="4111" w:type="dxa"/>
            <w:vMerge w:val="restart"/>
            <w:tcBorders>
              <w:top w:val="single" w:sz="4" w:space="0" w:color="003787"/>
              <w:left w:val="nil"/>
              <w:right w:val="nil"/>
            </w:tcBorders>
          </w:tcPr>
          <w:p w14:paraId="5C1FAA7A" w14:textId="37140C86" w:rsidR="00C16493" w:rsidRPr="00A91B36" w:rsidRDefault="00C16493" w:rsidP="00F84005">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Insolvency proceedings have been announced, the business activities have been suspended, the business is under liquidation for a:</w:t>
            </w:r>
          </w:p>
          <w:p w14:paraId="05C87555" w14:textId="17314607" w:rsidR="00C16493" w:rsidRPr="00A91B36" w:rsidRDefault="00C16493" w:rsidP="006352A0">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A91B36">
              <w:rPr>
                <w:rFonts w:ascii="Myriad Pro" w:eastAsia="Myriad Pro" w:hAnsi="Myriad Pro" w:cs="Myriad Pro"/>
                <w:sz w:val="20"/>
                <w:szCs w:val="20"/>
                <w:lang w:val="en-GB"/>
              </w:rPr>
              <w:t>Tenderer;</w:t>
            </w:r>
          </w:p>
          <w:p w14:paraId="37090880" w14:textId="77777777" w:rsidR="00C16493" w:rsidRPr="00A91B36" w:rsidRDefault="00C16493" w:rsidP="006352A0">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partnership member, if Tenderer is a partnership;</w:t>
            </w:r>
          </w:p>
          <w:p w14:paraId="466EC74E" w14:textId="51EF5D4C" w:rsidR="00C16493" w:rsidRPr="00A91B36" w:rsidRDefault="00C16493" w:rsidP="006352A0">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10 000;</w:t>
            </w:r>
          </w:p>
          <w:p w14:paraId="0BC3187F" w14:textId="5BF062EC" w:rsidR="00C16493" w:rsidRPr="00A91B36" w:rsidRDefault="00C16493" w:rsidP="006352A0">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A91B36">
              <w:rPr>
                <w:rFonts w:ascii="Myriad Pro" w:hAnsi="Myriad Pro" w:cstheme="majorBidi"/>
                <w:sz w:val="20"/>
                <w:szCs w:val="20"/>
                <w:lang w:val="en-GB"/>
              </w:rPr>
              <w:t xml:space="preserve">person on whose capacity Tender is </w:t>
            </w:r>
            <w:r w:rsidR="000C3628" w:rsidRPr="00A91B36">
              <w:rPr>
                <w:rFonts w:ascii="Myriad Pro" w:hAnsi="Myriad Pro" w:cstheme="majorBidi"/>
                <w:sz w:val="20"/>
                <w:szCs w:val="20"/>
                <w:lang w:val="en-GB"/>
              </w:rPr>
              <w:t>relying on</w:t>
            </w:r>
            <w:r w:rsidRPr="00A91B36">
              <w:rPr>
                <w:rFonts w:ascii="Myriad Pro" w:hAnsi="Myriad Pro" w:cstheme="majorBidi"/>
                <w:sz w:val="20"/>
                <w:szCs w:val="20"/>
                <w:lang w:val="en-GB"/>
              </w:rPr>
              <w:t xml:space="preserve"> to certify its compliance with the requirements.</w:t>
            </w:r>
          </w:p>
          <w:p w14:paraId="19A163EE" w14:textId="77777777" w:rsidR="00C16493" w:rsidRPr="00A91B36" w:rsidRDefault="00C16493"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p>
          <w:p w14:paraId="20890547" w14:textId="2CF0952E" w:rsidR="00C16493" w:rsidRPr="00A91B36" w:rsidRDefault="00C16493"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2CBAFCC1" w14:textId="77777777" w:rsidR="00C16493" w:rsidRPr="00A91B36" w:rsidRDefault="00C16493" w:rsidP="00845043">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For a:</w:t>
            </w:r>
          </w:p>
          <w:p w14:paraId="483214C7" w14:textId="35BC0293" w:rsidR="00C16493" w:rsidRPr="00A91B36" w:rsidRDefault="00C16493" w:rsidP="009F4AAB">
            <w:pPr>
              <w:pStyle w:val="SLOList"/>
              <w:tabs>
                <w:tab w:val="clear" w:pos="714"/>
                <w:tab w:val="num" w:pos="315"/>
              </w:tabs>
              <w:ind w:hanging="679"/>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Tenderer;</w:t>
            </w:r>
          </w:p>
          <w:p w14:paraId="71DE447F" w14:textId="466A6658" w:rsidR="00C16493" w:rsidRPr="00A91B36" w:rsidRDefault="00C16493" w:rsidP="009F4AAB">
            <w:pPr>
              <w:pStyle w:val="SLOList"/>
              <w:tabs>
                <w:tab w:val="clear" w:pos="714"/>
                <w:tab w:val="num" w:pos="315"/>
              </w:tabs>
              <w:ind w:left="315" w:hanging="283"/>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partnership member, if Tenderer is a partnership;</w:t>
            </w:r>
          </w:p>
          <w:p w14:paraId="4453E38B" w14:textId="6A836E6F" w:rsidR="00C16493" w:rsidRPr="00A91B36" w:rsidRDefault="00C16493" w:rsidP="009F4AAB">
            <w:pPr>
              <w:pStyle w:val="SLOList"/>
              <w:tabs>
                <w:tab w:val="clear" w:pos="714"/>
                <w:tab w:val="num" w:pos="315"/>
              </w:tabs>
              <w:ind w:left="315" w:hanging="283"/>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subcontractor </w:t>
            </w:r>
            <w:r w:rsidRPr="00A91B36">
              <w:rPr>
                <w:rFonts w:ascii="Myriad Pro" w:eastAsiaTheme="majorBidi" w:hAnsi="Myriad Pro" w:cstheme="majorBidi"/>
                <w:sz w:val="20"/>
                <w:szCs w:val="20"/>
              </w:rPr>
              <w:t>the value of the services to be provided by which amounts to at least EUR 10 000</w:t>
            </w:r>
            <w:r w:rsidRPr="00A91B36">
              <w:rPr>
                <w:rFonts w:ascii="Myriad Pro" w:hAnsi="Myriad Pro" w:cstheme="majorBidi"/>
                <w:sz w:val="20"/>
                <w:szCs w:val="20"/>
              </w:rPr>
              <w:t>;</w:t>
            </w:r>
          </w:p>
          <w:p w14:paraId="614D2FC0" w14:textId="4A66C333" w:rsidR="00C16493" w:rsidRPr="00A91B36" w:rsidRDefault="00C16493" w:rsidP="009F4AAB">
            <w:pPr>
              <w:pStyle w:val="SLOList"/>
              <w:tabs>
                <w:tab w:val="clear" w:pos="714"/>
              </w:tabs>
              <w:ind w:left="315" w:hanging="283"/>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person on whose capacity the Tenderer is </w:t>
            </w:r>
            <w:r w:rsidR="000C3628" w:rsidRPr="00A91B36">
              <w:rPr>
                <w:rFonts w:ascii="Myriad Pro" w:hAnsi="Myriad Pro" w:cstheme="majorBidi"/>
                <w:sz w:val="20"/>
                <w:szCs w:val="20"/>
              </w:rPr>
              <w:t>relying on</w:t>
            </w:r>
            <w:r w:rsidRPr="00A91B36">
              <w:rPr>
                <w:rFonts w:ascii="Myriad Pro" w:hAnsi="Myriad Pro" w:cstheme="majorBidi"/>
                <w:sz w:val="20"/>
                <w:szCs w:val="20"/>
              </w:rPr>
              <w:t xml:space="preserve"> to certify its compliance with requirements;</w:t>
            </w:r>
          </w:p>
          <w:p w14:paraId="439C269F" w14:textId="25E6856B" w:rsidR="00C16493" w:rsidRPr="00A91B36" w:rsidRDefault="00C16493" w:rsidP="00845043">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u w:val="single"/>
              </w:rPr>
              <w:t>who is registered or residing in Latvia</w:t>
            </w:r>
            <w:r w:rsidRPr="00A91B36">
              <w:rPr>
                <w:rFonts w:ascii="Myriad Pro" w:hAnsi="Myriad Pro" w:cstheme="majorBidi"/>
                <w:sz w:val="20"/>
                <w:szCs w:val="20"/>
              </w:rPr>
              <w:t xml:space="preserve">, the </w:t>
            </w:r>
            <w:r w:rsidR="006C5B86">
              <w:rPr>
                <w:rFonts w:ascii="Myriad Pro" w:hAnsi="Myriad Pro" w:cstheme="majorBidi"/>
                <w:sz w:val="20"/>
                <w:szCs w:val="20"/>
              </w:rPr>
              <w:t>C</w:t>
            </w:r>
            <w:r w:rsidRPr="00A91B36">
              <w:rPr>
                <w:rFonts w:ascii="Myriad Pro" w:hAnsi="Myriad Pro" w:cstheme="majorBidi"/>
                <w:sz w:val="20"/>
                <w:szCs w:val="20"/>
              </w:rPr>
              <w:t>ontracting authority will verify the information itself in publicly available databases.</w:t>
            </w:r>
          </w:p>
        </w:tc>
      </w:tr>
      <w:tr w:rsidR="00C16493" w:rsidRPr="00A91B36" w14:paraId="2C69591E" w14:textId="77777777" w:rsidTr="000C3628">
        <w:trPr>
          <w:trHeight w:val="547"/>
        </w:trPr>
        <w:tc>
          <w:tcPr>
            <w:cnfStyle w:val="001000000000" w:firstRow="0" w:lastRow="0" w:firstColumn="1" w:lastColumn="0" w:oddVBand="0" w:evenVBand="0" w:oddHBand="0" w:evenHBand="0" w:firstRowFirstColumn="0" w:firstRowLastColumn="0" w:lastRowFirstColumn="0" w:lastRowLastColumn="0"/>
            <w:tcW w:w="846" w:type="dxa"/>
            <w:vMerge/>
            <w:tcBorders>
              <w:bottom w:val="single" w:sz="4" w:space="0" w:color="003787"/>
            </w:tcBorders>
          </w:tcPr>
          <w:p w14:paraId="52FD94B4" w14:textId="77777777" w:rsidR="00C16493" w:rsidRPr="00A91B36" w:rsidRDefault="00C16493" w:rsidP="000F228E">
            <w:pPr>
              <w:pStyle w:val="SLONormal"/>
              <w:spacing w:before="60"/>
              <w:jc w:val="center"/>
              <w:rPr>
                <w:rFonts w:ascii="Myriad Pro" w:hAnsi="Myriad Pro"/>
                <w:b w:val="0"/>
                <w:sz w:val="20"/>
                <w:szCs w:val="20"/>
              </w:rPr>
            </w:pPr>
          </w:p>
        </w:tc>
        <w:tc>
          <w:tcPr>
            <w:tcW w:w="4111" w:type="dxa"/>
            <w:vMerge/>
            <w:tcBorders>
              <w:bottom w:val="single" w:sz="4" w:space="0" w:color="003787"/>
              <w:right w:val="nil"/>
            </w:tcBorders>
          </w:tcPr>
          <w:p w14:paraId="653EAFF4" w14:textId="77777777" w:rsidR="00C16493" w:rsidRPr="00A91B36" w:rsidRDefault="00C16493" w:rsidP="00F84005">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3B2A4265" w14:textId="77777777" w:rsidR="00C16493" w:rsidRPr="00A91B36" w:rsidRDefault="00C16493" w:rsidP="00845043">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For a:</w:t>
            </w:r>
          </w:p>
          <w:p w14:paraId="5F41DEDA" w14:textId="77777777" w:rsidR="00C16493" w:rsidRPr="00A91B36" w:rsidRDefault="00C16493" w:rsidP="00C16493">
            <w:pPr>
              <w:pStyle w:val="SLOList"/>
              <w:tabs>
                <w:tab w:val="clear" w:pos="714"/>
                <w:tab w:val="num" w:pos="315"/>
              </w:tabs>
              <w:ind w:hanging="679"/>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Tenderer;</w:t>
            </w:r>
          </w:p>
          <w:p w14:paraId="7D0F39F1" w14:textId="77777777" w:rsidR="00C16493" w:rsidRPr="00A91B36" w:rsidRDefault="00C16493" w:rsidP="00C16493">
            <w:pPr>
              <w:pStyle w:val="SLOList"/>
              <w:tabs>
                <w:tab w:val="clear" w:pos="714"/>
                <w:tab w:val="num" w:pos="315"/>
              </w:tabs>
              <w:ind w:left="315" w:hanging="283"/>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partnership member, if Tenderer is a partnership;</w:t>
            </w:r>
          </w:p>
          <w:p w14:paraId="4C2ED035" w14:textId="77777777" w:rsidR="00C16493" w:rsidRPr="00A91B36" w:rsidRDefault="00C16493" w:rsidP="00C16493">
            <w:pPr>
              <w:pStyle w:val="SLOList"/>
              <w:tabs>
                <w:tab w:val="clear" w:pos="714"/>
                <w:tab w:val="num" w:pos="315"/>
              </w:tabs>
              <w:ind w:left="315" w:hanging="283"/>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subcontractor </w:t>
            </w:r>
            <w:r w:rsidRPr="00A91B36">
              <w:rPr>
                <w:rFonts w:ascii="Myriad Pro" w:eastAsiaTheme="majorBidi" w:hAnsi="Myriad Pro" w:cstheme="majorBidi"/>
                <w:sz w:val="20"/>
                <w:szCs w:val="20"/>
              </w:rPr>
              <w:t>the value of the services to be provided by which amounts to at least EUR 10 000</w:t>
            </w:r>
            <w:r w:rsidRPr="00A91B36">
              <w:rPr>
                <w:rFonts w:ascii="Myriad Pro" w:hAnsi="Myriad Pro" w:cstheme="majorBidi"/>
                <w:sz w:val="20"/>
                <w:szCs w:val="20"/>
              </w:rPr>
              <w:t>;</w:t>
            </w:r>
          </w:p>
          <w:p w14:paraId="3AF64C42" w14:textId="12D18B29" w:rsidR="00C16493" w:rsidRPr="00A91B36" w:rsidRDefault="00C16493" w:rsidP="00C16493">
            <w:pPr>
              <w:pStyle w:val="SLOList"/>
              <w:tabs>
                <w:tab w:val="clear" w:pos="714"/>
              </w:tabs>
              <w:ind w:left="315" w:hanging="283"/>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person on whose capacity the Tenderer is </w:t>
            </w:r>
            <w:r w:rsidR="000C3628" w:rsidRPr="00A91B36">
              <w:rPr>
                <w:rFonts w:ascii="Myriad Pro" w:hAnsi="Myriad Pro" w:cstheme="majorBidi"/>
                <w:sz w:val="20"/>
                <w:szCs w:val="20"/>
              </w:rPr>
              <w:t>relying on</w:t>
            </w:r>
            <w:r w:rsidRPr="00A91B36">
              <w:rPr>
                <w:rFonts w:ascii="Myriad Pro" w:hAnsi="Myriad Pro" w:cstheme="majorBidi"/>
                <w:sz w:val="20"/>
                <w:szCs w:val="20"/>
              </w:rPr>
              <w:t xml:space="preserve"> to certify its compliance with requirements;</w:t>
            </w:r>
          </w:p>
          <w:p w14:paraId="30F1196E" w14:textId="17AB9A10" w:rsidR="00C16493" w:rsidRPr="00A91B36" w:rsidRDefault="00C16493" w:rsidP="00C16493">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u w:val="single"/>
              </w:rPr>
              <w:t>who is registered or residing outside of Latvia</w:t>
            </w:r>
            <w:r w:rsidRPr="00A91B36">
              <w:rPr>
                <w:rFonts w:ascii="Myriad Pro" w:hAnsi="Myriad Pro" w:cstheme="majorBidi"/>
                <w:sz w:val="20"/>
                <w:szCs w:val="20"/>
              </w:rPr>
              <w:t>, the person shall submit an appropriate statement from the competent authority of the country of registration or residence.</w:t>
            </w:r>
          </w:p>
        </w:tc>
      </w:tr>
      <w:tr w:rsidR="00314A33" w:rsidRPr="00A91B36" w14:paraId="6F60EA61" w14:textId="77777777" w:rsidTr="00CA2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bottom w:val="single" w:sz="4" w:space="0" w:color="003787"/>
            </w:tcBorders>
          </w:tcPr>
          <w:p w14:paraId="5488AD38" w14:textId="57DA4F9E" w:rsidR="00314A33" w:rsidRPr="00A91B36" w:rsidRDefault="00E11F65" w:rsidP="001D63FF">
            <w:pPr>
              <w:pStyle w:val="SLONormal"/>
              <w:spacing w:before="60"/>
              <w:jc w:val="center"/>
              <w:rPr>
                <w:rFonts w:ascii="Myriad Pro" w:hAnsi="Myriad Pro"/>
                <w:b w:val="0"/>
                <w:bCs w:val="0"/>
                <w:sz w:val="20"/>
                <w:szCs w:val="20"/>
              </w:rPr>
            </w:pPr>
            <w:r w:rsidRPr="00A91B36">
              <w:rPr>
                <w:rFonts w:ascii="Myriad Pro" w:hAnsi="Myriad Pro"/>
                <w:b w:val="0"/>
                <w:bCs w:val="0"/>
                <w:sz w:val="20"/>
                <w:szCs w:val="20"/>
              </w:rPr>
              <w:t>8.1.4.</w:t>
            </w:r>
          </w:p>
        </w:tc>
        <w:tc>
          <w:tcPr>
            <w:tcW w:w="4111" w:type="dxa"/>
            <w:tcBorders>
              <w:top w:val="single" w:sz="4" w:space="0" w:color="003787"/>
              <w:left w:val="nil"/>
              <w:bottom w:val="single" w:sz="4" w:space="0" w:color="003787"/>
              <w:right w:val="nil"/>
            </w:tcBorders>
          </w:tcPr>
          <w:p w14:paraId="7ABB70D7" w14:textId="369C7145" w:rsidR="00EF7AA3" w:rsidRPr="00FA3807" w:rsidRDefault="00741397" w:rsidP="002A2D14">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szCs w:val="20"/>
                <w:lang w:val="en-GB"/>
              </w:rPr>
            </w:pPr>
            <w:r w:rsidRPr="00FA3807">
              <w:rPr>
                <w:rFonts w:ascii="Myriad Pro" w:eastAsiaTheme="majorBidi" w:hAnsi="Myriad Pro" w:cstheme="majorBidi"/>
                <w:sz w:val="20"/>
                <w:szCs w:val="20"/>
                <w:lang w:val="en-GB"/>
              </w:rPr>
              <w:t>A</w:t>
            </w:r>
            <w:r w:rsidR="00113A58" w:rsidRPr="00FA3807">
              <w:rPr>
                <w:rFonts w:ascii="Myriad Pro" w:eastAsiaTheme="majorBidi" w:hAnsi="Myriad Pro" w:cstheme="majorBidi"/>
                <w:sz w:val="20"/>
                <w:szCs w:val="20"/>
                <w:lang w:val="en-GB"/>
              </w:rPr>
              <w:t xml:space="preserve"> person preparing the </w:t>
            </w:r>
            <w:r w:rsidR="00E709AC" w:rsidRPr="00FA3807">
              <w:rPr>
                <w:rFonts w:ascii="Myriad Pro" w:eastAsiaTheme="majorBidi" w:hAnsi="Myriad Pro" w:cstheme="majorBidi"/>
                <w:sz w:val="20"/>
                <w:szCs w:val="20"/>
                <w:lang w:val="en-GB"/>
              </w:rPr>
              <w:t>Pro</w:t>
            </w:r>
            <w:r w:rsidR="001221AC" w:rsidRPr="00FA3807">
              <w:rPr>
                <w:rFonts w:ascii="Myriad Pro" w:eastAsiaTheme="majorBidi" w:hAnsi="Myriad Pro" w:cstheme="majorBidi"/>
                <w:sz w:val="20"/>
                <w:szCs w:val="20"/>
                <w:lang w:val="en-GB"/>
              </w:rPr>
              <w:t xml:space="preserve">curement </w:t>
            </w:r>
            <w:r w:rsidR="00113A58" w:rsidRPr="00FA3807">
              <w:rPr>
                <w:rFonts w:ascii="Myriad Pro" w:eastAsiaTheme="majorBidi" w:hAnsi="Myriad Pro" w:cstheme="majorBidi"/>
                <w:sz w:val="20"/>
                <w:szCs w:val="20"/>
                <w:lang w:val="en-GB"/>
              </w:rPr>
              <w:t xml:space="preserve">documents (an official or employee of the </w:t>
            </w:r>
            <w:r w:rsidR="00EF7AA3" w:rsidRPr="00FA3807">
              <w:rPr>
                <w:rFonts w:ascii="Myriad Pro" w:eastAsiaTheme="majorBidi" w:hAnsi="Myriad Pro" w:cstheme="majorBidi"/>
                <w:sz w:val="20"/>
                <w:szCs w:val="20"/>
                <w:lang w:val="en-GB"/>
              </w:rPr>
              <w:t>C</w:t>
            </w:r>
            <w:r w:rsidR="00113A58" w:rsidRPr="00FA3807">
              <w:rPr>
                <w:rFonts w:ascii="Myriad Pro" w:eastAsiaTheme="majorBidi" w:hAnsi="Myriad Pro" w:cstheme="majorBidi"/>
                <w:sz w:val="20"/>
                <w:szCs w:val="20"/>
                <w:lang w:val="en-GB"/>
              </w:rPr>
              <w:t xml:space="preserve">ontracting authority), a member of the </w:t>
            </w:r>
            <w:r w:rsidR="00EF7AA3" w:rsidRPr="00FA3807">
              <w:rPr>
                <w:rFonts w:ascii="Myriad Pro" w:eastAsiaTheme="majorBidi" w:hAnsi="Myriad Pro" w:cstheme="majorBidi"/>
                <w:sz w:val="20"/>
                <w:szCs w:val="20"/>
                <w:lang w:val="en-GB"/>
              </w:rPr>
              <w:t>P</w:t>
            </w:r>
            <w:r w:rsidR="00113A58" w:rsidRPr="00FA3807">
              <w:rPr>
                <w:rFonts w:ascii="Myriad Pro" w:eastAsiaTheme="majorBidi" w:hAnsi="Myriad Pro" w:cstheme="majorBidi"/>
                <w:sz w:val="20"/>
                <w:szCs w:val="20"/>
                <w:lang w:val="en-GB"/>
              </w:rPr>
              <w:t xml:space="preserve">rocurement commission, an expert, or a secretary of the </w:t>
            </w:r>
            <w:r w:rsidR="00EF7AA3" w:rsidRPr="00FA3807">
              <w:rPr>
                <w:rFonts w:ascii="Myriad Pro" w:eastAsiaTheme="majorBidi" w:hAnsi="Myriad Pro" w:cstheme="majorBidi"/>
                <w:sz w:val="20"/>
                <w:szCs w:val="20"/>
                <w:lang w:val="en-GB"/>
              </w:rPr>
              <w:t>P</w:t>
            </w:r>
            <w:r w:rsidR="00113A58" w:rsidRPr="00FA3807">
              <w:rPr>
                <w:rFonts w:ascii="Myriad Pro" w:eastAsiaTheme="majorBidi" w:hAnsi="Myriad Pro" w:cstheme="majorBidi"/>
                <w:sz w:val="20"/>
                <w:szCs w:val="20"/>
                <w:lang w:val="en-GB"/>
              </w:rPr>
              <w:t>rocurement commission is connected to the</w:t>
            </w:r>
            <w:r w:rsidR="00EF7AA3" w:rsidRPr="00FA3807">
              <w:rPr>
                <w:rFonts w:ascii="Myriad Pro" w:eastAsiaTheme="majorBidi" w:hAnsi="Myriad Pro" w:cstheme="majorBidi"/>
                <w:sz w:val="20"/>
                <w:szCs w:val="20"/>
                <w:lang w:val="en-GB"/>
              </w:rPr>
              <w:t xml:space="preserve">: </w:t>
            </w:r>
          </w:p>
          <w:p w14:paraId="331B0B01" w14:textId="77777777" w:rsidR="00EF7AA3" w:rsidRPr="00A91B36" w:rsidRDefault="00EF7AA3" w:rsidP="006352A0">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A91B36">
              <w:rPr>
                <w:rFonts w:ascii="Myriad Pro" w:eastAsia="Myriad Pro" w:hAnsi="Myriad Pro" w:cs="Myriad Pro"/>
                <w:sz w:val="20"/>
                <w:szCs w:val="20"/>
                <w:lang w:val="en-GB"/>
              </w:rPr>
              <w:t>Tenderer;</w:t>
            </w:r>
          </w:p>
          <w:p w14:paraId="2F820619" w14:textId="77777777" w:rsidR="00EF7AA3" w:rsidRPr="00A91B36" w:rsidRDefault="00EF7AA3" w:rsidP="006352A0">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partnership member, if Tenderer is a partnership;</w:t>
            </w:r>
          </w:p>
          <w:p w14:paraId="2A30B3AB" w14:textId="77777777" w:rsidR="00EF7AA3" w:rsidRPr="00A91B36" w:rsidRDefault="00EF7AA3" w:rsidP="006352A0">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10 000;</w:t>
            </w:r>
          </w:p>
          <w:p w14:paraId="29695EA5" w14:textId="4254971F" w:rsidR="00EF7AA3" w:rsidRPr="00A91B36" w:rsidRDefault="00EF7AA3" w:rsidP="006352A0">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A91B36">
              <w:rPr>
                <w:rFonts w:ascii="Myriad Pro" w:hAnsi="Myriad Pro" w:cstheme="majorBidi"/>
                <w:sz w:val="20"/>
                <w:szCs w:val="20"/>
                <w:lang w:val="en-GB"/>
              </w:rPr>
              <w:t xml:space="preserve">person on whose capacity Tender is </w:t>
            </w:r>
            <w:r w:rsidR="000C3628" w:rsidRPr="00A91B36">
              <w:rPr>
                <w:rFonts w:ascii="Myriad Pro" w:hAnsi="Myriad Pro" w:cstheme="majorBidi"/>
                <w:sz w:val="20"/>
                <w:szCs w:val="20"/>
                <w:lang w:val="en-GB"/>
              </w:rPr>
              <w:t>relying on</w:t>
            </w:r>
            <w:r w:rsidRPr="00A91B36">
              <w:rPr>
                <w:rFonts w:ascii="Myriad Pro" w:hAnsi="Myriad Pro" w:cstheme="majorBidi"/>
                <w:sz w:val="20"/>
                <w:szCs w:val="20"/>
                <w:lang w:val="en-GB"/>
              </w:rPr>
              <w:t xml:space="preserve"> to certify its compliance with the requirements</w:t>
            </w:r>
            <w:r w:rsidR="0078637A" w:rsidRPr="00A91B36">
              <w:rPr>
                <w:rFonts w:ascii="Myriad Pro" w:hAnsi="Myriad Pro" w:cstheme="majorBidi"/>
                <w:sz w:val="20"/>
                <w:szCs w:val="20"/>
                <w:lang w:val="en-GB"/>
              </w:rPr>
              <w:t>;</w:t>
            </w:r>
          </w:p>
          <w:p w14:paraId="51BBB2E1" w14:textId="786CD4F0" w:rsidR="0078637A" w:rsidRPr="00A91B36" w:rsidRDefault="0078637A" w:rsidP="006352A0">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A91B36">
              <w:rPr>
                <w:rFonts w:ascii="Myriad Pro" w:hAnsi="Myriad Pro" w:cstheme="majorBidi"/>
                <w:sz w:val="20"/>
                <w:szCs w:val="20"/>
                <w:lang w:val="en-GB"/>
              </w:rPr>
              <w:t>beneficial owner of the Tenderer</w:t>
            </w:r>
          </w:p>
          <w:p w14:paraId="1A6A30D0" w14:textId="5F1295C6" w:rsidR="00314A33" w:rsidRPr="00A91B36" w:rsidRDefault="00113A58" w:rsidP="002A2D14">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FA3807">
              <w:rPr>
                <w:rFonts w:ascii="Myriad Pro" w:eastAsiaTheme="majorBidi" w:hAnsi="Myriad Pro" w:cstheme="majorBidi"/>
                <w:sz w:val="20"/>
                <w:szCs w:val="20"/>
                <w:lang w:val="en-GB"/>
              </w:rPr>
              <w:t xml:space="preserve">within the meaning of Section 25, Paragraph one or two of </w:t>
            </w:r>
            <w:r w:rsidR="001F329C" w:rsidRPr="00FA3807">
              <w:rPr>
                <w:rFonts w:ascii="Myriad Pro" w:eastAsiaTheme="majorBidi" w:hAnsi="Myriad Pro" w:cstheme="majorBidi"/>
                <w:sz w:val="20"/>
                <w:szCs w:val="20"/>
                <w:lang w:val="en-GB"/>
              </w:rPr>
              <w:t xml:space="preserve">the </w:t>
            </w:r>
            <w:r w:rsidR="00C43EAB" w:rsidRPr="00FA3807">
              <w:rPr>
                <w:rFonts w:ascii="Myriad Pro" w:eastAsiaTheme="majorBidi" w:hAnsi="Myriad Pro" w:cstheme="majorBidi"/>
                <w:sz w:val="20"/>
                <w:szCs w:val="20"/>
                <w:lang w:val="en-GB"/>
              </w:rPr>
              <w:t>Public Procurement Law</w:t>
            </w:r>
            <w:r w:rsidR="00741397" w:rsidRPr="00FA3807">
              <w:rPr>
                <w:rFonts w:eastAsiaTheme="majorBidi" w:cstheme="majorBidi"/>
              </w:rPr>
              <w:footnoteReference w:id="8"/>
            </w:r>
            <w:r w:rsidRPr="00FA3807">
              <w:rPr>
                <w:rFonts w:ascii="Myriad Pro" w:eastAsiaTheme="majorBidi" w:hAnsi="Myriad Pro" w:cstheme="majorBidi"/>
                <w:sz w:val="20"/>
                <w:szCs w:val="20"/>
                <w:lang w:val="en-GB"/>
              </w:rPr>
              <w:t xml:space="preserve"> or is interested in the selection of one </w:t>
            </w:r>
            <w:r w:rsidR="007752C4" w:rsidRPr="00FA3807">
              <w:rPr>
                <w:rFonts w:ascii="Myriad Pro" w:eastAsiaTheme="majorBidi" w:hAnsi="Myriad Pro" w:cstheme="majorBidi"/>
                <w:sz w:val="20"/>
                <w:szCs w:val="20"/>
                <w:lang w:val="en-GB"/>
              </w:rPr>
              <w:t>specific T</w:t>
            </w:r>
            <w:r w:rsidRPr="00FA3807">
              <w:rPr>
                <w:rFonts w:ascii="Myriad Pro" w:eastAsiaTheme="majorBidi" w:hAnsi="Myriad Pro" w:cstheme="majorBidi"/>
                <w:sz w:val="20"/>
                <w:szCs w:val="20"/>
                <w:lang w:val="en-GB"/>
              </w:rPr>
              <w:t xml:space="preserve">enderer and the </w:t>
            </w:r>
            <w:r w:rsidR="007752C4" w:rsidRPr="00FA3807">
              <w:rPr>
                <w:rFonts w:ascii="Myriad Pro" w:eastAsiaTheme="majorBidi" w:hAnsi="Myriad Pro" w:cstheme="majorBidi"/>
                <w:sz w:val="20"/>
                <w:szCs w:val="20"/>
                <w:lang w:val="en-GB"/>
              </w:rPr>
              <w:t>C</w:t>
            </w:r>
            <w:r w:rsidRPr="00FA3807">
              <w:rPr>
                <w:rFonts w:ascii="Myriad Pro" w:eastAsiaTheme="majorBidi" w:hAnsi="Myriad Pro" w:cstheme="majorBidi"/>
                <w:sz w:val="20"/>
                <w:szCs w:val="20"/>
                <w:lang w:val="en-GB"/>
              </w:rPr>
              <w:t xml:space="preserve">ontracting authority has no possibility to prevent this situation by less restrictive measures with respect </w:t>
            </w:r>
            <w:r w:rsidR="007752C4" w:rsidRPr="00FA3807">
              <w:rPr>
                <w:rFonts w:ascii="Myriad Pro" w:eastAsiaTheme="majorBidi" w:hAnsi="Myriad Pro" w:cstheme="majorBidi"/>
                <w:sz w:val="20"/>
                <w:szCs w:val="20"/>
                <w:lang w:val="en-GB"/>
              </w:rPr>
              <w:t>Te</w:t>
            </w:r>
            <w:r w:rsidRPr="00FA3807">
              <w:rPr>
                <w:rFonts w:ascii="Myriad Pro" w:eastAsiaTheme="majorBidi" w:hAnsi="Myriad Pro" w:cstheme="majorBidi"/>
                <w:sz w:val="20"/>
                <w:szCs w:val="20"/>
                <w:lang w:val="en-GB"/>
              </w:rPr>
              <w:t>nderer</w:t>
            </w:r>
            <w:r w:rsidR="007752C4" w:rsidRPr="00FA3807">
              <w:rPr>
                <w:rFonts w:ascii="Myriad Pro" w:eastAsiaTheme="majorBidi" w:hAnsi="Myriad Pro" w:cstheme="majorBidi"/>
                <w:sz w:val="20"/>
                <w:szCs w:val="20"/>
                <w:lang w:val="en-GB"/>
              </w:rPr>
              <w:t>.</w:t>
            </w:r>
          </w:p>
        </w:tc>
        <w:tc>
          <w:tcPr>
            <w:tcW w:w="4677" w:type="dxa"/>
            <w:tcBorders>
              <w:top w:val="single" w:sz="4" w:space="0" w:color="003787"/>
              <w:left w:val="nil"/>
              <w:bottom w:val="single" w:sz="4" w:space="0" w:color="003787"/>
              <w:right w:val="single" w:sz="4" w:space="0" w:color="003787"/>
            </w:tcBorders>
          </w:tcPr>
          <w:p w14:paraId="181F712B" w14:textId="77777777" w:rsidR="00314A33" w:rsidRPr="00A91B36" w:rsidRDefault="002A2D14" w:rsidP="002A2D14">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No obligation to submit documents, unless specifically requested by the Procurement commission.</w:t>
            </w:r>
          </w:p>
          <w:p w14:paraId="76DF4B83" w14:textId="70541D82" w:rsidR="009B5AA3" w:rsidRPr="00A91B36" w:rsidRDefault="009B5AA3" w:rsidP="002A2D14">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p>
        </w:tc>
      </w:tr>
      <w:tr w:rsidR="00314A33" w:rsidRPr="00A91B36" w14:paraId="5F975524" w14:textId="77777777" w:rsidTr="00CA2F1D">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bottom w:val="single" w:sz="4" w:space="0" w:color="003787"/>
            </w:tcBorders>
          </w:tcPr>
          <w:p w14:paraId="3C786595" w14:textId="1B7218A9" w:rsidR="00314A33" w:rsidRPr="00A91B36" w:rsidRDefault="00E11F65" w:rsidP="001F0972">
            <w:pPr>
              <w:pStyle w:val="SLONormal"/>
              <w:spacing w:before="60"/>
              <w:jc w:val="center"/>
              <w:rPr>
                <w:rFonts w:ascii="Myriad Pro" w:hAnsi="Myriad Pro"/>
                <w:b w:val="0"/>
                <w:bCs w:val="0"/>
                <w:sz w:val="20"/>
                <w:szCs w:val="20"/>
              </w:rPr>
            </w:pPr>
            <w:r w:rsidRPr="00A91B36">
              <w:rPr>
                <w:rFonts w:ascii="Myriad Pro" w:hAnsi="Myriad Pro"/>
                <w:b w:val="0"/>
                <w:bCs w:val="0"/>
                <w:sz w:val="20"/>
                <w:szCs w:val="20"/>
              </w:rPr>
              <w:t>8.1.5.</w:t>
            </w:r>
          </w:p>
        </w:tc>
        <w:tc>
          <w:tcPr>
            <w:tcW w:w="4111" w:type="dxa"/>
            <w:tcBorders>
              <w:top w:val="single" w:sz="4" w:space="0" w:color="003787"/>
              <w:left w:val="nil"/>
              <w:bottom w:val="single" w:sz="4" w:space="0" w:color="003787"/>
              <w:right w:val="nil"/>
            </w:tcBorders>
          </w:tcPr>
          <w:p w14:paraId="7466D44A" w14:textId="77777777" w:rsidR="001F0972" w:rsidRPr="00A91B36" w:rsidRDefault="001F0972"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Arial"/>
                <w:color w:val="414142"/>
                <w:sz w:val="20"/>
                <w:szCs w:val="20"/>
                <w:shd w:val="clear" w:color="auto" w:fill="FFFFFF"/>
                <w:lang w:val="en-GB"/>
              </w:rPr>
            </w:pPr>
            <w:r w:rsidRPr="00A91B36">
              <w:rPr>
                <w:rFonts w:ascii="Myriad Pro" w:hAnsi="Myriad Pro" w:cs="Arial"/>
                <w:color w:val="414142"/>
                <w:sz w:val="20"/>
                <w:szCs w:val="20"/>
                <w:shd w:val="clear" w:color="auto" w:fill="FFFFFF"/>
                <w:lang w:val="en-GB"/>
              </w:rPr>
              <w:t xml:space="preserve">A: </w:t>
            </w:r>
          </w:p>
          <w:p w14:paraId="2BCD027C" w14:textId="77777777" w:rsidR="001F0972" w:rsidRPr="00A91B36" w:rsidRDefault="001F0972" w:rsidP="006352A0">
            <w:pPr>
              <w:pStyle w:val="ListParagraph"/>
              <w:numPr>
                <w:ilvl w:val="0"/>
                <w:numId w:val="39"/>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GB"/>
              </w:rPr>
            </w:pPr>
            <w:r w:rsidRPr="00A91B36">
              <w:rPr>
                <w:rFonts w:ascii="Myriad Pro" w:eastAsia="Myriad Pro" w:hAnsi="Myriad Pro" w:cs="Myriad Pro"/>
                <w:sz w:val="20"/>
                <w:szCs w:val="20"/>
                <w:lang w:val="en-GB"/>
              </w:rPr>
              <w:t>Tenderer;</w:t>
            </w:r>
          </w:p>
          <w:p w14:paraId="72E527D6" w14:textId="77777777" w:rsidR="001F0972" w:rsidRPr="00A91B36" w:rsidRDefault="001F0972" w:rsidP="006352A0">
            <w:pPr>
              <w:pStyle w:val="ListParagraph"/>
              <w:numPr>
                <w:ilvl w:val="0"/>
                <w:numId w:val="39"/>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partnership member, if Tenderer is a partnership;</w:t>
            </w:r>
          </w:p>
          <w:p w14:paraId="5C361FF2" w14:textId="77777777" w:rsidR="001F0972" w:rsidRPr="00A91B36" w:rsidRDefault="001F0972" w:rsidP="006352A0">
            <w:pPr>
              <w:pStyle w:val="ListParagraph"/>
              <w:numPr>
                <w:ilvl w:val="0"/>
                <w:numId w:val="39"/>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10 000;</w:t>
            </w:r>
          </w:p>
          <w:p w14:paraId="237473A3" w14:textId="7D4BBD4C" w:rsidR="001F0972" w:rsidRPr="00A91B36" w:rsidRDefault="001F0972" w:rsidP="006352A0">
            <w:pPr>
              <w:pStyle w:val="ListParagraph"/>
              <w:numPr>
                <w:ilvl w:val="0"/>
                <w:numId w:val="39"/>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GB"/>
              </w:rPr>
            </w:pPr>
            <w:r w:rsidRPr="00A91B36">
              <w:rPr>
                <w:rFonts w:ascii="Myriad Pro" w:hAnsi="Myriad Pro" w:cstheme="majorBidi"/>
                <w:sz w:val="20"/>
                <w:szCs w:val="20"/>
                <w:lang w:val="en-GB"/>
              </w:rPr>
              <w:t xml:space="preserve">person on whose capacity Tender is </w:t>
            </w:r>
            <w:r w:rsidR="000C3628" w:rsidRPr="00A91B36">
              <w:rPr>
                <w:rFonts w:ascii="Myriad Pro" w:hAnsi="Myriad Pro" w:cstheme="majorBidi"/>
                <w:sz w:val="20"/>
                <w:szCs w:val="20"/>
                <w:lang w:val="en-GB"/>
              </w:rPr>
              <w:t>relying on</w:t>
            </w:r>
            <w:r w:rsidRPr="00A91B36">
              <w:rPr>
                <w:rFonts w:ascii="Myriad Pro" w:hAnsi="Myriad Pro" w:cstheme="majorBidi"/>
                <w:sz w:val="20"/>
                <w:szCs w:val="20"/>
                <w:lang w:val="en-GB"/>
              </w:rPr>
              <w:t xml:space="preserve"> to certify its compliance with the requirements</w:t>
            </w:r>
          </w:p>
          <w:p w14:paraId="71DDCD82" w14:textId="09E1D474" w:rsidR="00314A33" w:rsidRPr="00A91B36" w:rsidRDefault="001F0972"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234223">
              <w:rPr>
                <w:rFonts w:ascii="Myriad Pro" w:hAnsi="Myriad Pro" w:cstheme="majorBidi"/>
                <w:sz w:val="20"/>
                <w:szCs w:val="20"/>
                <w:lang w:val="en-GB"/>
              </w:rPr>
              <w:t xml:space="preserve">has advantages restricting the competition within the </w:t>
            </w:r>
            <w:r w:rsidR="00A90837" w:rsidRPr="00234223">
              <w:rPr>
                <w:rFonts w:ascii="Myriad Pro" w:hAnsi="Myriad Pro" w:cstheme="majorBidi"/>
                <w:sz w:val="20"/>
                <w:szCs w:val="20"/>
                <w:lang w:val="en-GB"/>
              </w:rPr>
              <w:t>P</w:t>
            </w:r>
            <w:r w:rsidRPr="00234223">
              <w:rPr>
                <w:rFonts w:ascii="Myriad Pro" w:hAnsi="Myriad Pro" w:cstheme="majorBidi"/>
                <w:sz w:val="20"/>
                <w:szCs w:val="20"/>
                <w:lang w:val="en-GB"/>
              </w:rPr>
              <w:t xml:space="preserve">rocurement if it or a legal person connected thereto has been involved in preparation of the </w:t>
            </w:r>
            <w:r w:rsidR="001F329C" w:rsidRPr="00234223">
              <w:rPr>
                <w:rFonts w:ascii="Myriad Pro" w:hAnsi="Myriad Pro" w:cstheme="majorBidi"/>
                <w:sz w:val="20"/>
                <w:szCs w:val="20"/>
                <w:lang w:val="en-GB"/>
              </w:rPr>
              <w:t>P</w:t>
            </w:r>
            <w:r w:rsidRPr="00234223">
              <w:rPr>
                <w:rFonts w:ascii="Myriad Pro" w:hAnsi="Myriad Pro" w:cstheme="majorBidi"/>
                <w:sz w:val="20"/>
                <w:szCs w:val="20"/>
                <w:lang w:val="en-GB"/>
              </w:rPr>
              <w:t xml:space="preserve">rocurement in accordance with Section 18, Paragraph four of </w:t>
            </w:r>
            <w:r w:rsidR="001F329C" w:rsidRPr="00234223">
              <w:rPr>
                <w:rFonts w:ascii="Myriad Pro" w:hAnsi="Myriad Pro" w:cstheme="majorBidi"/>
                <w:sz w:val="20"/>
                <w:szCs w:val="20"/>
                <w:lang w:val="en-GB"/>
              </w:rPr>
              <w:t xml:space="preserve">the Public Procurement Law </w:t>
            </w:r>
            <w:r w:rsidRPr="00234223">
              <w:rPr>
                <w:rFonts w:ascii="Myriad Pro" w:hAnsi="Myriad Pro" w:cstheme="majorBidi"/>
                <w:sz w:val="20"/>
                <w:szCs w:val="20"/>
                <w:lang w:val="en-GB"/>
              </w:rPr>
              <w:t xml:space="preserve">and such advantages cannot be prevented by less restrictive measures, moreover, the </w:t>
            </w:r>
            <w:r w:rsidR="000C27DA" w:rsidRPr="00234223">
              <w:rPr>
                <w:rFonts w:ascii="Myriad Pro" w:hAnsi="Myriad Pro" w:cstheme="majorBidi"/>
                <w:sz w:val="20"/>
                <w:szCs w:val="20"/>
                <w:lang w:val="en-GB"/>
              </w:rPr>
              <w:t>T</w:t>
            </w:r>
            <w:r w:rsidRPr="00234223">
              <w:rPr>
                <w:rFonts w:ascii="Myriad Pro" w:hAnsi="Myriad Pro" w:cstheme="majorBidi"/>
                <w:sz w:val="20"/>
                <w:szCs w:val="20"/>
                <w:lang w:val="en-GB"/>
              </w:rPr>
              <w:t xml:space="preserve">enderer cannot prove that the participation thereof or of the legal person connected thereto in preparation of the </w:t>
            </w:r>
            <w:r w:rsidR="00FF6192" w:rsidRPr="00234223">
              <w:rPr>
                <w:rFonts w:ascii="Myriad Pro" w:hAnsi="Myriad Pro" w:cstheme="majorBidi"/>
                <w:sz w:val="20"/>
                <w:szCs w:val="20"/>
                <w:lang w:val="en-GB"/>
              </w:rPr>
              <w:t>P</w:t>
            </w:r>
            <w:r w:rsidRPr="00234223">
              <w:rPr>
                <w:rFonts w:ascii="Myriad Pro" w:hAnsi="Myriad Pro" w:cstheme="majorBidi"/>
                <w:sz w:val="20"/>
                <w:szCs w:val="20"/>
                <w:lang w:val="en-GB"/>
              </w:rPr>
              <w:t>rocurement does not restrict the competition</w:t>
            </w:r>
            <w:r w:rsidR="00FF6192" w:rsidRPr="00234223">
              <w:rPr>
                <w:rFonts w:ascii="Myriad Pro" w:hAnsi="Myriad Pro" w:cstheme="majorBidi"/>
                <w:sz w:val="20"/>
                <w:szCs w:val="20"/>
                <w:lang w:val="en-GB"/>
              </w:rPr>
              <w:t>.</w:t>
            </w:r>
          </w:p>
        </w:tc>
        <w:tc>
          <w:tcPr>
            <w:tcW w:w="4677" w:type="dxa"/>
            <w:tcBorders>
              <w:top w:val="single" w:sz="4" w:space="0" w:color="003787"/>
              <w:left w:val="nil"/>
              <w:bottom w:val="single" w:sz="4" w:space="0" w:color="003787"/>
              <w:right w:val="single" w:sz="4" w:space="0" w:color="003787"/>
            </w:tcBorders>
          </w:tcPr>
          <w:p w14:paraId="6521DFE6" w14:textId="144C3839" w:rsidR="00314A33" w:rsidRPr="00A91B36" w:rsidRDefault="002A2D14" w:rsidP="002A2D14">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No obligation to submit documents, unless specifically requested by the Procurement commission.</w:t>
            </w:r>
            <w:r w:rsidR="00C94A28" w:rsidRPr="00A91B36">
              <w:rPr>
                <w:rFonts w:ascii="Myriad Pro" w:hAnsi="Myriad Pro" w:cstheme="majorBidi"/>
                <w:sz w:val="20"/>
                <w:szCs w:val="20"/>
              </w:rPr>
              <w:t xml:space="preserve"> </w:t>
            </w:r>
          </w:p>
        </w:tc>
      </w:tr>
      <w:tr w:rsidR="00F55334" w:rsidRPr="00A91B36" w14:paraId="1CB393A6" w14:textId="77777777" w:rsidTr="00C02542">
        <w:trPr>
          <w:cnfStyle w:val="000000100000" w:firstRow="0" w:lastRow="0" w:firstColumn="0" w:lastColumn="0" w:oddVBand="0" w:evenVBand="0" w:oddHBand="1" w:evenHBand="0" w:firstRowFirstColumn="0" w:firstRowLastColumn="0" w:lastRowFirstColumn="0" w:lastRowLastColumn="0"/>
          <w:trHeight w:val="2924"/>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003787"/>
            </w:tcBorders>
          </w:tcPr>
          <w:p w14:paraId="51BECAA0" w14:textId="36355BFD" w:rsidR="00F55334" w:rsidRPr="00A91B36" w:rsidRDefault="00F55334" w:rsidP="00FF6192">
            <w:pPr>
              <w:pStyle w:val="SLONormal"/>
              <w:spacing w:before="60"/>
              <w:ind w:left="360" w:hanging="360"/>
              <w:jc w:val="center"/>
              <w:rPr>
                <w:rFonts w:ascii="Myriad Pro" w:hAnsi="Myriad Pro"/>
                <w:b w:val="0"/>
                <w:bCs w:val="0"/>
                <w:sz w:val="20"/>
                <w:szCs w:val="20"/>
              </w:rPr>
            </w:pPr>
            <w:r w:rsidRPr="00A91B36">
              <w:rPr>
                <w:rFonts w:ascii="Myriad Pro" w:hAnsi="Myriad Pro"/>
                <w:b w:val="0"/>
                <w:bCs w:val="0"/>
                <w:sz w:val="20"/>
                <w:szCs w:val="20"/>
              </w:rPr>
              <w:t>8.1.6.</w:t>
            </w:r>
          </w:p>
        </w:tc>
        <w:tc>
          <w:tcPr>
            <w:tcW w:w="4111" w:type="dxa"/>
            <w:vMerge w:val="restart"/>
            <w:tcBorders>
              <w:top w:val="single" w:sz="4" w:space="0" w:color="003787"/>
              <w:left w:val="nil"/>
              <w:right w:val="nil"/>
            </w:tcBorders>
          </w:tcPr>
          <w:p w14:paraId="6FD8470B" w14:textId="6BADE3AA" w:rsidR="00F55334" w:rsidRPr="00A91B36" w:rsidRDefault="00F55334"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Within the previous 3 (three) years before submission of the Proposals a: </w:t>
            </w:r>
          </w:p>
          <w:p w14:paraId="60435663" w14:textId="77777777" w:rsidR="00F55334" w:rsidRPr="00A91B36" w:rsidRDefault="00F55334" w:rsidP="006352A0">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A91B36">
              <w:rPr>
                <w:rFonts w:ascii="Myriad Pro" w:eastAsia="Myriad Pro" w:hAnsi="Myriad Pro" w:cs="Myriad Pro"/>
                <w:sz w:val="20"/>
                <w:szCs w:val="20"/>
                <w:lang w:val="en-GB"/>
              </w:rPr>
              <w:t>Tenderer;</w:t>
            </w:r>
          </w:p>
          <w:p w14:paraId="1255F47A" w14:textId="77777777" w:rsidR="00F55334" w:rsidRPr="00A91B36" w:rsidRDefault="00F55334" w:rsidP="006352A0">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partnership member, if Tenderer is a partnership;</w:t>
            </w:r>
          </w:p>
          <w:p w14:paraId="17304E6C" w14:textId="77777777" w:rsidR="00F55334" w:rsidRPr="00A91B36" w:rsidRDefault="00F55334" w:rsidP="006352A0">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10 000;</w:t>
            </w:r>
          </w:p>
          <w:p w14:paraId="18464A8B" w14:textId="5D8EF717" w:rsidR="00F55334" w:rsidRPr="00A91B36" w:rsidRDefault="00F55334" w:rsidP="006352A0">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person on whose capacity Tender is </w:t>
            </w:r>
            <w:r w:rsidR="000C3628" w:rsidRPr="00A91B36">
              <w:rPr>
                <w:rFonts w:ascii="Myriad Pro" w:hAnsi="Myriad Pro" w:cstheme="majorBidi"/>
                <w:sz w:val="20"/>
                <w:szCs w:val="20"/>
                <w:lang w:val="en-GB"/>
              </w:rPr>
              <w:t>relying on</w:t>
            </w:r>
            <w:r w:rsidRPr="00A91B36">
              <w:rPr>
                <w:rFonts w:ascii="Myriad Pro" w:hAnsi="Myriad Pro" w:cstheme="majorBidi"/>
                <w:sz w:val="20"/>
                <w:szCs w:val="20"/>
                <w:lang w:val="en-GB"/>
              </w:rPr>
              <w:t xml:space="preserve"> to certify its compliance with the requirements</w:t>
            </w:r>
          </w:p>
          <w:p w14:paraId="1F702A6D" w14:textId="2AC95A05" w:rsidR="00F55334" w:rsidRPr="00A91B36" w:rsidRDefault="00F55334"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by such decision of the competent authority or a court judgement which has entered into effect and has become incontestable and unappealable, has been found guilty of or is liable for the payment of fine in relation to violating the competition law which manifests itself in a horizontal cartel agreement, except for the case where the relevant authority, upon establishing a violation of the competition law, has given immunity from a fine to the specific person mentioned above or has reduced the fine for cooperation under the leniency programme.</w:t>
            </w:r>
          </w:p>
        </w:tc>
        <w:tc>
          <w:tcPr>
            <w:tcW w:w="4677" w:type="dxa"/>
            <w:tcBorders>
              <w:top w:val="single" w:sz="4" w:space="0" w:color="003787"/>
              <w:left w:val="nil"/>
              <w:bottom w:val="single" w:sz="4" w:space="0" w:color="003787"/>
              <w:right w:val="single" w:sz="4" w:space="0" w:color="003787"/>
            </w:tcBorders>
          </w:tcPr>
          <w:p w14:paraId="0D995275" w14:textId="2D1C0CBC" w:rsidR="00F55334" w:rsidRPr="00A91B36" w:rsidRDefault="00F55334" w:rsidP="00F55334">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For a:</w:t>
            </w:r>
          </w:p>
          <w:p w14:paraId="0B9DE25D" w14:textId="09BF5E82" w:rsidR="00F55334" w:rsidRPr="00A91B36" w:rsidRDefault="00F55334" w:rsidP="00F55334">
            <w:pPr>
              <w:pStyle w:val="SLOList"/>
              <w:tabs>
                <w:tab w:val="clear" w:pos="714"/>
                <w:tab w:val="num" w:pos="315"/>
              </w:tabs>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Tenderer;</w:t>
            </w:r>
          </w:p>
          <w:p w14:paraId="2D64E06F" w14:textId="77777777" w:rsidR="00F55334" w:rsidRPr="00A91B36" w:rsidRDefault="00F55334" w:rsidP="00F55334">
            <w:pPr>
              <w:pStyle w:val="SLOList"/>
              <w:tabs>
                <w:tab w:val="clear" w:pos="714"/>
                <w:tab w:val="num" w:pos="315"/>
              </w:tabs>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partnership member, if Tenderer is a partnership;</w:t>
            </w:r>
          </w:p>
          <w:p w14:paraId="1202CDDB" w14:textId="77777777" w:rsidR="00F55334" w:rsidRPr="00A91B36" w:rsidRDefault="00F55334" w:rsidP="00F55334">
            <w:pPr>
              <w:pStyle w:val="SLOList"/>
              <w:tabs>
                <w:tab w:val="clear" w:pos="714"/>
                <w:tab w:val="num" w:pos="315"/>
              </w:tabs>
              <w:ind w:left="315" w:hanging="315"/>
              <w:cnfStyle w:val="000000100000" w:firstRow="0" w:lastRow="0" w:firstColumn="0" w:lastColumn="0" w:oddVBand="0" w:evenVBand="0" w:oddHBand="1" w:evenHBand="0" w:firstRowFirstColumn="0" w:firstRowLastColumn="0" w:lastRowFirstColumn="0" w:lastRowLastColumn="0"/>
              <w:rPr>
                <w:rFonts w:ascii="Myriad Pro" w:eastAsiaTheme="minorHAnsi" w:hAnsi="Myriad Pro"/>
                <w:sz w:val="20"/>
                <w:szCs w:val="20"/>
              </w:rPr>
            </w:pPr>
            <w:r w:rsidRPr="00A91B36">
              <w:rPr>
                <w:rFonts w:ascii="Myriad Pro" w:hAnsi="Myriad Pro"/>
                <w:sz w:val="20"/>
                <w:szCs w:val="20"/>
              </w:rPr>
              <w:t xml:space="preserve">subcontractor </w:t>
            </w:r>
            <w:r w:rsidRPr="00A91B36">
              <w:rPr>
                <w:rFonts w:ascii="Myriad Pro" w:eastAsiaTheme="majorBidi" w:hAnsi="Myriad Pro"/>
                <w:sz w:val="20"/>
                <w:szCs w:val="20"/>
              </w:rPr>
              <w:t>the value of the services to be provided by which amounts to at least EUR 10 000;</w:t>
            </w:r>
          </w:p>
          <w:p w14:paraId="10A001A2" w14:textId="31F4D744" w:rsidR="00F55334" w:rsidRPr="00A91B36" w:rsidRDefault="00F55334" w:rsidP="00F55334">
            <w:pPr>
              <w:pStyle w:val="SLOList"/>
              <w:tabs>
                <w:tab w:val="clear" w:pos="714"/>
                <w:tab w:val="num" w:pos="315"/>
              </w:tabs>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person on whose capacity Tender is </w:t>
            </w:r>
            <w:r w:rsidR="000C3628" w:rsidRPr="00A91B36">
              <w:rPr>
                <w:rFonts w:ascii="Myriad Pro" w:hAnsi="Myriad Pro"/>
                <w:sz w:val="20"/>
                <w:szCs w:val="20"/>
              </w:rPr>
              <w:t>relying on</w:t>
            </w:r>
            <w:r w:rsidRPr="00A91B36">
              <w:rPr>
                <w:rFonts w:ascii="Myriad Pro" w:hAnsi="Myriad Pro"/>
                <w:sz w:val="20"/>
                <w:szCs w:val="20"/>
              </w:rPr>
              <w:t xml:space="preserve"> to certify its compliance with the requirements</w:t>
            </w:r>
          </w:p>
          <w:p w14:paraId="79730145" w14:textId="19E1F3D5" w:rsidR="00F55334" w:rsidRPr="00A91B36" w:rsidRDefault="00F55334" w:rsidP="00F55334">
            <w:pPr>
              <w:pStyle w:val="SLOList"/>
              <w:numPr>
                <w:ilvl w:val="0"/>
                <w:numId w:val="0"/>
              </w:numPr>
              <w:ind w:left="31"/>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u w:val="single"/>
              </w:rPr>
              <w:t>who registered or residing in Latvia</w:t>
            </w:r>
            <w:r w:rsidR="00762B15" w:rsidRPr="00A91B36">
              <w:rPr>
                <w:rFonts w:ascii="Myriad Pro" w:hAnsi="Myriad Pro" w:cstheme="majorBidi"/>
                <w:sz w:val="20"/>
                <w:szCs w:val="20"/>
                <w:u w:val="single"/>
              </w:rPr>
              <w:t>,</w:t>
            </w:r>
            <w:r w:rsidR="00762B15" w:rsidRPr="00A91B36">
              <w:rPr>
                <w:rFonts w:ascii="Myriad Pro" w:hAnsi="Myriad Pro" w:cstheme="majorBidi"/>
                <w:sz w:val="20"/>
                <w:szCs w:val="20"/>
              </w:rPr>
              <w:t xml:space="preserve"> the </w:t>
            </w:r>
            <w:r w:rsidRPr="00A91B36">
              <w:rPr>
                <w:rFonts w:ascii="Myriad Pro" w:hAnsi="Myriad Pro" w:cstheme="majorBidi"/>
                <w:sz w:val="20"/>
                <w:szCs w:val="20"/>
              </w:rPr>
              <w:t>Contracting authority will verify the information itself in publicly available databases.</w:t>
            </w:r>
          </w:p>
          <w:p w14:paraId="2D186A52" w14:textId="1F10BA61" w:rsidR="00F55334" w:rsidRPr="00A91B36" w:rsidRDefault="00F55334" w:rsidP="00104E8B">
            <w:pPr>
              <w:pStyle w:val="SLOList"/>
              <w:numPr>
                <w:ilvl w:val="0"/>
                <w:numId w:val="0"/>
              </w:numPr>
              <w:ind w:left="316"/>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p>
        </w:tc>
      </w:tr>
      <w:tr w:rsidR="00F55334" w:rsidRPr="00A91B36" w14:paraId="452E7C37" w14:textId="77777777">
        <w:trPr>
          <w:trHeight w:val="2924"/>
        </w:trPr>
        <w:tc>
          <w:tcPr>
            <w:cnfStyle w:val="001000000000" w:firstRow="0" w:lastRow="0" w:firstColumn="1" w:lastColumn="0" w:oddVBand="0" w:evenVBand="0" w:oddHBand="0" w:evenHBand="0" w:firstRowFirstColumn="0" w:firstRowLastColumn="0" w:lastRowFirstColumn="0" w:lastRowLastColumn="0"/>
            <w:tcW w:w="846" w:type="dxa"/>
            <w:vMerge/>
            <w:tcBorders>
              <w:bottom w:val="single" w:sz="4" w:space="0" w:color="003787"/>
            </w:tcBorders>
          </w:tcPr>
          <w:p w14:paraId="01387789" w14:textId="77777777" w:rsidR="00F55334" w:rsidRPr="00A91B36" w:rsidRDefault="00F55334" w:rsidP="00965227">
            <w:pPr>
              <w:pStyle w:val="SLONormal"/>
              <w:spacing w:before="60"/>
              <w:ind w:left="360" w:hanging="360"/>
              <w:jc w:val="left"/>
              <w:rPr>
                <w:rFonts w:ascii="Myriad Pro" w:hAnsi="Myriad Pro"/>
                <w:sz w:val="20"/>
                <w:szCs w:val="20"/>
              </w:rPr>
            </w:pPr>
          </w:p>
        </w:tc>
        <w:tc>
          <w:tcPr>
            <w:tcW w:w="4111" w:type="dxa"/>
            <w:vMerge/>
            <w:tcBorders>
              <w:bottom w:val="single" w:sz="4" w:space="0" w:color="003787"/>
              <w:right w:val="nil"/>
            </w:tcBorders>
          </w:tcPr>
          <w:p w14:paraId="6E4E6D1A" w14:textId="77777777" w:rsidR="00F55334" w:rsidRPr="00A91B36" w:rsidRDefault="00F55334"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16981358" w14:textId="77777777" w:rsidR="00762B15" w:rsidRPr="00A91B36" w:rsidRDefault="00762B15" w:rsidP="00762B15">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For a:</w:t>
            </w:r>
          </w:p>
          <w:p w14:paraId="632AE5DE" w14:textId="77777777" w:rsidR="00762B15" w:rsidRPr="00A91B36" w:rsidRDefault="00762B15" w:rsidP="00762B15">
            <w:pPr>
              <w:pStyle w:val="SLOList"/>
              <w:tabs>
                <w:tab w:val="clear" w:pos="714"/>
                <w:tab w:val="num" w:pos="315"/>
              </w:tabs>
              <w:ind w:left="315" w:hanging="315"/>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Tenderer;</w:t>
            </w:r>
          </w:p>
          <w:p w14:paraId="7FC159C0" w14:textId="77777777" w:rsidR="00762B15" w:rsidRPr="00A91B36" w:rsidRDefault="00762B15" w:rsidP="00762B15">
            <w:pPr>
              <w:pStyle w:val="SLOList"/>
              <w:tabs>
                <w:tab w:val="clear" w:pos="714"/>
                <w:tab w:val="num" w:pos="315"/>
              </w:tabs>
              <w:ind w:left="315" w:hanging="315"/>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partnership member, if Tenderer is a partnership;</w:t>
            </w:r>
          </w:p>
          <w:p w14:paraId="379D0E5D" w14:textId="77777777" w:rsidR="00762B15" w:rsidRPr="00A91B36" w:rsidRDefault="00762B15" w:rsidP="00762B15">
            <w:pPr>
              <w:pStyle w:val="SLOList"/>
              <w:tabs>
                <w:tab w:val="clear" w:pos="714"/>
                <w:tab w:val="num" w:pos="315"/>
              </w:tabs>
              <w:ind w:left="315" w:hanging="315"/>
              <w:cnfStyle w:val="000000000000" w:firstRow="0" w:lastRow="0" w:firstColumn="0" w:lastColumn="0" w:oddVBand="0" w:evenVBand="0" w:oddHBand="0" w:evenHBand="0" w:firstRowFirstColumn="0" w:firstRowLastColumn="0" w:lastRowFirstColumn="0" w:lastRowLastColumn="0"/>
              <w:rPr>
                <w:rFonts w:ascii="Myriad Pro" w:eastAsiaTheme="minorHAnsi" w:hAnsi="Myriad Pro"/>
                <w:sz w:val="20"/>
                <w:szCs w:val="20"/>
              </w:rPr>
            </w:pPr>
            <w:r w:rsidRPr="00A91B36">
              <w:rPr>
                <w:rFonts w:ascii="Myriad Pro" w:hAnsi="Myriad Pro"/>
                <w:sz w:val="20"/>
                <w:szCs w:val="20"/>
              </w:rPr>
              <w:t xml:space="preserve">subcontractor </w:t>
            </w:r>
            <w:r w:rsidRPr="00A91B36">
              <w:rPr>
                <w:rFonts w:ascii="Myriad Pro" w:eastAsiaTheme="majorBidi" w:hAnsi="Myriad Pro"/>
                <w:sz w:val="20"/>
                <w:szCs w:val="20"/>
              </w:rPr>
              <w:t>the value of the services to be provided by which amounts to at least EUR 10 000;</w:t>
            </w:r>
          </w:p>
          <w:p w14:paraId="1F3CEA1E" w14:textId="0DED9B96" w:rsidR="00762B15" w:rsidRPr="00A91B36" w:rsidRDefault="00762B15" w:rsidP="00762B15">
            <w:pPr>
              <w:pStyle w:val="SLOList"/>
              <w:tabs>
                <w:tab w:val="clear" w:pos="714"/>
                <w:tab w:val="num" w:pos="315"/>
              </w:tabs>
              <w:ind w:left="315" w:hanging="315"/>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person on whose capacity Tender is </w:t>
            </w:r>
            <w:r w:rsidR="000C3628" w:rsidRPr="00A91B36">
              <w:rPr>
                <w:rFonts w:ascii="Myriad Pro" w:hAnsi="Myriad Pro"/>
                <w:sz w:val="20"/>
                <w:szCs w:val="20"/>
              </w:rPr>
              <w:t>relying on</w:t>
            </w:r>
            <w:r w:rsidRPr="00A91B36">
              <w:rPr>
                <w:rFonts w:ascii="Myriad Pro" w:hAnsi="Myriad Pro"/>
                <w:sz w:val="20"/>
                <w:szCs w:val="20"/>
              </w:rPr>
              <w:t xml:space="preserve"> to certify its compliance with the requirements</w:t>
            </w:r>
          </w:p>
          <w:p w14:paraId="51BC7056" w14:textId="0944AD3B" w:rsidR="00F55334" w:rsidRPr="00A91B36" w:rsidRDefault="00F55334" w:rsidP="00762B15">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u w:val="single"/>
              </w:rPr>
              <w:t>who is registered or residing outside of Latvia</w:t>
            </w:r>
            <w:r w:rsidR="00762B15" w:rsidRPr="00A91B36">
              <w:rPr>
                <w:rFonts w:ascii="Myriad Pro" w:hAnsi="Myriad Pro" w:cstheme="majorBidi"/>
                <w:sz w:val="20"/>
                <w:szCs w:val="20"/>
                <w:u w:val="single"/>
              </w:rPr>
              <w:t>,</w:t>
            </w:r>
            <w:r w:rsidRPr="00A91B36">
              <w:rPr>
                <w:rFonts w:ascii="Myriad Pro" w:hAnsi="Myriad Pro" w:cstheme="majorBidi"/>
                <w:sz w:val="20"/>
                <w:szCs w:val="20"/>
              </w:rPr>
              <w:t xml:space="preserve"> </w:t>
            </w:r>
            <w:r w:rsidR="00762B15" w:rsidRPr="00A91B36">
              <w:rPr>
                <w:rFonts w:ascii="Myriad Pro" w:hAnsi="Myriad Pro" w:cstheme="majorBidi"/>
                <w:sz w:val="20"/>
                <w:szCs w:val="20"/>
              </w:rPr>
              <w:t xml:space="preserve">the </w:t>
            </w:r>
            <w:r w:rsidRPr="00A91B36">
              <w:rPr>
                <w:rFonts w:ascii="Myriad Pro" w:hAnsi="Myriad Pro" w:cstheme="majorBidi"/>
                <w:sz w:val="20"/>
                <w:szCs w:val="20"/>
              </w:rPr>
              <w:t>Tenderer shall submit an appropriate statement from the competent authority of the country of registration or residence or other objective proof of good standing. For example, a link to the database of the competent authority’s public database (website) listing all its decisions and validity thereof (if access to any such database/website is free of charge to the Contracting authority).</w:t>
            </w:r>
          </w:p>
        </w:tc>
      </w:tr>
      <w:tr w:rsidR="00852958" w:rsidRPr="00A91B36" w14:paraId="787A9DD9" w14:textId="77777777" w:rsidTr="00CA2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bottom w:val="single" w:sz="4" w:space="0" w:color="003787"/>
            </w:tcBorders>
          </w:tcPr>
          <w:p w14:paraId="00ECFC97" w14:textId="129D3F65" w:rsidR="00852958" w:rsidRPr="00A91B36" w:rsidRDefault="0030641D" w:rsidP="005249B5">
            <w:pPr>
              <w:pStyle w:val="SLONormal"/>
              <w:spacing w:before="60"/>
              <w:ind w:left="360" w:hanging="360"/>
              <w:jc w:val="center"/>
              <w:rPr>
                <w:rFonts w:ascii="Myriad Pro" w:hAnsi="Myriad Pro"/>
                <w:b w:val="0"/>
                <w:bCs w:val="0"/>
                <w:sz w:val="20"/>
                <w:szCs w:val="20"/>
              </w:rPr>
            </w:pPr>
            <w:r w:rsidRPr="00A91B36">
              <w:rPr>
                <w:rFonts w:ascii="Myriad Pro" w:hAnsi="Myriad Pro"/>
                <w:b w:val="0"/>
                <w:bCs w:val="0"/>
                <w:sz w:val="20"/>
                <w:szCs w:val="20"/>
              </w:rPr>
              <w:t>8.1.7.</w:t>
            </w:r>
          </w:p>
        </w:tc>
        <w:tc>
          <w:tcPr>
            <w:tcW w:w="4111" w:type="dxa"/>
            <w:tcBorders>
              <w:top w:val="single" w:sz="4" w:space="0" w:color="003787"/>
              <w:left w:val="nil"/>
              <w:bottom w:val="single" w:sz="4" w:space="0" w:color="003787"/>
              <w:right w:val="nil"/>
            </w:tcBorders>
          </w:tcPr>
          <w:p w14:paraId="46C90347" w14:textId="77777777" w:rsidR="00FC14BE" w:rsidRPr="00080A91" w:rsidRDefault="00791E68"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Arial"/>
                <w:sz w:val="20"/>
                <w:szCs w:val="20"/>
                <w:shd w:val="clear" w:color="auto" w:fill="FFFFFF"/>
                <w:lang w:val="en-GB"/>
              </w:rPr>
            </w:pPr>
            <w:r w:rsidRPr="00080A91">
              <w:rPr>
                <w:rFonts w:ascii="Myriad Pro" w:hAnsi="Myriad Pro" w:cs="Arial"/>
                <w:sz w:val="20"/>
                <w:szCs w:val="20"/>
                <w:shd w:val="clear" w:color="auto" w:fill="FFFFFF"/>
                <w:lang w:val="en-GB"/>
              </w:rPr>
              <w:t>T</w:t>
            </w:r>
            <w:r w:rsidR="004C0770" w:rsidRPr="00080A91">
              <w:rPr>
                <w:rFonts w:ascii="Myriad Pro" w:hAnsi="Myriad Pro" w:cs="Arial"/>
                <w:sz w:val="20"/>
                <w:szCs w:val="20"/>
                <w:shd w:val="clear" w:color="auto" w:fill="FFFFFF"/>
                <w:lang w:val="en-GB"/>
              </w:rPr>
              <w:t>he Procurement commission has sufficiently strong indications at its disposal to conclude that a</w:t>
            </w:r>
            <w:r w:rsidR="00FC14BE" w:rsidRPr="00080A91">
              <w:rPr>
                <w:rFonts w:ascii="Myriad Pro" w:hAnsi="Myriad Pro" w:cs="Arial"/>
                <w:sz w:val="20"/>
                <w:szCs w:val="20"/>
                <w:shd w:val="clear" w:color="auto" w:fill="FFFFFF"/>
                <w:lang w:val="en-GB"/>
              </w:rPr>
              <w:t xml:space="preserve">: </w:t>
            </w:r>
          </w:p>
          <w:p w14:paraId="667AD98A" w14:textId="77777777" w:rsidR="00FC14BE" w:rsidRPr="00A91B36" w:rsidRDefault="004C0770" w:rsidP="006352A0">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080A91">
              <w:rPr>
                <w:rFonts w:ascii="Myriad Pro" w:hAnsi="Myriad Pro" w:cs="Arial"/>
                <w:sz w:val="20"/>
                <w:szCs w:val="20"/>
                <w:shd w:val="clear" w:color="auto" w:fill="FFFFFF"/>
                <w:lang w:val="en-GB"/>
              </w:rPr>
              <w:t xml:space="preserve"> </w:t>
            </w:r>
            <w:r w:rsidR="00FC14BE" w:rsidRPr="00A91B36">
              <w:rPr>
                <w:rFonts w:ascii="Myriad Pro" w:eastAsia="Myriad Pro" w:hAnsi="Myriad Pro" w:cs="Myriad Pro"/>
                <w:sz w:val="20"/>
                <w:szCs w:val="20"/>
                <w:lang w:val="en-GB"/>
              </w:rPr>
              <w:t>Tenderer;</w:t>
            </w:r>
          </w:p>
          <w:p w14:paraId="11F8631E" w14:textId="77777777" w:rsidR="00FC14BE" w:rsidRPr="00A91B36" w:rsidRDefault="00FC14BE" w:rsidP="006352A0">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partnership member, if Tenderer is a partnership;</w:t>
            </w:r>
          </w:p>
          <w:p w14:paraId="00FF4387" w14:textId="77777777" w:rsidR="00FC14BE" w:rsidRPr="00A91B36" w:rsidRDefault="00FC14BE" w:rsidP="006352A0">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10 000;</w:t>
            </w:r>
          </w:p>
          <w:p w14:paraId="5BCE4C69" w14:textId="36010270" w:rsidR="00FC14BE" w:rsidRPr="00A91B36" w:rsidRDefault="00FC14BE" w:rsidP="006352A0">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person on whose capacity Tender is </w:t>
            </w:r>
            <w:r w:rsidR="000C3628" w:rsidRPr="00A91B36">
              <w:rPr>
                <w:rFonts w:ascii="Myriad Pro" w:hAnsi="Myriad Pro" w:cstheme="majorBidi"/>
                <w:sz w:val="20"/>
                <w:szCs w:val="20"/>
                <w:lang w:val="en-GB"/>
              </w:rPr>
              <w:t>relying on</w:t>
            </w:r>
            <w:r w:rsidRPr="00A91B36">
              <w:rPr>
                <w:rFonts w:ascii="Myriad Pro" w:hAnsi="Myriad Pro" w:cstheme="majorBidi"/>
                <w:sz w:val="20"/>
                <w:szCs w:val="20"/>
                <w:lang w:val="en-GB"/>
              </w:rPr>
              <w:t xml:space="preserve"> to certify its compliance with the requirements</w:t>
            </w:r>
          </w:p>
          <w:p w14:paraId="608F8A88" w14:textId="35255E1D" w:rsidR="00674FDB" w:rsidRPr="00080A91" w:rsidRDefault="004C0770"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Arial"/>
                <w:sz w:val="20"/>
                <w:szCs w:val="20"/>
                <w:shd w:val="clear" w:color="auto" w:fill="FFFFFF"/>
                <w:lang w:val="en-GB"/>
              </w:rPr>
            </w:pPr>
            <w:r w:rsidRPr="00080A91">
              <w:rPr>
                <w:rFonts w:ascii="Myriad Pro" w:hAnsi="Myriad Pro" w:cs="Arial"/>
                <w:sz w:val="20"/>
                <w:szCs w:val="20"/>
                <w:shd w:val="clear" w:color="auto" w:fill="FFFFFF"/>
                <w:lang w:val="en-GB"/>
              </w:rPr>
              <w:t>has entered into an agreement with other economic operators with the aim of hindering, restricting, or distorting competition</w:t>
            </w:r>
            <w:r w:rsidR="009A78D9" w:rsidRPr="00080A91">
              <w:rPr>
                <w:rFonts w:ascii="Myriad Pro" w:hAnsi="Myriad Pro" w:cs="Arial"/>
                <w:sz w:val="20"/>
                <w:szCs w:val="20"/>
                <w:shd w:val="clear" w:color="auto" w:fill="FFFFFF"/>
                <w:lang w:val="en-GB"/>
              </w:rPr>
              <w:t xml:space="preserve">: </w:t>
            </w:r>
          </w:p>
          <w:p w14:paraId="45F09DDA" w14:textId="5187A714" w:rsidR="009A78D9" w:rsidRPr="00A91B36" w:rsidRDefault="00CE112E" w:rsidP="006352A0">
            <w:pPr>
              <w:pStyle w:val="ListParagraph"/>
              <w:numPr>
                <w:ilvl w:val="0"/>
                <w:numId w:val="41"/>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there is an i</w:t>
            </w:r>
            <w:r w:rsidR="00FC14BE" w:rsidRPr="00A91B36">
              <w:rPr>
                <w:rFonts w:ascii="Myriad Pro" w:hAnsi="Myriad Pro" w:cstheme="majorBidi"/>
                <w:sz w:val="20"/>
                <w:szCs w:val="20"/>
                <w:lang w:val="en-GB"/>
              </w:rPr>
              <w:t xml:space="preserve">nformation on the decision of the competent authority in the field of competition by which the </w:t>
            </w:r>
            <w:r w:rsidR="00A0437B" w:rsidRPr="00A91B36">
              <w:rPr>
                <w:rFonts w:ascii="Myriad Pro" w:hAnsi="Myriad Pro" w:cstheme="majorBidi"/>
                <w:sz w:val="20"/>
                <w:szCs w:val="20"/>
                <w:lang w:val="en-GB"/>
              </w:rPr>
              <w:t>person mentioned above</w:t>
            </w:r>
            <w:r w:rsidR="00FC14BE" w:rsidRPr="00A91B36">
              <w:rPr>
                <w:rFonts w:ascii="Myriad Pro" w:hAnsi="Myriad Pro" w:cstheme="majorBidi"/>
                <w:sz w:val="20"/>
                <w:szCs w:val="20"/>
                <w:lang w:val="en-GB"/>
              </w:rPr>
              <w:t xml:space="preserve"> is found guilty of a violation of competition law, which manifests itself as a horizontal cartel agreement</w:t>
            </w:r>
            <w:r w:rsidR="00AB1940" w:rsidRPr="00A91B36">
              <w:rPr>
                <w:rFonts w:ascii="Myriad Pro" w:hAnsi="Myriad Pro" w:cstheme="majorBidi"/>
                <w:sz w:val="20"/>
                <w:szCs w:val="20"/>
                <w:lang w:val="en-GB"/>
              </w:rPr>
              <w:t xml:space="preserve"> and </w:t>
            </w:r>
            <w:r w:rsidR="00A64851" w:rsidRPr="00A91B36">
              <w:rPr>
                <w:rFonts w:ascii="Myriad Pro" w:hAnsi="Myriad Pro" w:cstheme="majorBidi"/>
                <w:sz w:val="20"/>
                <w:szCs w:val="20"/>
                <w:lang w:val="en-GB"/>
              </w:rPr>
              <w:t>3 (three) years have not passed since the date of entry into force of such decision</w:t>
            </w:r>
            <w:r w:rsidRPr="00A91B36">
              <w:rPr>
                <w:rFonts w:ascii="Myriad Pro" w:hAnsi="Myriad Pro" w:cstheme="majorBidi"/>
                <w:sz w:val="20"/>
                <w:szCs w:val="20"/>
                <w:lang w:val="en-GB"/>
              </w:rPr>
              <w:t>; or</w:t>
            </w:r>
          </w:p>
          <w:p w14:paraId="1EA2E341" w14:textId="1D2DB616" w:rsidR="00CE112E" w:rsidRPr="00A91B36" w:rsidRDefault="00143174" w:rsidP="006352A0">
            <w:pPr>
              <w:pStyle w:val="ListParagraph"/>
              <w:numPr>
                <w:ilvl w:val="0"/>
                <w:numId w:val="41"/>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the Proposal contains</w:t>
            </w:r>
            <w:r w:rsidR="00037E29" w:rsidRPr="00A91B36">
              <w:rPr>
                <w:rFonts w:ascii="Myriad Pro" w:hAnsi="Myriad Pro" w:cstheme="majorBidi"/>
                <w:sz w:val="20"/>
                <w:szCs w:val="20"/>
                <w:lang w:val="en-GB"/>
              </w:rPr>
              <w:t xml:space="preserve"> indications </w:t>
            </w:r>
            <w:r w:rsidRPr="00A91B36">
              <w:rPr>
                <w:rFonts w:ascii="Myriad Pro" w:hAnsi="Myriad Pro" w:cstheme="majorBidi"/>
                <w:sz w:val="20"/>
                <w:szCs w:val="20"/>
                <w:lang w:val="en-GB"/>
              </w:rPr>
              <w:t xml:space="preserve">regarding possible </w:t>
            </w:r>
            <w:r w:rsidR="00037E29" w:rsidRPr="00A91B36">
              <w:rPr>
                <w:rFonts w:ascii="Myriad Pro" w:hAnsi="Myriad Pro" w:cstheme="majorBidi"/>
                <w:sz w:val="20"/>
                <w:szCs w:val="20"/>
                <w:lang w:val="en-GB"/>
              </w:rPr>
              <w:t>existence of an agreement aimed at hindering, limiting or distorting competition in</w:t>
            </w:r>
            <w:r w:rsidRPr="00A91B36">
              <w:rPr>
                <w:rFonts w:ascii="Myriad Pro" w:hAnsi="Myriad Pro" w:cstheme="majorBidi"/>
                <w:sz w:val="20"/>
                <w:szCs w:val="20"/>
                <w:lang w:val="en-GB"/>
              </w:rPr>
              <w:t xml:space="preserve"> P</w:t>
            </w:r>
            <w:r w:rsidR="00037E29" w:rsidRPr="00A91B36">
              <w:rPr>
                <w:rFonts w:ascii="Myriad Pro" w:hAnsi="Myriad Pro" w:cstheme="majorBidi"/>
                <w:sz w:val="20"/>
                <w:szCs w:val="20"/>
                <w:lang w:val="en-GB"/>
              </w:rPr>
              <w:t>rocurement, and the opinion of the Competition Council</w:t>
            </w:r>
            <w:r w:rsidRPr="00A91B36">
              <w:rPr>
                <w:rFonts w:ascii="Myriad Pro" w:hAnsi="Myriad Pro" w:cstheme="majorBidi"/>
                <w:sz w:val="20"/>
                <w:szCs w:val="20"/>
                <w:lang w:val="en-GB"/>
              </w:rPr>
              <w:t xml:space="preserve"> of the Republic of Latvia</w:t>
            </w:r>
            <w:r w:rsidR="00037E29" w:rsidRPr="00A91B36">
              <w:rPr>
                <w:rFonts w:ascii="Myriad Pro" w:hAnsi="Myriad Pro" w:cstheme="majorBidi"/>
                <w:sz w:val="20"/>
                <w:szCs w:val="20"/>
                <w:lang w:val="en-GB"/>
              </w:rPr>
              <w:t xml:space="preserve"> has been received</w:t>
            </w:r>
            <w:r w:rsidRPr="00A91B36">
              <w:rPr>
                <w:rFonts w:ascii="Myriad Pro" w:hAnsi="Myriad Pro" w:cstheme="majorBidi"/>
                <w:sz w:val="20"/>
                <w:szCs w:val="20"/>
                <w:lang w:val="en-GB"/>
              </w:rPr>
              <w:t>.</w:t>
            </w:r>
          </w:p>
        </w:tc>
        <w:tc>
          <w:tcPr>
            <w:tcW w:w="4677" w:type="dxa"/>
            <w:tcBorders>
              <w:top w:val="single" w:sz="4" w:space="0" w:color="003787"/>
              <w:left w:val="nil"/>
              <w:bottom w:val="single" w:sz="4" w:space="0" w:color="003787"/>
              <w:right w:val="single" w:sz="4" w:space="0" w:color="003787"/>
            </w:tcBorders>
          </w:tcPr>
          <w:p w14:paraId="6B652799" w14:textId="77777777" w:rsidR="00067F8F" w:rsidRPr="00A91B36" w:rsidRDefault="00067F8F" w:rsidP="0013282F">
            <w:pPr>
              <w:pStyle w:val="SLOList"/>
              <w:numPr>
                <w:ilvl w:val="0"/>
                <w:numId w:val="0"/>
              </w:numPr>
              <w:ind w:left="31"/>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No obligation to submit documents, unless specifically requested by the Procurement commission. </w:t>
            </w:r>
          </w:p>
          <w:p w14:paraId="69F50982" w14:textId="738074CF" w:rsidR="00147426" w:rsidRPr="00A91B36" w:rsidRDefault="00147426" w:rsidP="00A952D8">
            <w:pPr>
              <w:pStyle w:val="SLOList"/>
              <w:numPr>
                <w:ilvl w:val="0"/>
                <w:numId w:val="0"/>
              </w:numPr>
              <w:ind w:left="5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p>
        </w:tc>
      </w:tr>
      <w:tr w:rsidR="00E66FDB" w:rsidRPr="00A91B36" w14:paraId="78C90E3F" w14:textId="77777777" w:rsidTr="00C02542">
        <w:trPr>
          <w:trHeight w:val="657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tcBorders>
          </w:tcPr>
          <w:p w14:paraId="22A73BEC" w14:textId="17F918B1" w:rsidR="00E66FDB" w:rsidRPr="00A91B36" w:rsidRDefault="00E66FDB" w:rsidP="005249B5">
            <w:pPr>
              <w:pStyle w:val="SLONormal"/>
              <w:spacing w:before="60"/>
              <w:ind w:left="360" w:hanging="360"/>
              <w:jc w:val="center"/>
              <w:rPr>
                <w:rFonts w:ascii="Myriad Pro" w:hAnsi="Myriad Pro"/>
                <w:b w:val="0"/>
                <w:bCs w:val="0"/>
                <w:sz w:val="20"/>
                <w:szCs w:val="20"/>
              </w:rPr>
            </w:pPr>
            <w:r w:rsidRPr="00A91B36">
              <w:rPr>
                <w:rFonts w:ascii="Myriad Pro" w:hAnsi="Myriad Pro"/>
                <w:b w:val="0"/>
                <w:bCs w:val="0"/>
                <w:sz w:val="20"/>
                <w:szCs w:val="20"/>
              </w:rPr>
              <w:t>8.1.8.</w:t>
            </w:r>
          </w:p>
        </w:tc>
        <w:tc>
          <w:tcPr>
            <w:tcW w:w="4111" w:type="dxa"/>
            <w:tcBorders>
              <w:top w:val="single" w:sz="4" w:space="0" w:color="003787"/>
              <w:left w:val="nil"/>
              <w:right w:val="nil"/>
            </w:tcBorders>
          </w:tcPr>
          <w:p w14:paraId="0AD4CF81" w14:textId="66A69547" w:rsidR="00E66FDB" w:rsidRPr="00A91B36" w:rsidRDefault="00E66FDB" w:rsidP="007600C3">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GB"/>
              </w:rPr>
            </w:pPr>
            <w:r w:rsidRPr="00A91B36">
              <w:rPr>
                <w:rFonts w:ascii="Myriad Pro" w:hAnsi="Myriad Pro" w:cstheme="majorBidi"/>
                <w:sz w:val="20"/>
                <w:szCs w:val="20"/>
                <w:lang w:val="en-GB"/>
              </w:rPr>
              <w:t xml:space="preserve">Within the previous 3 (three) years before the submission of the Proposals a: </w:t>
            </w:r>
          </w:p>
          <w:p w14:paraId="6934D491" w14:textId="21652A9A" w:rsidR="00E66FDB" w:rsidRPr="00A91B36" w:rsidRDefault="00E66FDB" w:rsidP="006352A0">
            <w:pPr>
              <w:pStyle w:val="ListParagraph"/>
              <w:numPr>
                <w:ilvl w:val="0"/>
                <w:numId w:val="39"/>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GB"/>
              </w:rPr>
            </w:pPr>
            <w:r w:rsidRPr="00A91B36">
              <w:rPr>
                <w:rFonts w:ascii="Myriad Pro" w:eastAsia="Myriad Pro" w:hAnsi="Myriad Pro" w:cs="Myriad Pro"/>
                <w:sz w:val="20"/>
                <w:szCs w:val="20"/>
                <w:lang w:val="en-GB"/>
              </w:rPr>
              <w:t>Tenderer;</w:t>
            </w:r>
          </w:p>
          <w:p w14:paraId="2ACBBD28" w14:textId="77777777" w:rsidR="00E66FDB" w:rsidRPr="00A91B36" w:rsidRDefault="00E66FDB" w:rsidP="006352A0">
            <w:pPr>
              <w:pStyle w:val="ListParagraph"/>
              <w:numPr>
                <w:ilvl w:val="0"/>
                <w:numId w:val="39"/>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partnership member, if Tenderer is a partnership;</w:t>
            </w:r>
          </w:p>
          <w:p w14:paraId="65247262" w14:textId="77777777" w:rsidR="00E66FDB" w:rsidRPr="00A91B36" w:rsidRDefault="00E66FDB" w:rsidP="006352A0">
            <w:pPr>
              <w:pStyle w:val="ListParagraph"/>
              <w:numPr>
                <w:ilvl w:val="0"/>
                <w:numId w:val="39"/>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10 000;</w:t>
            </w:r>
          </w:p>
          <w:p w14:paraId="4245050D" w14:textId="2000FB08" w:rsidR="00E66FDB" w:rsidRPr="00A91B36" w:rsidRDefault="00E66FDB" w:rsidP="006352A0">
            <w:pPr>
              <w:pStyle w:val="ListParagraph"/>
              <w:numPr>
                <w:ilvl w:val="0"/>
                <w:numId w:val="39"/>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person on whose capacity Tender is </w:t>
            </w:r>
            <w:r w:rsidR="000C3628" w:rsidRPr="00A91B36">
              <w:rPr>
                <w:rFonts w:ascii="Myriad Pro" w:hAnsi="Myriad Pro" w:cstheme="majorBidi"/>
                <w:sz w:val="20"/>
                <w:szCs w:val="20"/>
                <w:lang w:val="en-GB"/>
              </w:rPr>
              <w:t>relying on</w:t>
            </w:r>
            <w:r w:rsidRPr="00A91B36">
              <w:rPr>
                <w:rFonts w:ascii="Myriad Pro" w:hAnsi="Myriad Pro" w:cstheme="majorBidi"/>
                <w:sz w:val="20"/>
                <w:szCs w:val="20"/>
                <w:lang w:val="en-GB"/>
              </w:rPr>
              <w:t xml:space="preserve"> to certify its compliance with the requirements</w:t>
            </w:r>
          </w:p>
          <w:p w14:paraId="04B28D40" w14:textId="29F818E2" w:rsidR="00E66FDB" w:rsidRPr="00A91B36" w:rsidRDefault="00E66FDB"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as a contracting party or member or participant of the contracting party (if the contracting party has been an association of economic operators or a partnership) has failed to execute the procurement contract, framework agreement, partnership procurement contract, or concession contract concluded with the contracting authority, public service provider, public partner, or representative of the public partner and therefore the contracting authority, public service provider, public partner, or representative of the public partner has unilaterally withdrawn from the procurement contract, framework agreement, partnership procurement contract, or concession contract</w:t>
            </w:r>
            <w:r w:rsidRPr="00A91B36">
              <w:rPr>
                <w:rStyle w:val="FootnoteReference"/>
                <w:rFonts w:ascii="Myriad Pro" w:hAnsi="Myriad Pro" w:cstheme="majorBidi"/>
                <w:sz w:val="20"/>
                <w:szCs w:val="20"/>
                <w:lang w:val="en-GB"/>
              </w:rPr>
              <w:footnoteReference w:id="9"/>
            </w:r>
            <w:r w:rsidRPr="00A91B36">
              <w:rPr>
                <w:rFonts w:ascii="Myriad Pro" w:hAnsi="Myriad Pro" w:cstheme="majorBidi"/>
                <w:sz w:val="20"/>
                <w:szCs w:val="20"/>
                <w:lang w:val="en-GB"/>
              </w:rPr>
              <w:t xml:space="preserve">. </w:t>
            </w:r>
          </w:p>
        </w:tc>
        <w:tc>
          <w:tcPr>
            <w:tcW w:w="4677" w:type="dxa"/>
            <w:tcBorders>
              <w:top w:val="single" w:sz="4" w:space="0" w:color="003787"/>
              <w:left w:val="nil"/>
              <w:right w:val="single" w:sz="4" w:space="0" w:color="003787"/>
            </w:tcBorders>
          </w:tcPr>
          <w:p w14:paraId="33163C9B" w14:textId="77777777" w:rsidR="00E66FDB" w:rsidRPr="00A91B36" w:rsidRDefault="00E66FDB" w:rsidP="00E66FDB">
            <w:pPr>
              <w:pStyle w:val="SLOList"/>
              <w:numPr>
                <w:ilvl w:val="0"/>
                <w:numId w:val="0"/>
              </w:numPr>
              <w:ind w:left="3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No obligation to submit documents, unless specifically requested by the Procurement commission. </w:t>
            </w:r>
          </w:p>
          <w:p w14:paraId="50E192C9" w14:textId="383DD3C5" w:rsidR="00E66FDB" w:rsidRPr="00A91B36" w:rsidRDefault="00E66FDB" w:rsidP="00717D08">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rPr>
            </w:pPr>
          </w:p>
        </w:tc>
      </w:tr>
      <w:tr w:rsidR="003E2117" w:rsidRPr="00A91B36" w14:paraId="7A980780" w14:textId="77777777" w:rsidTr="00355450">
        <w:trPr>
          <w:cnfStyle w:val="000000100000" w:firstRow="0" w:lastRow="0" w:firstColumn="0" w:lastColumn="0" w:oddVBand="0" w:evenVBand="0" w:oddHBand="1" w:evenHBand="0" w:firstRowFirstColumn="0" w:firstRowLastColumn="0" w:lastRowFirstColumn="0" w:lastRowLastColumn="0"/>
          <w:trHeight w:val="1803"/>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003787"/>
            </w:tcBorders>
          </w:tcPr>
          <w:p w14:paraId="48EDE084" w14:textId="162846AD" w:rsidR="003E2117" w:rsidRPr="00A91B36" w:rsidRDefault="003E2117" w:rsidP="005249B5">
            <w:pPr>
              <w:pStyle w:val="SLONormal"/>
              <w:spacing w:before="60"/>
              <w:ind w:left="360" w:hanging="360"/>
              <w:jc w:val="center"/>
              <w:rPr>
                <w:rFonts w:ascii="Myriad Pro" w:hAnsi="Myriad Pro"/>
                <w:b w:val="0"/>
                <w:bCs w:val="0"/>
                <w:sz w:val="20"/>
                <w:szCs w:val="20"/>
              </w:rPr>
            </w:pPr>
            <w:r w:rsidRPr="00A91B36">
              <w:rPr>
                <w:rFonts w:ascii="Myriad Pro" w:hAnsi="Myriad Pro"/>
                <w:b w:val="0"/>
                <w:bCs w:val="0"/>
                <w:sz w:val="20"/>
                <w:szCs w:val="20"/>
              </w:rPr>
              <w:t>8.1.9.</w:t>
            </w:r>
          </w:p>
        </w:tc>
        <w:tc>
          <w:tcPr>
            <w:tcW w:w="4111" w:type="dxa"/>
            <w:vMerge w:val="restart"/>
            <w:tcBorders>
              <w:top w:val="single" w:sz="4" w:space="0" w:color="003787"/>
              <w:left w:val="nil"/>
              <w:right w:val="nil"/>
            </w:tcBorders>
          </w:tcPr>
          <w:p w14:paraId="628688F7" w14:textId="77777777" w:rsidR="003E2117" w:rsidRPr="00A91B36" w:rsidRDefault="003E2117"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Within the previous 3 (three) years before submission of the  Proposals a: </w:t>
            </w:r>
          </w:p>
          <w:p w14:paraId="72C4A999" w14:textId="77777777" w:rsidR="003E2117" w:rsidRPr="00A91B36" w:rsidRDefault="003E2117" w:rsidP="006352A0">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A91B36">
              <w:rPr>
                <w:rFonts w:ascii="Myriad Pro" w:eastAsia="Myriad Pro" w:hAnsi="Myriad Pro" w:cs="Myriad Pro"/>
                <w:sz w:val="20"/>
                <w:szCs w:val="20"/>
                <w:lang w:val="en-GB"/>
              </w:rPr>
              <w:t>Tenderer;</w:t>
            </w:r>
          </w:p>
          <w:p w14:paraId="7DAB5913" w14:textId="77777777" w:rsidR="003E2117" w:rsidRPr="00A91B36" w:rsidRDefault="003E2117" w:rsidP="006352A0">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partnership member, if Tenderer is a partnership;</w:t>
            </w:r>
          </w:p>
          <w:p w14:paraId="31852FE7" w14:textId="77777777" w:rsidR="003E2117" w:rsidRPr="00A91B36" w:rsidRDefault="003E2117" w:rsidP="006352A0">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10 000;</w:t>
            </w:r>
          </w:p>
          <w:p w14:paraId="57DD8F13" w14:textId="3DC40A74" w:rsidR="003E2117" w:rsidRPr="00A91B36" w:rsidRDefault="003E2117" w:rsidP="006352A0">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person on whose capacity Tender is </w:t>
            </w:r>
            <w:r w:rsidR="00005732" w:rsidRPr="00A91B36">
              <w:rPr>
                <w:rFonts w:ascii="Myriad Pro" w:hAnsi="Myriad Pro" w:cstheme="majorBidi"/>
                <w:sz w:val="20"/>
                <w:szCs w:val="20"/>
                <w:lang w:val="en-GB"/>
              </w:rPr>
              <w:t>relying on</w:t>
            </w:r>
            <w:r w:rsidRPr="00A91B36">
              <w:rPr>
                <w:rFonts w:ascii="Myriad Pro" w:hAnsi="Myriad Pro" w:cstheme="majorBidi"/>
                <w:sz w:val="20"/>
                <w:szCs w:val="20"/>
                <w:lang w:val="en-GB"/>
              </w:rPr>
              <w:t xml:space="preserve"> to certify its compliance with the requirements</w:t>
            </w:r>
          </w:p>
          <w:p w14:paraId="2D6F93FC" w14:textId="0A8319EE" w:rsidR="003E2117" w:rsidRPr="00E375D3" w:rsidRDefault="003E2117" w:rsidP="00B32BFA">
            <w:pPr>
              <w:shd w:val="clear" w:color="auto" w:fill="FFFFFF"/>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Arial"/>
                <w:sz w:val="20"/>
                <w:szCs w:val="20"/>
                <w:lang w:val="en-GB" w:eastAsia="lv-LV"/>
              </w:rPr>
            </w:pPr>
            <w:r w:rsidRPr="00E375D3">
              <w:rPr>
                <w:rFonts w:ascii="Myriad Pro" w:eastAsia="Times New Roman" w:hAnsi="Myriad Pro" w:cs="Arial"/>
                <w:sz w:val="20"/>
                <w:szCs w:val="20"/>
                <w:lang w:val="en-GB" w:eastAsia="lv-LV"/>
              </w:rPr>
              <w:t>by such a decision of a competent authority, a court judgment or prosecutor's penal order which has entered into effect and has become incontestable and unappealable, has been found guilty of and punished for an infringement which manifests as:</w:t>
            </w:r>
          </w:p>
          <w:p w14:paraId="7F056CCC" w14:textId="77777777" w:rsidR="003E2117" w:rsidRPr="00E375D3" w:rsidRDefault="003E2117" w:rsidP="006352A0">
            <w:pPr>
              <w:pStyle w:val="ListParagraph"/>
              <w:numPr>
                <w:ilvl w:val="0"/>
                <w:numId w:val="40"/>
              </w:numPr>
              <w:shd w:val="clear" w:color="auto" w:fill="FFFFFF"/>
              <w:spacing w:before="60" w:after="60" w:line="240" w:lineRule="auto"/>
              <w:ind w:left="453" w:hanging="425"/>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Arial"/>
                <w:sz w:val="20"/>
                <w:szCs w:val="20"/>
                <w:lang w:val="en-GB" w:eastAsia="lv-LV"/>
              </w:rPr>
            </w:pPr>
            <w:r w:rsidRPr="00E375D3">
              <w:rPr>
                <w:rFonts w:ascii="Myriad Pro" w:eastAsia="Times New Roman" w:hAnsi="Myriad Pro" w:cs="Arial"/>
                <w:sz w:val="20"/>
                <w:szCs w:val="20"/>
                <w:lang w:val="en-GB" w:eastAsia="lv-LV"/>
              </w:rPr>
              <w:t>employment of one or several persons if they do not have the necessary work permit or they are not entitled to reside in a European Union Member State; or</w:t>
            </w:r>
          </w:p>
          <w:p w14:paraId="68CAF49A" w14:textId="3D50CE03" w:rsidR="003E2117" w:rsidRPr="00E375D3" w:rsidRDefault="003E2117" w:rsidP="006352A0">
            <w:pPr>
              <w:pStyle w:val="ListParagraph"/>
              <w:numPr>
                <w:ilvl w:val="0"/>
                <w:numId w:val="40"/>
              </w:numPr>
              <w:shd w:val="clear" w:color="auto" w:fill="FFFFFF"/>
              <w:spacing w:before="60" w:after="60" w:line="240" w:lineRule="auto"/>
              <w:ind w:left="454" w:hanging="425"/>
              <w:jc w:val="both"/>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Arial"/>
                <w:sz w:val="20"/>
                <w:szCs w:val="20"/>
                <w:lang w:val="en-GB" w:eastAsia="lv-LV"/>
              </w:rPr>
            </w:pPr>
            <w:r w:rsidRPr="00E375D3">
              <w:rPr>
                <w:rFonts w:ascii="Myriad Pro" w:eastAsia="Times New Roman" w:hAnsi="Myriad Pro" w:cs="Arial"/>
                <w:sz w:val="20"/>
                <w:szCs w:val="20"/>
                <w:lang w:val="en-GB" w:eastAsia="lv-LV"/>
              </w:rPr>
              <w:t>employment of a person without concluding a written employment contract, failing to submit, within the time limit specified in the laws and regulations regarding taxes, an informative declaration regarding such person which is to be submitted on persons who commence employment.</w:t>
            </w:r>
            <w:r w:rsidR="00355450" w:rsidRPr="00E375D3">
              <w:rPr>
                <w:rFonts w:ascii="Myriad Pro" w:eastAsia="Times New Roman" w:hAnsi="Myriad Pro" w:cs="Arial"/>
                <w:sz w:val="20"/>
                <w:szCs w:val="20"/>
                <w:lang w:val="en-GB" w:eastAsia="lv-LV"/>
              </w:rPr>
              <w:t xml:space="preserve"> </w:t>
            </w:r>
          </w:p>
        </w:tc>
        <w:tc>
          <w:tcPr>
            <w:tcW w:w="4677" w:type="dxa"/>
            <w:tcBorders>
              <w:top w:val="single" w:sz="4" w:space="0" w:color="003787"/>
              <w:left w:val="nil"/>
              <w:bottom w:val="single" w:sz="4" w:space="0" w:color="003787"/>
              <w:right w:val="single" w:sz="4" w:space="0" w:color="003787"/>
            </w:tcBorders>
          </w:tcPr>
          <w:p w14:paraId="57F2DE4E" w14:textId="77777777" w:rsidR="003E2117" w:rsidRPr="00A91B36" w:rsidRDefault="003E2117" w:rsidP="003E2117">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For a:</w:t>
            </w:r>
          </w:p>
          <w:p w14:paraId="1B472B02" w14:textId="77777777" w:rsidR="003E2117" w:rsidRPr="00A91B36" w:rsidRDefault="003E2117" w:rsidP="003E2117">
            <w:pPr>
              <w:pStyle w:val="SLOList"/>
              <w:tabs>
                <w:tab w:val="clear" w:pos="714"/>
                <w:tab w:val="num" w:pos="315"/>
              </w:tabs>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Tenderer;</w:t>
            </w:r>
          </w:p>
          <w:p w14:paraId="1449A8F2" w14:textId="77777777" w:rsidR="003E2117" w:rsidRPr="00A91B36" w:rsidRDefault="003E2117" w:rsidP="003E2117">
            <w:pPr>
              <w:pStyle w:val="SLOList"/>
              <w:tabs>
                <w:tab w:val="clear" w:pos="714"/>
                <w:tab w:val="num" w:pos="315"/>
              </w:tabs>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partnership member, if Tenderer is a partnership;</w:t>
            </w:r>
          </w:p>
          <w:p w14:paraId="68E30EBF" w14:textId="77777777" w:rsidR="003E2117" w:rsidRPr="00A91B36" w:rsidRDefault="003E2117" w:rsidP="003E2117">
            <w:pPr>
              <w:pStyle w:val="SLOList"/>
              <w:tabs>
                <w:tab w:val="clear" w:pos="714"/>
                <w:tab w:val="num" w:pos="315"/>
              </w:tabs>
              <w:ind w:left="315" w:hanging="315"/>
              <w:cnfStyle w:val="000000100000" w:firstRow="0" w:lastRow="0" w:firstColumn="0" w:lastColumn="0" w:oddVBand="0" w:evenVBand="0" w:oddHBand="1" w:evenHBand="0" w:firstRowFirstColumn="0" w:firstRowLastColumn="0" w:lastRowFirstColumn="0" w:lastRowLastColumn="0"/>
              <w:rPr>
                <w:rFonts w:ascii="Myriad Pro" w:eastAsiaTheme="minorHAnsi" w:hAnsi="Myriad Pro"/>
                <w:sz w:val="20"/>
                <w:szCs w:val="20"/>
              </w:rPr>
            </w:pPr>
            <w:r w:rsidRPr="00A91B36">
              <w:rPr>
                <w:rFonts w:ascii="Myriad Pro" w:hAnsi="Myriad Pro"/>
                <w:sz w:val="20"/>
                <w:szCs w:val="20"/>
              </w:rPr>
              <w:t xml:space="preserve">subcontractor </w:t>
            </w:r>
            <w:r w:rsidRPr="00A91B36">
              <w:rPr>
                <w:rFonts w:ascii="Myriad Pro" w:eastAsiaTheme="majorBidi" w:hAnsi="Myriad Pro"/>
                <w:sz w:val="20"/>
                <w:szCs w:val="20"/>
              </w:rPr>
              <w:t>the value of the services to be provided by which amounts to at least EUR 10 000;</w:t>
            </w:r>
          </w:p>
          <w:p w14:paraId="69B9B67C" w14:textId="2978EAAC" w:rsidR="003E2117" w:rsidRPr="00A91B36" w:rsidRDefault="003E2117" w:rsidP="003E2117">
            <w:pPr>
              <w:pStyle w:val="SLOList"/>
              <w:tabs>
                <w:tab w:val="clear" w:pos="714"/>
                <w:tab w:val="num" w:pos="315"/>
              </w:tabs>
              <w:ind w:left="315" w:hanging="315"/>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person on whose capacity Tender is </w:t>
            </w:r>
            <w:r w:rsidR="00005732" w:rsidRPr="00A91B36">
              <w:rPr>
                <w:rFonts w:ascii="Myriad Pro" w:hAnsi="Myriad Pro"/>
                <w:sz w:val="20"/>
                <w:szCs w:val="20"/>
              </w:rPr>
              <w:t>relying on</w:t>
            </w:r>
            <w:r w:rsidRPr="00A91B36">
              <w:rPr>
                <w:rFonts w:ascii="Myriad Pro" w:hAnsi="Myriad Pro"/>
                <w:sz w:val="20"/>
                <w:szCs w:val="20"/>
              </w:rPr>
              <w:t xml:space="preserve"> to certify its compliance with the requirements</w:t>
            </w:r>
          </w:p>
          <w:p w14:paraId="4D16B12E" w14:textId="75215191" w:rsidR="003E2117" w:rsidRPr="00A91B36" w:rsidRDefault="003E2117" w:rsidP="00FE0E2F">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u w:val="single"/>
              </w:rPr>
              <w:t>registered or residing in Latvia</w:t>
            </w:r>
            <w:r w:rsidR="00FE0E2F" w:rsidRPr="00A91B36">
              <w:rPr>
                <w:rFonts w:ascii="Myriad Pro" w:hAnsi="Myriad Pro" w:cstheme="majorBidi"/>
                <w:sz w:val="20"/>
                <w:szCs w:val="20"/>
              </w:rPr>
              <w:t>, the</w:t>
            </w:r>
            <w:r w:rsidRPr="00A91B36">
              <w:rPr>
                <w:rFonts w:ascii="Myriad Pro" w:hAnsi="Myriad Pro" w:cstheme="majorBidi"/>
                <w:sz w:val="20"/>
                <w:szCs w:val="20"/>
              </w:rPr>
              <w:t xml:space="preserve"> Contracting authority will verify the information itself in publicly available databases.</w:t>
            </w:r>
          </w:p>
        </w:tc>
      </w:tr>
      <w:tr w:rsidR="003E2117" w:rsidRPr="00A91B36" w14:paraId="48830D79" w14:textId="77777777">
        <w:trPr>
          <w:trHeight w:val="2980"/>
        </w:trPr>
        <w:tc>
          <w:tcPr>
            <w:cnfStyle w:val="001000000000" w:firstRow="0" w:lastRow="0" w:firstColumn="1" w:lastColumn="0" w:oddVBand="0" w:evenVBand="0" w:oddHBand="0" w:evenHBand="0" w:firstRowFirstColumn="0" w:firstRowLastColumn="0" w:lastRowFirstColumn="0" w:lastRowLastColumn="0"/>
            <w:tcW w:w="846" w:type="dxa"/>
            <w:vMerge/>
            <w:tcBorders>
              <w:bottom w:val="single" w:sz="4" w:space="0" w:color="003787"/>
            </w:tcBorders>
          </w:tcPr>
          <w:p w14:paraId="3B0C1DFC" w14:textId="77777777" w:rsidR="003E2117" w:rsidRPr="00A91B36" w:rsidRDefault="003E2117" w:rsidP="00965227">
            <w:pPr>
              <w:pStyle w:val="SLONormal"/>
              <w:spacing w:before="60"/>
              <w:ind w:left="360" w:hanging="360"/>
              <w:jc w:val="left"/>
              <w:rPr>
                <w:rFonts w:ascii="Myriad Pro" w:hAnsi="Myriad Pro"/>
                <w:sz w:val="20"/>
                <w:szCs w:val="20"/>
              </w:rPr>
            </w:pPr>
          </w:p>
        </w:tc>
        <w:tc>
          <w:tcPr>
            <w:tcW w:w="4111" w:type="dxa"/>
            <w:vMerge/>
            <w:tcBorders>
              <w:bottom w:val="single" w:sz="4" w:space="0" w:color="003787"/>
              <w:right w:val="nil"/>
            </w:tcBorders>
          </w:tcPr>
          <w:p w14:paraId="5AE71766" w14:textId="77777777" w:rsidR="003E2117" w:rsidRPr="00A91B36" w:rsidRDefault="003E2117"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2096EAB8" w14:textId="77777777" w:rsidR="00FE0E2F" w:rsidRPr="00A91B36" w:rsidRDefault="00FE0E2F" w:rsidP="00FE0E2F">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For a:</w:t>
            </w:r>
          </w:p>
          <w:p w14:paraId="58B76923" w14:textId="77777777" w:rsidR="00FE0E2F" w:rsidRPr="00A91B36" w:rsidRDefault="00FE0E2F" w:rsidP="00FE0E2F">
            <w:pPr>
              <w:pStyle w:val="SLOList"/>
              <w:tabs>
                <w:tab w:val="clear" w:pos="714"/>
                <w:tab w:val="num" w:pos="315"/>
              </w:tabs>
              <w:ind w:left="315" w:hanging="315"/>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Tenderer;</w:t>
            </w:r>
          </w:p>
          <w:p w14:paraId="0F494AD2" w14:textId="77777777" w:rsidR="00FE0E2F" w:rsidRPr="00A91B36" w:rsidRDefault="00FE0E2F" w:rsidP="00FE0E2F">
            <w:pPr>
              <w:pStyle w:val="SLOList"/>
              <w:tabs>
                <w:tab w:val="clear" w:pos="714"/>
                <w:tab w:val="num" w:pos="315"/>
              </w:tabs>
              <w:ind w:left="315" w:hanging="315"/>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partnership member, if Tenderer is a partnership;</w:t>
            </w:r>
          </w:p>
          <w:p w14:paraId="09C80B5F" w14:textId="77777777" w:rsidR="00FE0E2F" w:rsidRPr="00A91B36" w:rsidRDefault="00FE0E2F" w:rsidP="00FE0E2F">
            <w:pPr>
              <w:pStyle w:val="SLOList"/>
              <w:tabs>
                <w:tab w:val="clear" w:pos="714"/>
                <w:tab w:val="num" w:pos="315"/>
              </w:tabs>
              <w:ind w:left="315" w:hanging="315"/>
              <w:cnfStyle w:val="000000000000" w:firstRow="0" w:lastRow="0" w:firstColumn="0" w:lastColumn="0" w:oddVBand="0" w:evenVBand="0" w:oddHBand="0" w:evenHBand="0" w:firstRowFirstColumn="0" w:firstRowLastColumn="0" w:lastRowFirstColumn="0" w:lastRowLastColumn="0"/>
              <w:rPr>
                <w:rFonts w:ascii="Myriad Pro" w:eastAsiaTheme="minorHAnsi" w:hAnsi="Myriad Pro"/>
                <w:sz w:val="20"/>
                <w:szCs w:val="20"/>
              </w:rPr>
            </w:pPr>
            <w:r w:rsidRPr="00A91B36">
              <w:rPr>
                <w:rFonts w:ascii="Myriad Pro" w:hAnsi="Myriad Pro"/>
                <w:sz w:val="20"/>
                <w:szCs w:val="20"/>
              </w:rPr>
              <w:t xml:space="preserve">subcontractor </w:t>
            </w:r>
            <w:r w:rsidRPr="00A91B36">
              <w:rPr>
                <w:rFonts w:ascii="Myriad Pro" w:eastAsiaTheme="majorBidi" w:hAnsi="Myriad Pro"/>
                <w:sz w:val="20"/>
                <w:szCs w:val="20"/>
              </w:rPr>
              <w:t>the value of the services to be provided by which amounts to at least EUR 10 000;</w:t>
            </w:r>
          </w:p>
          <w:p w14:paraId="5A68EE03" w14:textId="360559AB" w:rsidR="00FE0E2F" w:rsidRPr="00A91B36" w:rsidRDefault="00FE0E2F" w:rsidP="00FE0E2F">
            <w:pPr>
              <w:pStyle w:val="SLOList"/>
              <w:tabs>
                <w:tab w:val="clear" w:pos="714"/>
                <w:tab w:val="num" w:pos="315"/>
              </w:tabs>
              <w:ind w:left="315" w:hanging="315"/>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person on whose capacity Tender is </w:t>
            </w:r>
            <w:r w:rsidR="00005732" w:rsidRPr="00A91B36">
              <w:rPr>
                <w:rFonts w:ascii="Myriad Pro" w:hAnsi="Myriad Pro"/>
                <w:sz w:val="20"/>
                <w:szCs w:val="20"/>
              </w:rPr>
              <w:t>relying on</w:t>
            </w:r>
            <w:r w:rsidRPr="00A91B36">
              <w:rPr>
                <w:rFonts w:ascii="Myriad Pro" w:hAnsi="Myriad Pro"/>
                <w:sz w:val="20"/>
                <w:szCs w:val="20"/>
              </w:rPr>
              <w:t xml:space="preserve"> to certify its compliance with the requirements</w:t>
            </w:r>
          </w:p>
          <w:p w14:paraId="6E798F80" w14:textId="21BE298B" w:rsidR="003E2117" w:rsidRPr="00A91B36" w:rsidRDefault="003E2117" w:rsidP="00FE0E2F">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u w:val="single"/>
              </w:rPr>
              <w:t>registered or residing outside of Latvia</w:t>
            </w:r>
            <w:r w:rsidR="00FE0E2F" w:rsidRPr="00A91B36">
              <w:rPr>
                <w:rFonts w:ascii="Myriad Pro" w:hAnsi="Myriad Pro" w:cstheme="majorBidi"/>
                <w:sz w:val="20"/>
                <w:szCs w:val="20"/>
              </w:rPr>
              <w:t>, the</w:t>
            </w:r>
            <w:r w:rsidRPr="00A91B36">
              <w:rPr>
                <w:rFonts w:ascii="Myriad Pro" w:hAnsi="Myriad Pro" w:cstheme="majorBidi"/>
                <w:sz w:val="20"/>
                <w:szCs w:val="20"/>
              </w:rPr>
              <w:t xml:space="preserve"> Tenderer shall submit an appropriate statement from the competent authority of the country of registration or residence.</w:t>
            </w:r>
          </w:p>
        </w:tc>
      </w:tr>
      <w:tr w:rsidR="009B48D4" w:rsidRPr="00A91B36" w14:paraId="7CDE1988" w14:textId="77777777" w:rsidTr="00CA2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bottom w:val="single" w:sz="4" w:space="0" w:color="003787"/>
            </w:tcBorders>
          </w:tcPr>
          <w:p w14:paraId="68F343FA" w14:textId="196EFD4A" w:rsidR="009B48D4" w:rsidRPr="00A91B36" w:rsidRDefault="007F76C2" w:rsidP="005249B5">
            <w:pPr>
              <w:pStyle w:val="SLONormal"/>
              <w:spacing w:before="60"/>
              <w:ind w:left="360" w:hanging="360"/>
              <w:jc w:val="center"/>
              <w:rPr>
                <w:rFonts w:ascii="Myriad Pro" w:hAnsi="Myriad Pro"/>
                <w:b w:val="0"/>
                <w:bCs w:val="0"/>
                <w:sz w:val="20"/>
                <w:szCs w:val="20"/>
              </w:rPr>
            </w:pPr>
            <w:r w:rsidRPr="00A91B36">
              <w:rPr>
                <w:rFonts w:ascii="Myriad Pro" w:hAnsi="Myriad Pro"/>
                <w:b w:val="0"/>
                <w:bCs w:val="0"/>
                <w:sz w:val="20"/>
                <w:szCs w:val="20"/>
              </w:rPr>
              <w:t>8.1.1</w:t>
            </w:r>
            <w:r w:rsidR="00A031C9" w:rsidRPr="00A91B36">
              <w:rPr>
                <w:rFonts w:ascii="Myriad Pro" w:hAnsi="Myriad Pro"/>
                <w:b w:val="0"/>
                <w:bCs w:val="0"/>
                <w:sz w:val="20"/>
                <w:szCs w:val="20"/>
              </w:rPr>
              <w:t>0</w:t>
            </w:r>
            <w:r w:rsidR="005249B5" w:rsidRPr="00A91B36">
              <w:rPr>
                <w:rFonts w:ascii="Myriad Pro" w:hAnsi="Myriad Pro"/>
                <w:b w:val="0"/>
                <w:bCs w:val="0"/>
                <w:sz w:val="20"/>
                <w:szCs w:val="20"/>
              </w:rPr>
              <w:t>.</w:t>
            </w:r>
          </w:p>
        </w:tc>
        <w:tc>
          <w:tcPr>
            <w:tcW w:w="4111" w:type="dxa"/>
            <w:tcBorders>
              <w:top w:val="single" w:sz="4" w:space="0" w:color="003787"/>
              <w:left w:val="nil"/>
              <w:bottom w:val="single" w:sz="4" w:space="0" w:color="003787"/>
              <w:right w:val="nil"/>
            </w:tcBorders>
          </w:tcPr>
          <w:p w14:paraId="78F43250" w14:textId="77777777" w:rsidR="00502C07" w:rsidRPr="00E375D3" w:rsidRDefault="00502C07" w:rsidP="00502C0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Arial"/>
                <w:sz w:val="20"/>
                <w:szCs w:val="20"/>
                <w:shd w:val="clear" w:color="auto" w:fill="FFFFFF"/>
                <w:lang w:val="en-GB"/>
              </w:rPr>
            </w:pPr>
            <w:r w:rsidRPr="00E375D3">
              <w:rPr>
                <w:rFonts w:ascii="Myriad Pro" w:hAnsi="Myriad Pro" w:cs="Arial"/>
                <w:sz w:val="20"/>
                <w:szCs w:val="20"/>
                <w:shd w:val="clear" w:color="auto" w:fill="FFFFFF"/>
                <w:lang w:val="en-GB"/>
              </w:rPr>
              <w:t xml:space="preserve"> A: </w:t>
            </w:r>
          </w:p>
          <w:p w14:paraId="4B3B24F1" w14:textId="77777777" w:rsidR="00502C07" w:rsidRPr="00A91B36" w:rsidRDefault="00502C07" w:rsidP="006352A0">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A91B36">
              <w:rPr>
                <w:rFonts w:ascii="Myriad Pro" w:eastAsia="Myriad Pro" w:hAnsi="Myriad Pro" w:cs="Myriad Pro"/>
                <w:sz w:val="20"/>
                <w:szCs w:val="20"/>
                <w:lang w:val="en-GB"/>
              </w:rPr>
              <w:t>Tenderer;</w:t>
            </w:r>
          </w:p>
          <w:p w14:paraId="37051163" w14:textId="77777777" w:rsidR="00502C07" w:rsidRPr="00A91B36" w:rsidRDefault="00502C07" w:rsidP="006352A0">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partnership member, if Tenderer is a partnership;</w:t>
            </w:r>
          </w:p>
          <w:p w14:paraId="5878C2A7" w14:textId="77777777" w:rsidR="00502C07" w:rsidRPr="00A91B36" w:rsidRDefault="00502C07" w:rsidP="006352A0">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10 000;</w:t>
            </w:r>
          </w:p>
          <w:p w14:paraId="2BD069A5" w14:textId="7C9DEA16" w:rsidR="00502C07" w:rsidRPr="00A91B36" w:rsidRDefault="00502C07" w:rsidP="006352A0">
            <w:pPr>
              <w:pStyle w:val="ListParagraph"/>
              <w:numPr>
                <w:ilvl w:val="0"/>
                <w:numId w:val="39"/>
              </w:numPr>
              <w:spacing w:before="60" w:after="60" w:line="240" w:lineRule="auto"/>
              <w:ind w:left="170" w:hanging="170"/>
              <w:contextualSpacing w:val="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A91B36">
              <w:rPr>
                <w:rFonts w:ascii="Myriad Pro" w:hAnsi="Myriad Pro" w:cstheme="majorBidi"/>
                <w:sz w:val="20"/>
                <w:szCs w:val="20"/>
                <w:lang w:val="en-GB"/>
              </w:rPr>
              <w:t xml:space="preserve">person on whose capacity Tender is </w:t>
            </w:r>
            <w:r w:rsidR="00005732" w:rsidRPr="00A91B36">
              <w:rPr>
                <w:rFonts w:ascii="Myriad Pro" w:hAnsi="Myriad Pro" w:cstheme="majorBidi"/>
                <w:sz w:val="20"/>
                <w:szCs w:val="20"/>
                <w:lang w:val="en-GB"/>
              </w:rPr>
              <w:t>relying on</w:t>
            </w:r>
            <w:r w:rsidRPr="00A91B36">
              <w:rPr>
                <w:rFonts w:ascii="Myriad Pro" w:hAnsi="Myriad Pro" w:cstheme="majorBidi"/>
                <w:sz w:val="20"/>
                <w:szCs w:val="20"/>
                <w:lang w:val="en-GB"/>
              </w:rPr>
              <w:t xml:space="preserve"> to certify its compliance with the requirements</w:t>
            </w:r>
          </w:p>
          <w:p w14:paraId="5783C734" w14:textId="512A78CA" w:rsidR="009B48D4" w:rsidRPr="00A91B36" w:rsidRDefault="00502C07" w:rsidP="00502C07">
            <w:pPr>
              <w:shd w:val="clear" w:color="auto" w:fill="FFFFFF"/>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GB"/>
              </w:rPr>
            </w:pPr>
            <w:r w:rsidRPr="00E375D3">
              <w:rPr>
                <w:rFonts w:ascii="Myriad Pro" w:eastAsia="Times New Roman" w:hAnsi="Myriad Pro" w:cs="Arial"/>
                <w:sz w:val="20"/>
                <w:szCs w:val="20"/>
                <w:lang w:val="en-GB" w:eastAsia="lv-LV"/>
              </w:rPr>
              <w:t xml:space="preserve">has made an effort to unlawfully influence the decision of the Contracting authority, the Procurement commission, or member of the Procurement commission in respect of the Procurement or has made an effort to obtain confidential information which would provide it with unjustified advantages within the </w:t>
            </w:r>
            <w:r w:rsidR="00A031C9" w:rsidRPr="00E375D3">
              <w:rPr>
                <w:rFonts w:ascii="Myriad Pro" w:eastAsia="Times New Roman" w:hAnsi="Myriad Pro" w:cs="Arial"/>
                <w:sz w:val="20"/>
                <w:szCs w:val="20"/>
                <w:lang w:val="en-GB" w:eastAsia="lv-LV"/>
              </w:rPr>
              <w:t>Procurement or</w:t>
            </w:r>
            <w:r w:rsidRPr="00E375D3">
              <w:rPr>
                <w:rFonts w:ascii="Myriad Pro" w:eastAsia="Times New Roman" w:hAnsi="Myriad Pro" w:cs="Arial"/>
                <w:sz w:val="20"/>
                <w:szCs w:val="20"/>
                <w:lang w:val="en-GB" w:eastAsia="lv-LV"/>
              </w:rPr>
              <w:t xml:space="preserve"> has provided misleading information which could significantly influence the decision on further participation of the </w:t>
            </w:r>
            <w:r w:rsidR="0044231E" w:rsidRPr="00E375D3">
              <w:rPr>
                <w:rFonts w:ascii="Myriad Pro" w:eastAsia="Times New Roman" w:hAnsi="Myriad Pro" w:cs="Arial"/>
                <w:sz w:val="20"/>
                <w:szCs w:val="20"/>
                <w:lang w:val="en-GB" w:eastAsia="lv-LV"/>
              </w:rPr>
              <w:t>Tenderer</w:t>
            </w:r>
            <w:r w:rsidRPr="00E375D3">
              <w:rPr>
                <w:rFonts w:ascii="Myriad Pro" w:eastAsia="Times New Roman" w:hAnsi="Myriad Pro" w:cs="Arial"/>
                <w:sz w:val="20"/>
                <w:szCs w:val="20"/>
                <w:lang w:val="en-GB" w:eastAsia="lv-LV"/>
              </w:rPr>
              <w:t xml:space="preserve"> in the </w:t>
            </w:r>
            <w:r w:rsidR="0044231E" w:rsidRPr="00E375D3">
              <w:rPr>
                <w:rFonts w:ascii="Myriad Pro" w:eastAsia="Times New Roman" w:hAnsi="Myriad Pro" w:cs="Arial"/>
                <w:sz w:val="20"/>
                <w:szCs w:val="20"/>
                <w:lang w:val="en-GB" w:eastAsia="lv-LV"/>
              </w:rPr>
              <w:t>P</w:t>
            </w:r>
            <w:r w:rsidRPr="00E375D3">
              <w:rPr>
                <w:rFonts w:ascii="Myriad Pro" w:eastAsia="Times New Roman" w:hAnsi="Myriad Pro" w:cs="Arial"/>
                <w:sz w:val="20"/>
                <w:szCs w:val="20"/>
                <w:lang w:val="en-GB" w:eastAsia="lv-LV"/>
              </w:rPr>
              <w:t xml:space="preserve">rocurement or awarding of the </w:t>
            </w:r>
            <w:r w:rsidR="0044231E" w:rsidRPr="00E375D3">
              <w:rPr>
                <w:rFonts w:ascii="Myriad Pro" w:eastAsia="Times New Roman" w:hAnsi="Myriad Pro" w:cs="Arial"/>
                <w:sz w:val="20"/>
                <w:szCs w:val="20"/>
                <w:lang w:val="en-GB" w:eastAsia="lv-LV"/>
              </w:rPr>
              <w:t>C</w:t>
            </w:r>
            <w:r w:rsidRPr="00E375D3">
              <w:rPr>
                <w:rFonts w:ascii="Myriad Pro" w:eastAsia="Times New Roman" w:hAnsi="Myriad Pro" w:cs="Arial"/>
                <w:sz w:val="20"/>
                <w:szCs w:val="20"/>
                <w:lang w:val="en-GB" w:eastAsia="lv-LV"/>
              </w:rPr>
              <w:t>ontract</w:t>
            </w:r>
            <w:r w:rsidR="0044231E" w:rsidRPr="00E375D3">
              <w:rPr>
                <w:rFonts w:ascii="Myriad Pro" w:eastAsia="Times New Roman" w:hAnsi="Myriad Pro" w:cs="Arial"/>
                <w:sz w:val="20"/>
                <w:szCs w:val="20"/>
                <w:lang w:val="en-GB" w:eastAsia="lv-LV"/>
              </w:rPr>
              <w:t>.</w:t>
            </w:r>
          </w:p>
        </w:tc>
        <w:tc>
          <w:tcPr>
            <w:tcW w:w="4677" w:type="dxa"/>
            <w:tcBorders>
              <w:top w:val="single" w:sz="4" w:space="0" w:color="003787"/>
              <w:left w:val="nil"/>
              <w:bottom w:val="single" w:sz="4" w:space="0" w:color="003787"/>
              <w:right w:val="single" w:sz="4" w:space="0" w:color="003787"/>
            </w:tcBorders>
          </w:tcPr>
          <w:p w14:paraId="757DF99E" w14:textId="73E58B83" w:rsidR="009B48D4" w:rsidRPr="00A91B36" w:rsidRDefault="002D537E" w:rsidP="002D537E">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No obligation to submit documents, unless sp</w:t>
            </w:r>
            <w:r w:rsidR="00875010" w:rsidRPr="00A91B36">
              <w:rPr>
                <w:rFonts w:ascii="Myriad Pro" w:hAnsi="Myriad Pro" w:cstheme="majorBidi"/>
                <w:sz w:val="20"/>
                <w:szCs w:val="20"/>
              </w:rPr>
              <w:t xml:space="preserve">ecifically requested by the Procurement commission. </w:t>
            </w:r>
          </w:p>
        </w:tc>
      </w:tr>
      <w:tr w:rsidR="002A2D14" w:rsidRPr="00A91B36" w14:paraId="1CB2ACE9" w14:textId="77777777" w:rsidTr="00CA2F1D">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3787"/>
              <w:bottom w:val="single" w:sz="4" w:space="0" w:color="003787"/>
            </w:tcBorders>
          </w:tcPr>
          <w:p w14:paraId="0FE33778" w14:textId="51C659EA" w:rsidR="002A2D14" w:rsidRPr="00A91B36" w:rsidRDefault="0030641D" w:rsidP="005249B5">
            <w:pPr>
              <w:pStyle w:val="SLONormal"/>
              <w:spacing w:before="60"/>
              <w:jc w:val="center"/>
              <w:rPr>
                <w:rFonts w:ascii="Myriad Pro" w:hAnsi="Myriad Pro"/>
                <w:b w:val="0"/>
                <w:bCs w:val="0"/>
                <w:sz w:val="20"/>
                <w:szCs w:val="20"/>
              </w:rPr>
            </w:pPr>
            <w:r w:rsidRPr="00A91B36">
              <w:rPr>
                <w:rFonts w:ascii="Myriad Pro" w:hAnsi="Myriad Pro"/>
                <w:b w:val="0"/>
                <w:bCs w:val="0"/>
                <w:sz w:val="20"/>
                <w:szCs w:val="20"/>
              </w:rPr>
              <w:t>8.1.1</w:t>
            </w:r>
            <w:r w:rsidR="00A031C9" w:rsidRPr="00A91B36">
              <w:rPr>
                <w:rFonts w:ascii="Myriad Pro" w:hAnsi="Myriad Pro"/>
                <w:b w:val="0"/>
                <w:bCs w:val="0"/>
                <w:sz w:val="20"/>
                <w:szCs w:val="20"/>
              </w:rPr>
              <w:t>1</w:t>
            </w:r>
            <w:r w:rsidRPr="00A91B36">
              <w:rPr>
                <w:rFonts w:ascii="Myriad Pro" w:hAnsi="Myriad Pro"/>
                <w:b w:val="0"/>
                <w:bCs w:val="0"/>
                <w:sz w:val="20"/>
                <w:szCs w:val="20"/>
              </w:rPr>
              <w:t>.</w:t>
            </w:r>
          </w:p>
        </w:tc>
        <w:tc>
          <w:tcPr>
            <w:tcW w:w="4111" w:type="dxa"/>
            <w:tcBorders>
              <w:top w:val="single" w:sz="4" w:space="0" w:color="003787"/>
              <w:left w:val="nil"/>
              <w:bottom w:val="single" w:sz="4" w:space="0" w:color="003787"/>
              <w:right w:val="nil"/>
            </w:tcBorders>
          </w:tcPr>
          <w:p w14:paraId="47D51594" w14:textId="77777777" w:rsidR="001D1E05" w:rsidRPr="00A91B36" w:rsidRDefault="001D1E05" w:rsidP="001D1E05">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Arial"/>
                <w:color w:val="414142"/>
                <w:sz w:val="20"/>
                <w:szCs w:val="20"/>
                <w:shd w:val="clear" w:color="auto" w:fill="FFFFFF"/>
                <w:lang w:val="en-GB"/>
              </w:rPr>
            </w:pPr>
            <w:r w:rsidRPr="00A91B36">
              <w:rPr>
                <w:rFonts w:ascii="Myriad Pro" w:hAnsi="Myriad Pro" w:cs="Arial"/>
                <w:color w:val="414142"/>
                <w:sz w:val="20"/>
                <w:szCs w:val="20"/>
                <w:shd w:val="clear" w:color="auto" w:fill="FFFFFF"/>
                <w:lang w:val="en-GB"/>
              </w:rPr>
              <w:t xml:space="preserve">A: </w:t>
            </w:r>
          </w:p>
          <w:p w14:paraId="54A99EA3" w14:textId="77777777" w:rsidR="001D1E05" w:rsidRPr="00A91B36" w:rsidRDefault="001D1E05" w:rsidP="006352A0">
            <w:pPr>
              <w:pStyle w:val="ListParagraph"/>
              <w:numPr>
                <w:ilvl w:val="0"/>
                <w:numId w:val="39"/>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GB"/>
              </w:rPr>
            </w:pPr>
            <w:r w:rsidRPr="00A91B36">
              <w:rPr>
                <w:rFonts w:ascii="Myriad Pro" w:eastAsia="Myriad Pro" w:hAnsi="Myriad Pro" w:cs="Myriad Pro"/>
                <w:sz w:val="20"/>
                <w:szCs w:val="20"/>
                <w:lang w:val="en-GB"/>
              </w:rPr>
              <w:t>Tenderer;</w:t>
            </w:r>
          </w:p>
          <w:p w14:paraId="0A37C52F" w14:textId="77777777" w:rsidR="001D1E05" w:rsidRPr="00A91B36" w:rsidRDefault="001D1E05" w:rsidP="006352A0">
            <w:pPr>
              <w:pStyle w:val="ListParagraph"/>
              <w:numPr>
                <w:ilvl w:val="0"/>
                <w:numId w:val="39"/>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partnership member, if Tenderer is a partnership;</w:t>
            </w:r>
          </w:p>
          <w:p w14:paraId="18945A1E" w14:textId="77777777" w:rsidR="001D1E05" w:rsidRPr="00A91B36" w:rsidRDefault="001D1E05" w:rsidP="006352A0">
            <w:pPr>
              <w:pStyle w:val="ListParagraph"/>
              <w:numPr>
                <w:ilvl w:val="0"/>
                <w:numId w:val="39"/>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10 000;</w:t>
            </w:r>
          </w:p>
          <w:p w14:paraId="0E51F3AA" w14:textId="0F4B0B22" w:rsidR="001D1E05" w:rsidRPr="00A91B36" w:rsidRDefault="001D1E05" w:rsidP="006352A0">
            <w:pPr>
              <w:pStyle w:val="ListParagraph"/>
              <w:numPr>
                <w:ilvl w:val="0"/>
                <w:numId w:val="39"/>
              </w:numPr>
              <w:spacing w:before="60" w:after="60" w:line="240" w:lineRule="auto"/>
              <w:ind w:left="170" w:hanging="170"/>
              <w:contextualSpacing w:val="0"/>
              <w:jc w:val="both"/>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GB"/>
              </w:rPr>
            </w:pPr>
            <w:r w:rsidRPr="00A91B36">
              <w:rPr>
                <w:rFonts w:ascii="Myriad Pro" w:hAnsi="Myriad Pro" w:cstheme="majorBidi"/>
                <w:sz w:val="20"/>
                <w:szCs w:val="20"/>
                <w:lang w:val="en-GB"/>
              </w:rPr>
              <w:t xml:space="preserve">person on whose capacity Tender is </w:t>
            </w:r>
            <w:r w:rsidR="00005732" w:rsidRPr="00A91B36">
              <w:rPr>
                <w:rFonts w:ascii="Myriad Pro" w:hAnsi="Myriad Pro" w:cstheme="majorBidi"/>
                <w:sz w:val="20"/>
                <w:szCs w:val="20"/>
                <w:lang w:val="en-GB"/>
              </w:rPr>
              <w:t>relying on</w:t>
            </w:r>
            <w:r w:rsidRPr="00A91B36">
              <w:rPr>
                <w:rFonts w:ascii="Myriad Pro" w:hAnsi="Myriad Pro" w:cstheme="majorBidi"/>
                <w:sz w:val="20"/>
                <w:szCs w:val="20"/>
                <w:lang w:val="en-GB"/>
              </w:rPr>
              <w:t xml:space="preserve"> to certify its compliance with the requirements</w:t>
            </w:r>
          </w:p>
          <w:p w14:paraId="1AD3BD54" w14:textId="24C55B5B" w:rsidR="002A2D14" w:rsidRPr="00A91B36" w:rsidRDefault="001D1E05" w:rsidP="003D7909">
            <w:pPr>
              <w:shd w:val="clear" w:color="auto" w:fill="FFFFFF"/>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FA3807">
              <w:rPr>
                <w:rFonts w:ascii="Myriad Pro" w:hAnsi="Myriad Pro" w:cstheme="majorBidi"/>
                <w:sz w:val="20"/>
                <w:szCs w:val="20"/>
                <w:lang w:val="en-GB"/>
              </w:rPr>
              <w:t>has provided false information to certify the conformity with the provisions of th</w:t>
            </w:r>
            <w:r w:rsidR="00C21A4A" w:rsidRPr="00FA3807">
              <w:rPr>
                <w:rFonts w:ascii="Myriad Pro" w:hAnsi="Myriad Pro" w:cstheme="majorBidi"/>
                <w:sz w:val="20"/>
                <w:szCs w:val="20"/>
                <w:lang w:val="en-GB"/>
              </w:rPr>
              <w:t>e</w:t>
            </w:r>
            <w:r w:rsidRPr="00FA3807">
              <w:rPr>
                <w:rFonts w:ascii="Myriad Pro" w:hAnsi="Myriad Pro" w:cstheme="majorBidi"/>
                <w:sz w:val="20"/>
                <w:szCs w:val="20"/>
                <w:lang w:val="en-GB"/>
              </w:rPr>
              <w:t xml:space="preserve"> Section </w:t>
            </w:r>
            <w:r w:rsidR="00C21A4A" w:rsidRPr="00FA3807">
              <w:rPr>
                <w:rFonts w:ascii="Myriad Pro" w:hAnsi="Myriad Pro" w:cstheme="majorBidi"/>
                <w:sz w:val="20"/>
                <w:szCs w:val="20"/>
                <w:lang w:val="en-GB"/>
              </w:rPr>
              <w:t xml:space="preserve">8.1 of the Regulations </w:t>
            </w:r>
            <w:r w:rsidRPr="00FA3807">
              <w:rPr>
                <w:rFonts w:ascii="Myriad Pro" w:hAnsi="Myriad Pro" w:cstheme="majorBidi"/>
                <w:sz w:val="20"/>
                <w:szCs w:val="20"/>
                <w:lang w:val="en-GB"/>
              </w:rPr>
              <w:t xml:space="preserve">or qualification requirements for the </w:t>
            </w:r>
            <w:r w:rsidR="00C21A4A" w:rsidRPr="00FA3807">
              <w:rPr>
                <w:rFonts w:ascii="Myriad Pro" w:hAnsi="Myriad Pro" w:cstheme="majorBidi"/>
                <w:sz w:val="20"/>
                <w:szCs w:val="20"/>
                <w:lang w:val="en-GB"/>
              </w:rPr>
              <w:t>T</w:t>
            </w:r>
            <w:r w:rsidRPr="00FA3807">
              <w:rPr>
                <w:rFonts w:ascii="Myriad Pro" w:hAnsi="Myriad Pro" w:cstheme="majorBidi"/>
                <w:sz w:val="20"/>
                <w:szCs w:val="20"/>
                <w:lang w:val="en-GB"/>
              </w:rPr>
              <w:t>enderers or has failed to submit the requested information</w:t>
            </w:r>
            <w:r w:rsidR="003D7909" w:rsidRPr="00FA3807">
              <w:rPr>
                <w:rFonts w:ascii="Myriad Pro" w:hAnsi="Myriad Pro" w:cstheme="majorBidi"/>
                <w:sz w:val="20"/>
                <w:szCs w:val="20"/>
                <w:lang w:val="en-GB"/>
              </w:rPr>
              <w:t>.</w:t>
            </w:r>
          </w:p>
        </w:tc>
        <w:tc>
          <w:tcPr>
            <w:tcW w:w="4677" w:type="dxa"/>
            <w:tcBorders>
              <w:top w:val="single" w:sz="4" w:space="0" w:color="003787"/>
              <w:left w:val="nil"/>
              <w:bottom w:val="single" w:sz="4" w:space="0" w:color="003787"/>
              <w:right w:val="single" w:sz="4" w:space="0" w:color="003787"/>
            </w:tcBorders>
          </w:tcPr>
          <w:p w14:paraId="481304F9" w14:textId="6AB63E0E" w:rsidR="002A2D14" w:rsidRPr="00A91B36" w:rsidRDefault="00351289" w:rsidP="00351289">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No obligation to submit documents, unless specifically requested by the Procurement commission.</w:t>
            </w:r>
          </w:p>
        </w:tc>
      </w:tr>
      <w:tr w:rsidR="000F228E" w:rsidRPr="00A91B36" w14:paraId="662C6E9B" w14:textId="77777777" w:rsidTr="00C02542">
        <w:trPr>
          <w:cnfStyle w:val="000000100000" w:firstRow="0" w:lastRow="0" w:firstColumn="0" w:lastColumn="0" w:oddVBand="0" w:evenVBand="0" w:oddHBand="1" w:evenHBand="0" w:firstRowFirstColumn="0" w:firstRowLastColumn="0" w:lastRowFirstColumn="0" w:lastRowLastColumn="0"/>
          <w:trHeight w:val="1616"/>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003787"/>
            </w:tcBorders>
          </w:tcPr>
          <w:p w14:paraId="1F6589DD" w14:textId="56656E2D" w:rsidR="000F228E" w:rsidRPr="00A91B36" w:rsidRDefault="000F228E" w:rsidP="005249B5">
            <w:pPr>
              <w:pStyle w:val="SLONormal"/>
              <w:spacing w:before="60"/>
              <w:jc w:val="center"/>
              <w:rPr>
                <w:rFonts w:ascii="Myriad Pro" w:hAnsi="Myriad Pro"/>
                <w:b w:val="0"/>
                <w:bCs w:val="0"/>
                <w:sz w:val="20"/>
                <w:szCs w:val="20"/>
              </w:rPr>
            </w:pPr>
            <w:r w:rsidRPr="00A91B36">
              <w:rPr>
                <w:rFonts w:ascii="Myriad Pro" w:hAnsi="Myriad Pro"/>
                <w:b w:val="0"/>
                <w:bCs w:val="0"/>
                <w:sz w:val="20"/>
                <w:szCs w:val="20"/>
              </w:rPr>
              <w:t>8.1.1</w:t>
            </w:r>
            <w:r w:rsidR="00A031C9" w:rsidRPr="00A91B36">
              <w:rPr>
                <w:rFonts w:ascii="Myriad Pro" w:hAnsi="Myriad Pro"/>
                <w:b w:val="0"/>
                <w:bCs w:val="0"/>
                <w:sz w:val="20"/>
                <w:szCs w:val="20"/>
              </w:rPr>
              <w:t>2</w:t>
            </w:r>
            <w:r w:rsidRPr="00A91B36">
              <w:rPr>
                <w:rFonts w:ascii="Myriad Pro" w:hAnsi="Myriad Pro"/>
                <w:b w:val="0"/>
                <w:bCs w:val="0"/>
                <w:sz w:val="20"/>
                <w:szCs w:val="20"/>
              </w:rPr>
              <w:t>.</w:t>
            </w:r>
          </w:p>
        </w:tc>
        <w:tc>
          <w:tcPr>
            <w:tcW w:w="4111" w:type="dxa"/>
            <w:vMerge w:val="restart"/>
            <w:tcBorders>
              <w:top w:val="single" w:sz="4" w:space="0" w:color="003787"/>
              <w:left w:val="nil"/>
              <w:right w:val="nil"/>
            </w:tcBorders>
          </w:tcPr>
          <w:p w14:paraId="2F50D047" w14:textId="514581EB" w:rsidR="000F228E" w:rsidRPr="00A91B36" w:rsidRDefault="000F228E" w:rsidP="00DF2425">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bookmarkStart w:id="393" w:name="_Hlk515377443"/>
            <w:r w:rsidRPr="00A91B36">
              <w:rPr>
                <w:rFonts w:ascii="Myriad Pro" w:hAnsi="Myriad Pro"/>
                <w:sz w:val="20"/>
                <w:szCs w:val="20"/>
                <w:lang w:val="en-GB"/>
              </w:rPr>
              <w:t>A:</w:t>
            </w:r>
          </w:p>
          <w:p w14:paraId="46A259E1" w14:textId="3C7F84F7" w:rsidR="000F228E" w:rsidRPr="00A91B36" w:rsidRDefault="000F228E" w:rsidP="00E31554">
            <w:pPr>
              <w:pStyle w:val="ListParagraph"/>
              <w:numPr>
                <w:ilvl w:val="0"/>
                <w:numId w:val="34"/>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Tenderer; </w:t>
            </w:r>
          </w:p>
          <w:p w14:paraId="5D5ED50B" w14:textId="77777777" w:rsidR="000F228E" w:rsidRPr="00A91B36" w:rsidRDefault="000F228E" w:rsidP="00E31554">
            <w:pPr>
              <w:pStyle w:val="ListParagraph"/>
              <w:numPr>
                <w:ilvl w:val="0"/>
                <w:numId w:val="34"/>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partnership member, if Tenderer is a partnership;</w:t>
            </w:r>
          </w:p>
          <w:p w14:paraId="1A1FEBB4" w14:textId="77777777" w:rsidR="000F228E" w:rsidRPr="00A91B36" w:rsidRDefault="000F228E" w:rsidP="00E31554">
            <w:pPr>
              <w:pStyle w:val="ListParagraph"/>
              <w:numPr>
                <w:ilvl w:val="0"/>
                <w:numId w:val="34"/>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10 000;</w:t>
            </w:r>
          </w:p>
          <w:p w14:paraId="55A210A9" w14:textId="34C1FFEA" w:rsidR="000F228E" w:rsidRPr="00A91B36" w:rsidRDefault="000F228E" w:rsidP="00E31554">
            <w:pPr>
              <w:pStyle w:val="ListParagraph"/>
              <w:numPr>
                <w:ilvl w:val="0"/>
                <w:numId w:val="34"/>
              </w:numPr>
              <w:spacing w:before="60" w:after="60" w:line="240" w:lineRule="auto"/>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person on whose capacity Tender is </w:t>
            </w:r>
            <w:r w:rsidR="00005732" w:rsidRPr="00A91B36">
              <w:rPr>
                <w:rFonts w:ascii="Myriad Pro" w:hAnsi="Myriad Pro" w:cstheme="majorBidi"/>
                <w:sz w:val="20"/>
                <w:szCs w:val="20"/>
                <w:lang w:val="en-GB"/>
              </w:rPr>
              <w:t>relying on</w:t>
            </w:r>
            <w:r w:rsidRPr="00A91B36">
              <w:rPr>
                <w:rFonts w:ascii="Myriad Pro" w:hAnsi="Myriad Pro" w:cstheme="majorBidi"/>
                <w:sz w:val="20"/>
                <w:szCs w:val="20"/>
                <w:lang w:val="en-GB"/>
              </w:rPr>
              <w:t xml:space="preserve"> to certify its compliance with the requirements;</w:t>
            </w:r>
          </w:p>
          <w:p w14:paraId="10193027" w14:textId="7A76C5D1" w:rsidR="000F228E" w:rsidRPr="00A91B36" w:rsidRDefault="000F228E" w:rsidP="006352A0">
            <w:pPr>
              <w:pStyle w:val="ListParagraph"/>
              <w:numPr>
                <w:ilvl w:val="0"/>
                <w:numId w:val="38"/>
              </w:numPr>
              <w:spacing w:before="60" w:after="60"/>
              <w:ind w:left="312" w:hanging="31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person </w:t>
            </w:r>
            <w:r w:rsidRPr="00A91B36">
              <w:rPr>
                <w:rFonts w:ascii="Myriad Pro" w:eastAsiaTheme="majorBidi" w:hAnsi="Myriad Pro" w:cstheme="majorBidi"/>
                <w:sz w:val="20"/>
                <w:szCs w:val="20"/>
                <w:lang w:val="en-GB"/>
              </w:rPr>
              <w:t>who has decisive influence in the Tenderer on the basis of participation within the meaning of the laws and regulations regarding groups of companies (concern)</w:t>
            </w:r>
          </w:p>
          <w:p w14:paraId="156699C3" w14:textId="36D6729B" w:rsidR="000F228E" w:rsidRPr="00A91B36" w:rsidRDefault="000F228E" w:rsidP="00DF242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sz w:val="20"/>
                <w:szCs w:val="20"/>
                <w:lang w:val="en-GB"/>
              </w:rPr>
              <w:t>is a legal person or association of persons is registered in an offshore</w:t>
            </w:r>
            <w:r w:rsidRPr="00A91B36">
              <w:rPr>
                <w:rStyle w:val="FootnoteReference"/>
                <w:rFonts w:ascii="Myriad Pro" w:hAnsi="Myriad Pro"/>
                <w:sz w:val="20"/>
                <w:szCs w:val="20"/>
                <w:lang w:val="en-GB"/>
              </w:rPr>
              <w:footnoteReference w:id="10"/>
            </w:r>
            <w:r w:rsidRPr="00A91B36">
              <w:rPr>
                <w:rFonts w:ascii="Myriad Pro" w:hAnsi="Myriad Pro"/>
                <w:sz w:val="20"/>
                <w:szCs w:val="20"/>
                <w:lang w:val="en-GB"/>
              </w:rPr>
              <w:t>.</w:t>
            </w:r>
            <w:bookmarkEnd w:id="393"/>
          </w:p>
        </w:tc>
        <w:tc>
          <w:tcPr>
            <w:tcW w:w="4677" w:type="dxa"/>
            <w:tcBorders>
              <w:top w:val="single" w:sz="4" w:space="0" w:color="003787"/>
              <w:left w:val="nil"/>
              <w:bottom w:val="single" w:sz="4" w:space="0" w:color="003787"/>
              <w:right w:val="single" w:sz="4" w:space="0" w:color="003787"/>
            </w:tcBorders>
          </w:tcPr>
          <w:p w14:paraId="508F1716" w14:textId="6FCDE4F8" w:rsidR="000F228E" w:rsidRPr="00A91B36" w:rsidRDefault="000F228E" w:rsidP="00BB60AB">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For a:</w:t>
            </w:r>
          </w:p>
          <w:p w14:paraId="21880D16" w14:textId="14425A4E" w:rsidR="000F228E" w:rsidRPr="00A91B36" w:rsidRDefault="000F228E" w:rsidP="000F6DB0">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Tenderer;</w:t>
            </w:r>
          </w:p>
          <w:p w14:paraId="100D25BE" w14:textId="3AA0539A" w:rsidR="0048676C" w:rsidRPr="00A91B36" w:rsidRDefault="0048676C" w:rsidP="000F6DB0">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1B36">
              <w:rPr>
                <w:rFonts w:ascii="Myriad Pro" w:hAnsi="Myriad Pro" w:cstheme="majorBidi"/>
                <w:sz w:val="20"/>
                <w:szCs w:val="20"/>
              </w:rPr>
              <w:t>partnership member, if Tenderer is a partnership;</w:t>
            </w:r>
          </w:p>
          <w:p w14:paraId="7B6AD0AB" w14:textId="2308CD49" w:rsidR="000F228E" w:rsidRPr="00A91B36" w:rsidRDefault="000F228E" w:rsidP="000F6DB0">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 xml:space="preserve">subcontractor </w:t>
            </w:r>
            <w:r w:rsidRPr="00A91B36">
              <w:rPr>
                <w:rFonts w:ascii="Myriad Pro" w:eastAsiaTheme="majorBidi" w:hAnsi="Myriad Pro" w:cstheme="majorBidi"/>
                <w:sz w:val="20"/>
                <w:szCs w:val="20"/>
              </w:rPr>
              <w:t>the value of the services to be provided by which amounts to at least EUR 10 000</w:t>
            </w:r>
            <w:r w:rsidRPr="00A91B36">
              <w:rPr>
                <w:rFonts w:ascii="Myriad Pro" w:eastAsia="Myriad Pro" w:hAnsi="Myriad Pro" w:cs="Myriad Pro"/>
                <w:sz w:val="20"/>
                <w:szCs w:val="20"/>
              </w:rPr>
              <w:t>;</w:t>
            </w:r>
          </w:p>
          <w:p w14:paraId="4BD41B7E" w14:textId="76F8FD2C" w:rsidR="000F228E" w:rsidRPr="00A91B36" w:rsidRDefault="000F228E" w:rsidP="000F6DB0">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 xml:space="preserve">person on whose capacity the Tenderer is </w:t>
            </w:r>
            <w:r w:rsidR="00005732" w:rsidRPr="00A91B36">
              <w:rPr>
                <w:rFonts w:ascii="Myriad Pro" w:eastAsia="Myriad Pro" w:hAnsi="Myriad Pro" w:cs="Myriad Pro"/>
                <w:sz w:val="20"/>
                <w:szCs w:val="20"/>
              </w:rPr>
              <w:t>relying on</w:t>
            </w:r>
            <w:r w:rsidRPr="00A91B36">
              <w:rPr>
                <w:rFonts w:ascii="Myriad Pro" w:eastAsia="Myriad Pro" w:hAnsi="Myriad Pro" w:cs="Myriad Pro"/>
                <w:sz w:val="20"/>
                <w:szCs w:val="20"/>
              </w:rPr>
              <w:t xml:space="preserve"> to certify its compliance with requirements</w:t>
            </w:r>
          </w:p>
          <w:p w14:paraId="1C258357" w14:textId="4053D4D6" w:rsidR="000F228E" w:rsidRPr="00A91B36" w:rsidRDefault="000F228E" w:rsidP="00BB60AB">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eastAsia="Myriad Pro" w:hAnsi="Myriad Pro" w:cs="Myriad Pro"/>
                <w:sz w:val="20"/>
                <w:szCs w:val="20"/>
                <w:u w:val="single"/>
              </w:rPr>
              <w:t>who is registered or residing in Latvia</w:t>
            </w:r>
            <w:r w:rsidRPr="00A91B36">
              <w:rPr>
                <w:rFonts w:ascii="Myriad Pro" w:eastAsia="Myriad Pro" w:hAnsi="Myriad Pro" w:cs="Myriad Pro"/>
                <w:sz w:val="20"/>
                <w:szCs w:val="20"/>
              </w:rPr>
              <w:t xml:space="preserve">, the </w:t>
            </w:r>
            <w:r w:rsidR="007942DF">
              <w:rPr>
                <w:rFonts w:ascii="Myriad Pro" w:eastAsia="Myriad Pro" w:hAnsi="Myriad Pro" w:cs="Myriad Pro"/>
                <w:sz w:val="20"/>
                <w:szCs w:val="20"/>
              </w:rPr>
              <w:t>C</w:t>
            </w:r>
            <w:r w:rsidRPr="00A91B36">
              <w:rPr>
                <w:rFonts w:ascii="Myriad Pro" w:eastAsia="Myriad Pro" w:hAnsi="Myriad Pro" w:cs="Myriad Pro"/>
                <w:sz w:val="20"/>
                <w:szCs w:val="20"/>
              </w:rPr>
              <w:t>ontracting authority will verify the information itself in publicly available databases</w:t>
            </w:r>
            <w:r w:rsidR="00BB60AB" w:rsidRPr="00A91B36">
              <w:rPr>
                <w:rFonts w:ascii="Myriad Pro" w:eastAsia="Myriad Pro" w:hAnsi="Myriad Pro" w:cs="Myriad Pro"/>
                <w:sz w:val="20"/>
                <w:szCs w:val="20"/>
              </w:rPr>
              <w:t>.</w:t>
            </w:r>
          </w:p>
        </w:tc>
      </w:tr>
      <w:tr w:rsidR="000F228E" w:rsidRPr="00A91B36" w14:paraId="2279A1F8" w14:textId="77777777" w:rsidTr="00422985">
        <w:trPr>
          <w:trHeight w:val="1615"/>
        </w:trPr>
        <w:tc>
          <w:tcPr>
            <w:cnfStyle w:val="001000000000" w:firstRow="0" w:lastRow="0" w:firstColumn="1" w:lastColumn="0" w:oddVBand="0" w:evenVBand="0" w:oddHBand="0" w:evenHBand="0" w:firstRowFirstColumn="0" w:firstRowLastColumn="0" w:lastRowFirstColumn="0" w:lastRowLastColumn="0"/>
            <w:tcW w:w="846" w:type="dxa"/>
            <w:vMerge/>
          </w:tcPr>
          <w:p w14:paraId="51A8C8EA" w14:textId="77777777" w:rsidR="000F228E" w:rsidRPr="00A91B36" w:rsidRDefault="000F228E" w:rsidP="0030641D">
            <w:pPr>
              <w:pStyle w:val="SLONormal"/>
              <w:spacing w:before="60"/>
              <w:jc w:val="left"/>
              <w:rPr>
                <w:rFonts w:ascii="Myriad Pro" w:hAnsi="Myriad Pro"/>
                <w:sz w:val="20"/>
                <w:szCs w:val="20"/>
              </w:rPr>
            </w:pPr>
          </w:p>
        </w:tc>
        <w:tc>
          <w:tcPr>
            <w:tcW w:w="4111" w:type="dxa"/>
            <w:vMerge/>
            <w:tcBorders>
              <w:right w:val="nil"/>
            </w:tcBorders>
          </w:tcPr>
          <w:p w14:paraId="5330A79A" w14:textId="77777777" w:rsidR="000F228E" w:rsidRPr="00A91B36" w:rsidRDefault="000F228E" w:rsidP="00DF2425">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p>
        </w:tc>
        <w:tc>
          <w:tcPr>
            <w:tcW w:w="4677" w:type="dxa"/>
            <w:tcBorders>
              <w:top w:val="single" w:sz="4" w:space="0" w:color="003787"/>
              <w:left w:val="nil"/>
              <w:bottom w:val="single" w:sz="4" w:space="0" w:color="003787"/>
              <w:right w:val="single" w:sz="4" w:space="0" w:color="003787"/>
            </w:tcBorders>
          </w:tcPr>
          <w:p w14:paraId="5FFF8A02" w14:textId="2A5229CC" w:rsidR="00BB60AB" w:rsidRPr="00A91B36" w:rsidRDefault="000F228E" w:rsidP="00BB60AB">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For a</w:t>
            </w:r>
            <w:r w:rsidR="00BB60AB" w:rsidRPr="00A91B36">
              <w:rPr>
                <w:rFonts w:ascii="Myriad Pro" w:eastAsia="Myriad Pro" w:hAnsi="Myriad Pro" w:cs="Myriad Pro"/>
                <w:sz w:val="20"/>
                <w:szCs w:val="20"/>
              </w:rPr>
              <w:t>:</w:t>
            </w:r>
            <w:r w:rsidRPr="00A91B36">
              <w:rPr>
                <w:rFonts w:ascii="Myriad Pro" w:eastAsia="Myriad Pro" w:hAnsi="Myriad Pro" w:cs="Myriad Pro"/>
                <w:sz w:val="20"/>
                <w:szCs w:val="20"/>
              </w:rPr>
              <w:t xml:space="preserve"> </w:t>
            </w:r>
          </w:p>
          <w:p w14:paraId="7D486039" w14:textId="77777777" w:rsidR="00BB60AB" w:rsidRPr="00A91B36" w:rsidRDefault="00BB60AB" w:rsidP="00BB60AB">
            <w:pPr>
              <w:pStyle w:val="SLOList"/>
              <w:tabs>
                <w:tab w:val="clear" w:pos="714"/>
                <w:tab w:val="num" w:pos="364"/>
              </w:tabs>
              <w:ind w:left="364" w:hanging="36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Tenderer;</w:t>
            </w:r>
          </w:p>
          <w:p w14:paraId="5CA068BC" w14:textId="77777777" w:rsidR="00BB60AB" w:rsidRPr="00A91B36" w:rsidRDefault="00BB60AB" w:rsidP="00BB60AB">
            <w:pPr>
              <w:pStyle w:val="SLOList"/>
              <w:tabs>
                <w:tab w:val="clear" w:pos="714"/>
                <w:tab w:val="num" w:pos="364"/>
              </w:tabs>
              <w:ind w:left="364" w:hanging="36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A91B36">
              <w:rPr>
                <w:rFonts w:ascii="Myriad Pro" w:hAnsi="Myriad Pro" w:cstheme="majorBidi"/>
                <w:sz w:val="20"/>
                <w:szCs w:val="20"/>
              </w:rPr>
              <w:t>partnership member, if Tenderer is a partnership;</w:t>
            </w:r>
          </w:p>
          <w:p w14:paraId="10DEE238" w14:textId="77777777" w:rsidR="00BB60AB" w:rsidRPr="00A91B36" w:rsidRDefault="00BB60AB" w:rsidP="00BB60AB">
            <w:pPr>
              <w:pStyle w:val="SLOList"/>
              <w:tabs>
                <w:tab w:val="clear" w:pos="714"/>
                <w:tab w:val="num" w:pos="364"/>
              </w:tabs>
              <w:ind w:left="364" w:hanging="36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 xml:space="preserve">subcontractor </w:t>
            </w:r>
            <w:r w:rsidRPr="00A91B36">
              <w:rPr>
                <w:rFonts w:ascii="Myriad Pro" w:eastAsiaTheme="majorBidi" w:hAnsi="Myriad Pro" w:cstheme="majorBidi"/>
                <w:sz w:val="20"/>
                <w:szCs w:val="20"/>
              </w:rPr>
              <w:t>the value of the services to be provided by which amounts to at least EUR 10 000</w:t>
            </w:r>
            <w:r w:rsidRPr="00A91B36">
              <w:rPr>
                <w:rFonts w:ascii="Myriad Pro" w:eastAsia="Myriad Pro" w:hAnsi="Myriad Pro" w:cs="Myriad Pro"/>
                <w:sz w:val="20"/>
                <w:szCs w:val="20"/>
              </w:rPr>
              <w:t>;</w:t>
            </w:r>
          </w:p>
          <w:p w14:paraId="519943BA" w14:textId="126979FF" w:rsidR="00BB60AB" w:rsidRPr="00A91B36" w:rsidRDefault="00BB60AB" w:rsidP="00BB60AB">
            <w:pPr>
              <w:pStyle w:val="SLOList"/>
              <w:tabs>
                <w:tab w:val="clear" w:pos="714"/>
                <w:tab w:val="num" w:pos="364"/>
              </w:tabs>
              <w:ind w:left="364" w:hanging="36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 xml:space="preserve">person on whose capacity the Tenderer is </w:t>
            </w:r>
            <w:r w:rsidR="00005732" w:rsidRPr="00A91B36">
              <w:rPr>
                <w:rFonts w:ascii="Myriad Pro" w:eastAsia="Myriad Pro" w:hAnsi="Myriad Pro" w:cs="Myriad Pro"/>
                <w:sz w:val="20"/>
                <w:szCs w:val="20"/>
              </w:rPr>
              <w:t>relying on</w:t>
            </w:r>
            <w:r w:rsidRPr="00A91B36">
              <w:rPr>
                <w:rFonts w:ascii="Myriad Pro" w:eastAsia="Myriad Pro" w:hAnsi="Myriad Pro" w:cs="Myriad Pro"/>
                <w:sz w:val="20"/>
                <w:szCs w:val="20"/>
              </w:rPr>
              <w:t xml:space="preserve"> to certify its compliance with requirements</w:t>
            </w:r>
          </w:p>
          <w:p w14:paraId="0C9A9CAF" w14:textId="14B0AC42" w:rsidR="000F228E" w:rsidRPr="00A91B36" w:rsidRDefault="000F228E" w:rsidP="00BB60AB">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u w:val="single"/>
              </w:rPr>
              <w:t>who is registered or residing outside of Latvia</w:t>
            </w:r>
            <w:r w:rsidRPr="00A91B36">
              <w:rPr>
                <w:rFonts w:ascii="Myriad Pro" w:eastAsia="Myriad Pro" w:hAnsi="Myriad Pro" w:cs="Myriad Pro"/>
                <w:sz w:val="20"/>
                <w:szCs w:val="20"/>
              </w:rPr>
              <w:t>, the person shall submit an appropriate statement from the competent authority of the country of registration or residence.</w:t>
            </w:r>
          </w:p>
        </w:tc>
      </w:tr>
      <w:tr w:rsidR="000F228E" w:rsidRPr="00A91B36" w14:paraId="27129A39" w14:textId="77777777" w:rsidTr="00422985">
        <w:trPr>
          <w:cnfStyle w:val="000000100000" w:firstRow="0" w:lastRow="0" w:firstColumn="0" w:lastColumn="0" w:oddVBand="0" w:evenVBand="0" w:oddHBand="1" w:evenHBand="0" w:firstRowFirstColumn="0" w:firstRowLastColumn="0" w:lastRowFirstColumn="0" w:lastRowLastColumn="0"/>
          <w:trHeight w:val="1615"/>
        </w:trPr>
        <w:tc>
          <w:tcPr>
            <w:cnfStyle w:val="001000000000" w:firstRow="0" w:lastRow="0" w:firstColumn="1" w:lastColumn="0" w:oddVBand="0" w:evenVBand="0" w:oddHBand="0" w:evenHBand="0" w:firstRowFirstColumn="0" w:firstRowLastColumn="0" w:lastRowFirstColumn="0" w:lastRowLastColumn="0"/>
            <w:tcW w:w="846" w:type="dxa"/>
            <w:vMerge/>
            <w:tcBorders>
              <w:bottom w:val="single" w:sz="4" w:space="0" w:color="003787"/>
            </w:tcBorders>
          </w:tcPr>
          <w:p w14:paraId="2F476A02" w14:textId="77777777" w:rsidR="000F228E" w:rsidRPr="00A91B36" w:rsidRDefault="000F228E" w:rsidP="0030641D">
            <w:pPr>
              <w:pStyle w:val="SLONormal"/>
              <w:spacing w:before="60"/>
              <w:jc w:val="left"/>
              <w:rPr>
                <w:rFonts w:ascii="Myriad Pro" w:hAnsi="Myriad Pro"/>
                <w:sz w:val="20"/>
                <w:szCs w:val="20"/>
              </w:rPr>
            </w:pPr>
          </w:p>
        </w:tc>
        <w:tc>
          <w:tcPr>
            <w:tcW w:w="4111" w:type="dxa"/>
            <w:vMerge/>
            <w:tcBorders>
              <w:bottom w:val="single" w:sz="4" w:space="0" w:color="003787"/>
              <w:right w:val="nil"/>
            </w:tcBorders>
          </w:tcPr>
          <w:p w14:paraId="61BA8A11" w14:textId="77777777" w:rsidR="000F228E" w:rsidRPr="00A91B36" w:rsidRDefault="000F228E" w:rsidP="00DF2425">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p>
        </w:tc>
        <w:tc>
          <w:tcPr>
            <w:tcW w:w="4677" w:type="dxa"/>
            <w:tcBorders>
              <w:top w:val="single" w:sz="4" w:space="0" w:color="003787"/>
              <w:left w:val="nil"/>
              <w:bottom w:val="single" w:sz="4" w:space="0" w:color="003787"/>
              <w:right w:val="single" w:sz="4" w:space="0" w:color="003787"/>
            </w:tcBorders>
          </w:tcPr>
          <w:p w14:paraId="4C4FA8FC" w14:textId="5B2546EA" w:rsidR="000F228E" w:rsidRPr="00A91B36" w:rsidRDefault="000F228E" w:rsidP="001D63FF">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1B36">
              <w:rPr>
                <w:rFonts w:ascii="Myriad Pro" w:hAnsi="Myriad Pro" w:cstheme="majorBidi"/>
                <w:sz w:val="20"/>
                <w:szCs w:val="20"/>
              </w:rPr>
              <w:t xml:space="preserve">For a person </w:t>
            </w:r>
            <w:r w:rsidRPr="00A91B36">
              <w:rPr>
                <w:rFonts w:ascii="Myriad Pro" w:eastAsiaTheme="majorBidi" w:hAnsi="Myriad Pro" w:cstheme="majorBidi"/>
                <w:sz w:val="20"/>
                <w:szCs w:val="20"/>
              </w:rPr>
              <w:t xml:space="preserve">who has decisive influence in the Tenderer on the basis of participation within the meaning of the laws and regulations regarding groups of companies (concern) </w:t>
            </w:r>
            <w:r w:rsidRPr="00A91B36">
              <w:rPr>
                <w:rFonts w:ascii="Myriad Pro" w:hAnsi="Myriad Pro" w:cstheme="majorBidi"/>
                <w:sz w:val="20"/>
                <w:szCs w:val="20"/>
              </w:rPr>
              <w:t>who is registered or residing in Latvia and who is registered or residing outside of Latvia, Tenderer shall submit a statement approved by competent authority indicating persons who has decisive influence. If this/these person/-s is/are registered or residing in Latvia, the Contracting   authority will verify the information itself in publicly available databases, if - registered or residing outside of Latvia, Tenderer additionally shall submit an appropriate statement from the competent authority of the country of registration or residence.</w:t>
            </w:r>
          </w:p>
        </w:tc>
      </w:tr>
      <w:tr w:rsidR="00B75BCA" w:rsidRPr="00A91B36" w14:paraId="000D53D4" w14:textId="77777777" w:rsidTr="00C16493">
        <w:trPr>
          <w:trHeight w:val="1921"/>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003787"/>
            </w:tcBorders>
          </w:tcPr>
          <w:p w14:paraId="027DE8DE" w14:textId="7622A4DE" w:rsidR="00B75BCA" w:rsidRPr="00A91B36" w:rsidRDefault="00B75BCA" w:rsidP="00A031C9">
            <w:pPr>
              <w:pStyle w:val="SLONormal"/>
              <w:spacing w:before="60"/>
              <w:ind w:left="360" w:hanging="360"/>
              <w:jc w:val="center"/>
              <w:rPr>
                <w:rFonts w:ascii="Myriad Pro" w:hAnsi="Myriad Pro"/>
                <w:b w:val="0"/>
                <w:bCs w:val="0"/>
                <w:sz w:val="20"/>
                <w:szCs w:val="20"/>
              </w:rPr>
            </w:pPr>
            <w:r w:rsidRPr="00A91B36">
              <w:rPr>
                <w:rFonts w:ascii="Myriad Pro" w:hAnsi="Myriad Pro"/>
                <w:b w:val="0"/>
                <w:bCs w:val="0"/>
                <w:sz w:val="20"/>
                <w:szCs w:val="20"/>
              </w:rPr>
              <w:t>8.1.1</w:t>
            </w:r>
            <w:r w:rsidR="00A031C9" w:rsidRPr="00A91B36">
              <w:rPr>
                <w:rFonts w:ascii="Myriad Pro" w:hAnsi="Myriad Pro"/>
                <w:b w:val="0"/>
                <w:bCs w:val="0"/>
                <w:sz w:val="20"/>
                <w:szCs w:val="20"/>
              </w:rPr>
              <w:t>3</w:t>
            </w:r>
            <w:r w:rsidRPr="00A91B36">
              <w:rPr>
                <w:rFonts w:ascii="Myriad Pro" w:hAnsi="Myriad Pro"/>
                <w:b w:val="0"/>
                <w:bCs w:val="0"/>
                <w:sz w:val="20"/>
                <w:szCs w:val="20"/>
              </w:rPr>
              <w:t>.</w:t>
            </w:r>
          </w:p>
        </w:tc>
        <w:tc>
          <w:tcPr>
            <w:tcW w:w="4111" w:type="dxa"/>
            <w:vMerge w:val="restart"/>
            <w:tcBorders>
              <w:top w:val="single" w:sz="4" w:space="0" w:color="003787"/>
              <w:left w:val="nil"/>
              <w:right w:val="nil"/>
            </w:tcBorders>
          </w:tcPr>
          <w:p w14:paraId="166983BB" w14:textId="382047A4" w:rsidR="00B75BCA" w:rsidRPr="00A91B36" w:rsidRDefault="00B75BCA" w:rsidP="006724A0">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bookmarkStart w:id="394" w:name="_Hlk515377466"/>
            <w:r w:rsidRPr="00A91B36">
              <w:rPr>
                <w:rFonts w:ascii="Myriad Pro" w:hAnsi="Myriad Pro"/>
                <w:sz w:val="20"/>
                <w:szCs w:val="20"/>
                <w:lang w:val="en-GB"/>
              </w:rPr>
              <w:t>The owner or holder of more than 25 per cent of capital shares (stocks) of the:</w:t>
            </w:r>
          </w:p>
          <w:p w14:paraId="75F9DA5C" w14:textId="77777777" w:rsidR="00B75BCA" w:rsidRPr="00A91B36" w:rsidRDefault="00B75BCA" w:rsidP="00E31554">
            <w:pPr>
              <w:pStyle w:val="ListParagraph"/>
              <w:numPr>
                <w:ilvl w:val="0"/>
                <w:numId w:val="34"/>
              </w:numPr>
              <w:spacing w:before="60" w:after="60" w:line="240" w:lineRule="auto"/>
              <w:ind w:left="312" w:hanging="31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Tenderer; </w:t>
            </w:r>
          </w:p>
          <w:p w14:paraId="0D3AF975" w14:textId="77777777" w:rsidR="00B75BCA" w:rsidRPr="00A91B36" w:rsidRDefault="00B75BCA" w:rsidP="00E31554">
            <w:pPr>
              <w:pStyle w:val="ListParagraph"/>
              <w:numPr>
                <w:ilvl w:val="0"/>
                <w:numId w:val="34"/>
              </w:numPr>
              <w:spacing w:before="60" w:after="60" w:line="240" w:lineRule="auto"/>
              <w:ind w:left="312" w:hanging="31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partnership member, if Tenderer is a partnership;</w:t>
            </w:r>
          </w:p>
          <w:p w14:paraId="2A80B5A0" w14:textId="77777777" w:rsidR="00B75BCA" w:rsidRPr="00A91B36" w:rsidRDefault="00B75BCA" w:rsidP="00E31554">
            <w:pPr>
              <w:pStyle w:val="ListParagraph"/>
              <w:numPr>
                <w:ilvl w:val="0"/>
                <w:numId w:val="34"/>
              </w:numPr>
              <w:spacing w:before="60" w:after="60" w:line="240" w:lineRule="auto"/>
              <w:ind w:left="312" w:hanging="31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subcontractor </w:t>
            </w:r>
            <w:r w:rsidRPr="00A91B36">
              <w:rPr>
                <w:rFonts w:ascii="Myriad Pro" w:eastAsiaTheme="majorBidi" w:hAnsi="Myriad Pro" w:cstheme="majorBidi"/>
                <w:sz w:val="20"/>
                <w:szCs w:val="20"/>
                <w:lang w:val="en-GB"/>
              </w:rPr>
              <w:t>the value of the services to be provided by which amounts to at least EUR 10 000;</w:t>
            </w:r>
          </w:p>
          <w:p w14:paraId="26C496D7" w14:textId="743BE262" w:rsidR="00B75BCA" w:rsidRPr="00A91B36" w:rsidRDefault="00B75BCA" w:rsidP="00E31554">
            <w:pPr>
              <w:pStyle w:val="ListParagraph"/>
              <w:numPr>
                <w:ilvl w:val="0"/>
                <w:numId w:val="34"/>
              </w:numPr>
              <w:spacing w:before="60" w:after="60" w:line="240" w:lineRule="auto"/>
              <w:ind w:left="312" w:hanging="31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person on whose capacity Tender is relying</w:t>
            </w:r>
            <w:r w:rsidR="00005732">
              <w:rPr>
                <w:rFonts w:ascii="Myriad Pro" w:hAnsi="Myriad Pro" w:cstheme="majorBidi"/>
                <w:sz w:val="20"/>
                <w:szCs w:val="20"/>
                <w:lang w:val="en-GB"/>
              </w:rPr>
              <w:t xml:space="preserve"> on</w:t>
            </w:r>
            <w:r w:rsidRPr="00A91B36">
              <w:rPr>
                <w:rFonts w:ascii="Myriad Pro" w:hAnsi="Myriad Pro" w:cstheme="majorBidi"/>
                <w:sz w:val="20"/>
                <w:szCs w:val="20"/>
                <w:lang w:val="en-GB"/>
              </w:rPr>
              <w:t xml:space="preserve"> to certify its compliance with the requirements;</w:t>
            </w:r>
          </w:p>
          <w:p w14:paraId="5EDB762B" w14:textId="77777777" w:rsidR="00B75BCA" w:rsidRPr="00A91B36" w:rsidRDefault="00B75BCA" w:rsidP="006352A0">
            <w:pPr>
              <w:pStyle w:val="ListParagraph"/>
              <w:numPr>
                <w:ilvl w:val="0"/>
                <w:numId w:val="38"/>
              </w:numPr>
              <w:spacing w:before="60" w:after="60"/>
              <w:ind w:left="312" w:hanging="312"/>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 xml:space="preserve">person </w:t>
            </w:r>
            <w:r w:rsidRPr="00A91B36">
              <w:rPr>
                <w:rFonts w:ascii="Myriad Pro" w:eastAsiaTheme="majorBidi" w:hAnsi="Myriad Pro" w:cstheme="majorBidi"/>
                <w:sz w:val="20"/>
                <w:szCs w:val="20"/>
                <w:lang w:val="en-GB"/>
              </w:rPr>
              <w:t>who has decisive influence in the Tenderer on the basis of participation within the meaning of the laws and regulations regarding groups of companies (concern)</w:t>
            </w:r>
          </w:p>
          <w:p w14:paraId="41D1CC9F" w14:textId="4793DA86" w:rsidR="00B75BCA" w:rsidRPr="00A91B36" w:rsidRDefault="00B75BCA" w:rsidP="006724A0">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r w:rsidRPr="00A91B36">
              <w:rPr>
                <w:rFonts w:ascii="Myriad Pro" w:hAnsi="Myriad Pro"/>
                <w:sz w:val="20"/>
                <w:szCs w:val="20"/>
                <w:lang w:val="en-GB"/>
              </w:rPr>
              <w:t xml:space="preserve">registered in Republic of Latvia, is a registered offshore company (legal person) or offshore association of persons. </w:t>
            </w:r>
          </w:p>
          <w:p w14:paraId="1FFFF4BF" w14:textId="77777777" w:rsidR="00B75BCA" w:rsidRPr="00A91B36" w:rsidRDefault="00B75BCA"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p>
          <w:bookmarkEnd w:id="394"/>
          <w:p w14:paraId="335B4EBD" w14:textId="2A1E0D7F" w:rsidR="00B75BCA" w:rsidRPr="00A91B36" w:rsidRDefault="00B75BCA"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5B411118" w14:textId="77777777" w:rsidR="00A97025" w:rsidRPr="00A91B36" w:rsidRDefault="00A97025" w:rsidP="00A97025">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For a: </w:t>
            </w:r>
          </w:p>
          <w:p w14:paraId="6A39A939" w14:textId="77777777" w:rsidR="00A97025" w:rsidRPr="00A91B36" w:rsidRDefault="00A97025" w:rsidP="006352A0">
            <w:pPr>
              <w:pStyle w:val="SLOList"/>
              <w:numPr>
                <w:ilvl w:val="0"/>
                <w:numId w:val="38"/>
              </w:numPr>
              <w:ind w:left="173" w:hanging="173"/>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Tenderer;</w:t>
            </w:r>
          </w:p>
          <w:p w14:paraId="411DD1F0" w14:textId="77777777" w:rsidR="00A97025" w:rsidRPr="00A91B36" w:rsidRDefault="00A97025" w:rsidP="006352A0">
            <w:pPr>
              <w:pStyle w:val="ListParagraph"/>
              <w:numPr>
                <w:ilvl w:val="0"/>
                <w:numId w:val="38"/>
              </w:numPr>
              <w:spacing w:before="60" w:after="60" w:line="240" w:lineRule="auto"/>
              <w:ind w:left="173" w:hanging="173"/>
              <w:contextualSpacing w:val="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partnership member, if Tenderer is a partnership;</w:t>
            </w:r>
          </w:p>
          <w:p w14:paraId="300BC30C" w14:textId="77777777" w:rsidR="00A97025" w:rsidRPr="00A91B36" w:rsidRDefault="00A97025" w:rsidP="006352A0">
            <w:pPr>
              <w:pStyle w:val="SLOList"/>
              <w:numPr>
                <w:ilvl w:val="0"/>
                <w:numId w:val="38"/>
              </w:numPr>
              <w:ind w:left="173" w:hanging="173"/>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 xml:space="preserve">subcontractor </w:t>
            </w:r>
            <w:r w:rsidRPr="00A91B36">
              <w:rPr>
                <w:rFonts w:ascii="Myriad Pro" w:eastAsiaTheme="majorBidi" w:hAnsi="Myriad Pro" w:cstheme="majorBidi"/>
                <w:sz w:val="20"/>
                <w:szCs w:val="20"/>
              </w:rPr>
              <w:t>the value of the services to be provided by which amounts to at least EUR 10 000</w:t>
            </w:r>
            <w:r w:rsidRPr="00A91B36">
              <w:rPr>
                <w:rFonts w:ascii="Myriad Pro" w:eastAsia="Myriad Pro" w:hAnsi="Myriad Pro" w:cs="Myriad Pro"/>
                <w:sz w:val="20"/>
                <w:szCs w:val="20"/>
              </w:rPr>
              <w:t>;</w:t>
            </w:r>
          </w:p>
          <w:p w14:paraId="4E467B8D" w14:textId="15D5D688" w:rsidR="00A97025" w:rsidRPr="00A91B36" w:rsidRDefault="00A97025" w:rsidP="006352A0">
            <w:pPr>
              <w:pStyle w:val="SLOList"/>
              <w:numPr>
                <w:ilvl w:val="0"/>
                <w:numId w:val="38"/>
              </w:numPr>
              <w:ind w:left="173" w:hanging="173"/>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person on whose capacity the Tenderer is </w:t>
            </w:r>
            <w:r w:rsidR="00005732" w:rsidRPr="00A91B36">
              <w:rPr>
                <w:rFonts w:ascii="Myriad Pro" w:hAnsi="Myriad Pro" w:cstheme="majorBidi"/>
                <w:sz w:val="20"/>
                <w:szCs w:val="20"/>
              </w:rPr>
              <w:t>relying on</w:t>
            </w:r>
            <w:r w:rsidRPr="00A91B36">
              <w:rPr>
                <w:rFonts w:ascii="Myriad Pro" w:hAnsi="Myriad Pro" w:cstheme="majorBidi"/>
                <w:sz w:val="20"/>
                <w:szCs w:val="20"/>
              </w:rPr>
              <w:t xml:space="preserve"> to certify its compliance with requirements;</w:t>
            </w:r>
          </w:p>
          <w:p w14:paraId="00FEA20C" w14:textId="3890E88F" w:rsidR="00A97025" w:rsidRPr="00A91B36" w:rsidRDefault="00A97025" w:rsidP="006352A0">
            <w:pPr>
              <w:pStyle w:val="SLOList"/>
              <w:numPr>
                <w:ilvl w:val="0"/>
                <w:numId w:val="38"/>
              </w:numPr>
              <w:ind w:left="173" w:hanging="173"/>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person who has decisive influence on participation in the sense of the normative/regulatory acts </w:t>
            </w:r>
          </w:p>
          <w:p w14:paraId="50E86F94" w14:textId="7E52562A" w:rsidR="00B75BCA" w:rsidRPr="00A91B36" w:rsidRDefault="00422985" w:rsidP="00EC415F">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who is registered in Latvia, the </w:t>
            </w:r>
            <w:r w:rsidR="00A97025" w:rsidRPr="00A91B36">
              <w:rPr>
                <w:rFonts w:ascii="Myriad Pro" w:hAnsi="Myriad Pro" w:cstheme="majorBidi"/>
                <w:sz w:val="20"/>
                <w:szCs w:val="20"/>
              </w:rPr>
              <w:t>Contracting authority will verify the information itself in publicly available databases.</w:t>
            </w:r>
          </w:p>
        </w:tc>
      </w:tr>
      <w:tr w:rsidR="00B75BCA" w:rsidRPr="00A91B36" w14:paraId="1B9B83B4" w14:textId="77777777" w:rsidTr="00422985">
        <w:trPr>
          <w:cnfStyle w:val="000000100000" w:firstRow="0" w:lastRow="0" w:firstColumn="0" w:lastColumn="0" w:oddVBand="0" w:evenVBand="0" w:oddHBand="1" w:evenHBand="0" w:firstRowFirstColumn="0" w:firstRowLastColumn="0" w:lastRowFirstColumn="0" w:lastRowLastColumn="0"/>
          <w:trHeight w:val="1591"/>
        </w:trPr>
        <w:tc>
          <w:tcPr>
            <w:cnfStyle w:val="001000000000" w:firstRow="0" w:lastRow="0" w:firstColumn="1" w:lastColumn="0" w:oddVBand="0" w:evenVBand="0" w:oddHBand="0" w:evenHBand="0" w:firstRowFirstColumn="0" w:firstRowLastColumn="0" w:lastRowFirstColumn="0" w:lastRowLastColumn="0"/>
            <w:tcW w:w="846" w:type="dxa"/>
            <w:vMerge/>
          </w:tcPr>
          <w:p w14:paraId="3C084786" w14:textId="77777777" w:rsidR="00B75BCA" w:rsidRPr="00A91B36" w:rsidRDefault="00B75BCA" w:rsidP="00965227">
            <w:pPr>
              <w:pStyle w:val="SLONormal"/>
              <w:spacing w:before="60"/>
              <w:ind w:left="360" w:hanging="360"/>
              <w:jc w:val="left"/>
              <w:rPr>
                <w:rFonts w:ascii="Myriad Pro" w:hAnsi="Myriad Pro"/>
                <w:sz w:val="20"/>
                <w:szCs w:val="20"/>
              </w:rPr>
            </w:pPr>
          </w:p>
        </w:tc>
        <w:tc>
          <w:tcPr>
            <w:tcW w:w="4111" w:type="dxa"/>
            <w:vMerge/>
            <w:tcBorders>
              <w:right w:val="nil"/>
            </w:tcBorders>
          </w:tcPr>
          <w:p w14:paraId="24ACAFDB" w14:textId="77777777" w:rsidR="00B75BCA" w:rsidRPr="00A91B36" w:rsidRDefault="00B75BCA" w:rsidP="006724A0">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Arial"/>
                <w:color w:val="414142"/>
                <w:sz w:val="20"/>
                <w:szCs w:val="20"/>
                <w:shd w:val="clear" w:color="auto" w:fill="FFFFFF"/>
                <w:lang w:val="en-GB"/>
              </w:rPr>
            </w:pPr>
          </w:p>
        </w:tc>
        <w:tc>
          <w:tcPr>
            <w:tcW w:w="4677" w:type="dxa"/>
            <w:tcBorders>
              <w:top w:val="single" w:sz="4" w:space="0" w:color="003787"/>
              <w:left w:val="nil"/>
              <w:bottom w:val="single" w:sz="4" w:space="0" w:color="003787"/>
              <w:right w:val="single" w:sz="4" w:space="0" w:color="003787"/>
            </w:tcBorders>
          </w:tcPr>
          <w:p w14:paraId="0FE33CAD" w14:textId="008A11E4" w:rsidR="00B75BCA" w:rsidRPr="00A91B36" w:rsidRDefault="00A97025" w:rsidP="009B230E">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If an information about the owners and holders of capital shares (stocks) is not provided in publicly available databases</w:t>
            </w:r>
            <w:r w:rsidR="00A91AAE" w:rsidRPr="00A91B36">
              <w:rPr>
                <w:rFonts w:ascii="Myriad Pro" w:hAnsi="Myriad Pro" w:cstheme="majorBidi"/>
                <w:sz w:val="20"/>
                <w:szCs w:val="20"/>
              </w:rPr>
              <w:t>, e.g.</w:t>
            </w:r>
            <w:r w:rsidR="00C032CC" w:rsidRPr="00A91B36">
              <w:rPr>
                <w:rFonts w:ascii="Myriad Pro" w:hAnsi="Myriad Pro" w:cstheme="majorBidi"/>
                <w:sz w:val="20"/>
                <w:szCs w:val="20"/>
              </w:rPr>
              <w:t>,</w:t>
            </w:r>
            <w:r w:rsidR="00A91AAE" w:rsidRPr="00A91B36">
              <w:rPr>
                <w:rFonts w:ascii="Myriad Pro" w:hAnsi="Myriad Pro" w:cstheme="majorBidi"/>
                <w:sz w:val="20"/>
                <w:szCs w:val="20"/>
              </w:rPr>
              <w:t xml:space="preserve"> for </w:t>
            </w:r>
            <w:r w:rsidR="00C032CC" w:rsidRPr="00A91B36">
              <w:rPr>
                <w:rFonts w:ascii="Myriad Pro" w:hAnsi="Myriad Pro" w:cstheme="majorBidi"/>
                <w:sz w:val="20"/>
                <w:szCs w:val="20"/>
              </w:rPr>
              <w:t>a joint stock company registered in Latvia</w:t>
            </w:r>
            <w:r w:rsidRPr="00A91B36">
              <w:rPr>
                <w:rFonts w:ascii="Myriad Pro" w:hAnsi="Myriad Pro" w:cstheme="majorBidi"/>
                <w:sz w:val="20"/>
                <w:szCs w:val="20"/>
              </w:rPr>
              <w:t>, the Tenderer shall submit self-declaration which approves the fact that there are no registered owners or shareholders of the Tenderer or any other person mentioned in this Section (with more than 25% of share capital) who are registered offshore.</w:t>
            </w:r>
          </w:p>
        </w:tc>
      </w:tr>
      <w:tr w:rsidR="00B75BCA" w:rsidRPr="00A91B36" w14:paraId="7E36A903" w14:textId="77777777" w:rsidTr="00422985">
        <w:trPr>
          <w:trHeight w:val="1590"/>
        </w:trPr>
        <w:tc>
          <w:tcPr>
            <w:cnfStyle w:val="001000000000" w:firstRow="0" w:lastRow="0" w:firstColumn="1" w:lastColumn="0" w:oddVBand="0" w:evenVBand="0" w:oddHBand="0" w:evenHBand="0" w:firstRowFirstColumn="0" w:firstRowLastColumn="0" w:lastRowFirstColumn="0" w:lastRowLastColumn="0"/>
            <w:tcW w:w="846" w:type="dxa"/>
            <w:vMerge/>
            <w:tcBorders>
              <w:bottom w:val="single" w:sz="4" w:space="0" w:color="003787"/>
            </w:tcBorders>
          </w:tcPr>
          <w:p w14:paraId="48735FD6" w14:textId="77777777" w:rsidR="00B75BCA" w:rsidRPr="00A91B36" w:rsidRDefault="00B75BCA" w:rsidP="00965227">
            <w:pPr>
              <w:pStyle w:val="SLONormal"/>
              <w:spacing w:before="60"/>
              <w:ind w:left="360" w:hanging="360"/>
              <w:jc w:val="left"/>
              <w:rPr>
                <w:rFonts w:ascii="Myriad Pro" w:hAnsi="Myriad Pro"/>
                <w:sz w:val="20"/>
                <w:szCs w:val="20"/>
              </w:rPr>
            </w:pPr>
          </w:p>
        </w:tc>
        <w:tc>
          <w:tcPr>
            <w:tcW w:w="4111" w:type="dxa"/>
            <w:vMerge/>
            <w:tcBorders>
              <w:bottom w:val="single" w:sz="4" w:space="0" w:color="003787"/>
              <w:right w:val="nil"/>
            </w:tcBorders>
          </w:tcPr>
          <w:p w14:paraId="0D306BBD" w14:textId="77777777" w:rsidR="00B75BCA" w:rsidRPr="00A91B36" w:rsidRDefault="00B75BCA" w:rsidP="006724A0">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Arial"/>
                <w:color w:val="414142"/>
                <w:sz w:val="20"/>
                <w:szCs w:val="20"/>
                <w:shd w:val="clear" w:color="auto" w:fill="FFFFFF"/>
                <w:lang w:val="en-GB"/>
              </w:rPr>
            </w:pPr>
          </w:p>
        </w:tc>
        <w:tc>
          <w:tcPr>
            <w:tcW w:w="4677" w:type="dxa"/>
            <w:tcBorders>
              <w:top w:val="single" w:sz="4" w:space="0" w:color="003787"/>
              <w:left w:val="nil"/>
              <w:bottom w:val="single" w:sz="4" w:space="0" w:color="003787"/>
              <w:right w:val="single" w:sz="4" w:space="0" w:color="003787"/>
            </w:tcBorders>
          </w:tcPr>
          <w:p w14:paraId="15A1E0B8" w14:textId="65DA44F0" w:rsidR="00B75BCA" w:rsidRPr="00A91B36" w:rsidRDefault="002C7A10" w:rsidP="009B230E">
            <w:pPr>
              <w:pStyle w:val="SLOList"/>
              <w:numPr>
                <w:ilvl w:val="0"/>
                <w:numId w:val="0"/>
              </w:numPr>
              <w:ind w:left="3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For a person </w:t>
            </w:r>
            <w:r w:rsidRPr="00A91B36">
              <w:rPr>
                <w:rFonts w:ascii="Myriad Pro" w:eastAsiaTheme="majorBidi" w:hAnsi="Myriad Pro" w:cstheme="majorBidi"/>
                <w:sz w:val="20"/>
                <w:szCs w:val="20"/>
              </w:rPr>
              <w:t>who has decisive influence in the Tenderer on the basis of participation within the meaning of the laws and regulations regarding groups of companies (concern)</w:t>
            </w:r>
            <w:r w:rsidRPr="00A91B36">
              <w:rPr>
                <w:rFonts w:ascii="Myriad Pro" w:hAnsi="Myriad Pro" w:cstheme="majorBidi"/>
                <w:sz w:val="20"/>
                <w:szCs w:val="20"/>
              </w:rPr>
              <w:t>,</w:t>
            </w:r>
            <w:r w:rsidR="009D0D0B" w:rsidRPr="00A91B36">
              <w:rPr>
                <w:rFonts w:ascii="Myriad Pro" w:hAnsi="Myriad Pro" w:cstheme="majorBidi"/>
                <w:sz w:val="20"/>
                <w:szCs w:val="20"/>
              </w:rPr>
              <w:t xml:space="preserve"> the </w:t>
            </w:r>
            <w:r w:rsidRPr="00A91B36">
              <w:rPr>
                <w:rFonts w:ascii="Myriad Pro" w:hAnsi="Myriad Pro" w:cstheme="majorBidi"/>
                <w:sz w:val="20"/>
                <w:szCs w:val="20"/>
              </w:rPr>
              <w:t>Tenderer shall submit a statement approved by competent authority indicating persons who has decisive influence.</w:t>
            </w:r>
            <w:r w:rsidR="009D0D0B" w:rsidRPr="00A91B36">
              <w:rPr>
                <w:rFonts w:ascii="Myriad Pro" w:hAnsi="Myriad Pro" w:cstheme="majorBidi"/>
                <w:sz w:val="20"/>
                <w:szCs w:val="20"/>
              </w:rPr>
              <w:t xml:space="preserve"> </w:t>
            </w:r>
          </w:p>
        </w:tc>
      </w:tr>
      <w:tr w:rsidR="0002345B" w:rsidRPr="00A91B36" w14:paraId="00DEFA59" w14:textId="77777777" w:rsidTr="0002345B">
        <w:trPr>
          <w:cnfStyle w:val="000000100000" w:firstRow="0" w:lastRow="0" w:firstColumn="0" w:lastColumn="0" w:oddVBand="0" w:evenVBand="0" w:oddHBand="1"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003787"/>
              <w:left w:val="single" w:sz="4" w:space="0" w:color="003787"/>
            </w:tcBorders>
          </w:tcPr>
          <w:p w14:paraId="3CEC2F74" w14:textId="3B52ED4A" w:rsidR="0002345B" w:rsidRPr="00A91B36" w:rsidRDefault="0002345B" w:rsidP="00A031C9">
            <w:pPr>
              <w:pStyle w:val="SLONormal"/>
              <w:spacing w:before="60"/>
              <w:ind w:left="360" w:hanging="360"/>
              <w:jc w:val="center"/>
              <w:rPr>
                <w:rFonts w:ascii="Myriad Pro" w:hAnsi="Myriad Pro"/>
                <w:b w:val="0"/>
                <w:bCs w:val="0"/>
                <w:sz w:val="20"/>
                <w:szCs w:val="20"/>
              </w:rPr>
            </w:pPr>
            <w:r w:rsidRPr="00A91B36">
              <w:rPr>
                <w:rFonts w:ascii="Myriad Pro" w:hAnsi="Myriad Pro"/>
                <w:b w:val="0"/>
                <w:bCs w:val="0"/>
                <w:sz w:val="20"/>
                <w:szCs w:val="20"/>
              </w:rPr>
              <w:t>8.1.14.</w:t>
            </w:r>
          </w:p>
        </w:tc>
        <w:tc>
          <w:tcPr>
            <w:tcW w:w="4111" w:type="dxa"/>
            <w:vMerge w:val="restart"/>
            <w:tcBorders>
              <w:top w:val="single" w:sz="4" w:space="0" w:color="003787"/>
              <w:left w:val="nil"/>
              <w:right w:val="nil"/>
            </w:tcBorders>
          </w:tcPr>
          <w:p w14:paraId="65C8088C" w14:textId="77777777" w:rsidR="0002345B" w:rsidRPr="00A91B36" w:rsidRDefault="0002345B" w:rsidP="0096522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GB"/>
              </w:rPr>
            </w:pPr>
            <w:r w:rsidRPr="00A91B36">
              <w:rPr>
                <w:rFonts w:ascii="Myriad Pro" w:hAnsi="Myriad Pro" w:cstheme="majorBidi"/>
                <w:sz w:val="20"/>
                <w:szCs w:val="20"/>
                <w:lang w:val="en-GB"/>
              </w:rPr>
              <w:t>International or national sanctions or substantial sanctions by the European Union (EU) or the North Atlantic Treaty Organization (NATO) Member State affecting the interests of the financial and capital market has been imposed to the:</w:t>
            </w:r>
          </w:p>
          <w:p w14:paraId="45FCC7CA" w14:textId="44B202E1" w:rsidR="0002345B" w:rsidRPr="00A91B36" w:rsidRDefault="0002345B" w:rsidP="00D10BB9">
            <w:pPr>
              <w:pStyle w:val="ListParagraph"/>
              <w:numPr>
                <w:ilvl w:val="0"/>
                <w:numId w:val="31"/>
              </w:numPr>
              <w:spacing w:before="60" w:after="60" w:line="240" w:lineRule="auto"/>
              <w:ind w:left="232" w:hanging="23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GB"/>
              </w:rPr>
            </w:pPr>
            <w:r w:rsidRPr="00A91B36">
              <w:rPr>
                <w:rFonts w:ascii="Myriad Pro" w:hAnsi="Myriad Pro"/>
                <w:sz w:val="20"/>
                <w:szCs w:val="20"/>
                <w:lang w:val="en-GB"/>
              </w:rPr>
              <w:t>Tenderer</w:t>
            </w:r>
            <w:r w:rsidRPr="00A91B36">
              <w:rPr>
                <w:rFonts w:ascii="Myriad Pro" w:hAnsi="Myriad Pro" w:cstheme="majorBidi"/>
                <w:sz w:val="20"/>
                <w:szCs w:val="20"/>
                <w:lang w:val="en-GB"/>
              </w:rPr>
              <w:t xml:space="preserve"> or a person who is the </w:t>
            </w:r>
            <w:r w:rsidRPr="00A91B36">
              <w:rPr>
                <w:rFonts w:ascii="Myriad Pro" w:hAnsi="Myriad Pro" w:cstheme="majorBidi"/>
                <w:kern w:val="24"/>
                <w:sz w:val="20"/>
                <w:szCs w:val="20"/>
                <w:lang w:val="en-GB"/>
              </w:rPr>
              <w:t>Tenderer’s management board or supervisory board member</w:t>
            </w:r>
            <w:r w:rsidRPr="00A91B36">
              <w:rPr>
                <w:rFonts w:ascii="Myriad Pro" w:hAnsi="Myriad Pro" w:cstheme="majorBidi"/>
                <w:sz w:val="20"/>
                <w:szCs w:val="20"/>
                <w:lang w:val="en-GB"/>
              </w:rPr>
              <w:t xml:space="preserve">, beneficial owner, person with representation rights or a procura holder, or a person who is authorised to represent the </w:t>
            </w:r>
            <w:r w:rsidRPr="00A91B36">
              <w:rPr>
                <w:rFonts w:ascii="Myriad Pro" w:hAnsi="Myriad Pro"/>
                <w:sz w:val="20"/>
                <w:szCs w:val="20"/>
                <w:lang w:val="en-GB"/>
              </w:rPr>
              <w:t>Tenderer</w:t>
            </w:r>
            <w:r w:rsidRPr="00A91B36">
              <w:rPr>
                <w:rFonts w:ascii="Myriad Pro" w:hAnsi="Myriad Pro" w:cstheme="majorBidi"/>
                <w:sz w:val="20"/>
                <w:szCs w:val="20"/>
                <w:lang w:val="en-GB"/>
              </w:rPr>
              <w:t xml:space="preserve"> in operations in relation to a branch,</w:t>
            </w:r>
          </w:p>
          <w:p w14:paraId="0D895D90" w14:textId="0F443BE5" w:rsidR="0002345B" w:rsidRPr="00A91B36" w:rsidRDefault="0002345B" w:rsidP="00D10BB9">
            <w:pPr>
              <w:pStyle w:val="ListParagraph"/>
              <w:numPr>
                <w:ilvl w:val="0"/>
                <w:numId w:val="31"/>
              </w:numPr>
              <w:spacing w:before="60" w:after="60" w:line="240" w:lineRule="auto"/>
              <w:ind w:left="232" w:hanging="232"/>
              <w:contextualSpacing w:val="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GB"/>
              </w:rPr>
            </w:pPr>
            <w:r w:rsidRPr="00A91B36">
              <w:rPr>
                <w:rFonts w:ascii="Myriad Pro" w:eastAsia="Myriad Pro" w:hAnsi="Myriad Pro" w:cs="Myriad Pro"/>
                <w:sz w:val="20"/>
                <w:szCs w:val="20"/>
                <w:lang w:val="en-GB"/>
              </w:rPr>
              <w:t>member of the partnership</w:t>
            </w:r>
            <w:r w:rsidRPr="00A91B36">
              <w:rPr>
                <w:rFonts w:ascii="Myriad Pro" w:hAnsi="Myriad Pro"/>
                <w:sz w:val="20"/>
                <w:szCs w:val="20"/>
                <w:lang w:val="en-GB"/>
              </w:rPr>
              <w:t xml:space="preserve"> </w:t>
            </w:r>
            <w:r w:rsidRPr="00A91B36">
              <w:rPr>
                <w:rFonts w:ascii="Myriad Pro" w:hAnsi="Myriad Pro" w:cstheme="majorBidi"/>
                <w:sz w:val="20"/>
                <w:szCs w:val="20"/>
                <w:lang w:val="en-GB"/>
              </w:rPr>
              <w:t xml:space="preserve">or a person who is the </w:t>
            </w:r>
            <w:r w:rsidRPr="00A91B36">
              <w:rPr>
                <w:rFonts w:ascii="Myriad Pro" w:hAnsi="Myriad Pro" w:cstheme="majorBidi"/>
                <w:kern w:val="24"/>
                <w:sz w:val="20"/>
                <w:szCs w:val="20"/>
                <w:lang w:val="en-GB"/>
              </w:rPr>
              <w:t>partnership’s management board or supervisory board member</w:t>
            </w:r>
            <w:r w:rsidRPr="00A91B36">
              <w:rPr>
                <w:rFonts w:ascii="Myriad Pro" w:hAnsi="Myriad Pro" w:cstheme="majorBidi"/>
                <w:sz w:val="20"/>
                <w:szCs w:val="20"/>
                <w:lang w:val="en-GB"/>
              </w:rPr>
              <w:t xml:space="preserve">, beneficial owner, person with representation rights or a procura holder </w:t>
            </w:r>
            <w:r w:rsidRPr="00A91B36">
              <w:rPr>
                <w:rFonts w:ascii="Myriad Pro" w:eastAsia="Myriad Pro" w:hAnsi="Myriad Pro" w:cs="Myriad Pro"/>
                <w:sz w:val="20"/>
                <w:szCs w:val="20"/>
                <w:lang w:val="en-GB"/>
              </w:rPr>
              <w:t>(if the Tenderer is a partnership</w:t>
            </w:r>
            <w:r w:rsidRPr="00A91B36">
              <w:rPr>
                <w:rFonts w:ascii="Myriad Pro" w:hAnsi="Myriad Pro"/>
                <w:sz w:val="20"/>
                <w:szCs w:val="20"/>
                <w:lang w:val="en-GB"/>
              </w:rPr>
              <w:t>)</w:t>
            </w:r>
            <w:r w:rsidRPr="00A91B36">
              <w:rPr>
                <w:rFonts w:ascii="Myriad Pro" w:hAnsi="Myriad Pro" w:cstheme="majorBidi"/>
                <w:sz w:val="20"/>
                <w:szCs w:val="20"/>
                <w:lang w:val="en-GB"/>
              </w:rPr>
              <w:t xml:space="preserve">, </w:t>
            </w:r>
          </w:p>
          <w:p w14:paraId="4BE55499" w14:textId="1DD78CB3" w:rsidR="0002345B" w:rsidRPr="00A91B36" w:rsidRDefault="0002345B" w:rsidP="00965227">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cstheme="majorBidi"/>
                <w:sz w:val="20"/>
                <w:szCs w:val="20"/>
              </w:rPr>
              <w:t>and such sanctions can affect the execution of the Contract.</w:t>
            </w:r>
          </w:p>
        </w:tc>
        <w:tc>
          <w:tcPr>
            <w:tcW w:w="4677" w:type="dxa"/>
            <w:tcBorders>
              <w:top w:val="single" w:sz="4" w:space="0" w:color="003787"/>
              <w:left w:val="nil"/>
              <w:bottom w:val="single" w:sz="4" w:space="0" w:color="003787"/>
              <w:right w:val="single" w:sz="4" w:space="0" w:color="003787"/>
            </w:tcBorders>
          </w:tcPr>
          <w:p w14:paraId="2636015C" w14:textId="6DA32742" w:rsidR="0002345B" w:rsidRPr="00A91B36" w:rsidRDefault="0002345B" w:rsidP="0002345B">
            <w:pPr>
              <w:pStyle w:val="SLOList"/>
              <w:ind w:left="173" w:hanging="173"/>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For a Tenderer </w:t>
            </w:r>
            <w:r w:rsidRPr="00A91B36">
              <w:rPr>
                <w:rFonts w:ascii="Myriad Pro" w:hAnsi="Myriad Pro" w:cstheme="majorBidi"/>
                <w:sz w:val="20"/>
                <w:szCs w:val="20"/>
                <w:u w:val="single"/>
              </w:rPr>
              <w:t>registered or residing in Latvia</w:t>
            </w:r>
            <w:r w:rsidRPr="00A91B36">
              <w:rPr>
                <w:rFonts w:ascii="Myriad Pro" w:hAnsi="Myriad Pro" w:cstheme="majorBidi"/>
                <w:sz w:val="20"/>
                <w:szCs w:val="20"/>
              </w:rPr>
              <w:t>, the Contracting authority will verify the information itself from the Register of Enterprises of the Republic of Latvia.</w:t>
            </w:r>
          </w:p>
        </w:tc>
      </w:tr>
      <w:tr w:rsidR="0002345B" w:rsidRPr="00A91B36" w14:paraId="72547ED5" w14:textId="77777777" w:rsidTr="00C02542">
        <w:trPr>
          <w:trHeight w:val="2110"/>
        </w:trPr>
        <w:tc>
          <w:tcPr>
            <w:cnfStyle w:val="001000000000" w:firstRow="0" w:lastRow="0" w:firstColumn="1" w:lastColumn="0" w:oddVBand="0" w:evenVBand="0" w:oddHBand="0" w:evenHBand="0" w:firstRowFirstColumn="0" w:firstRowLastColumn="0" w:lastRowFirstColumn="0" w:lastRowLastColumn="0"/>
            <w:tcW w:w="846" w:type="dxa"/>
            <w:vMerge/>
            <w:tcBorders>
              <w:left w:val="single" w:sz="4" w:space="0" w:color="003787"/>
              <w:bottom w:val="single" w:sz="4" w:space="0" w:color="003787"/>
            </w:tcBorders>
          </w:tcPr>
          <w:p w14:paraId="741313B1" w14:textId="77777777" w:rsidR="0002345B" w:rsidRPr="00A91B36" w:rsidRDefault="0002345B" w:rsidP="00A031C9">
            <w:pPr>
              <w:pStyle w:val="SLONormal"/>
              <w:spacing w:before="60"/>
              <w:ind w:left="360" w:hanging="360"/>
              <w:jc w:val="center"/>
              <w:rPr>
                <w:rFonts w:ascii="Myriad Pro" w:hAnsi="Myriad Pro"/>
                <w:b w:val="0"/>
                <w:bCs w:val="0"/>
                <w:sz w:val="20"/>
                <w:szCs w:val="20"/>
              </w:rPr>
            </w:pPr>
          </w:p>
        </w:tc>
        <w:tc>
          <w:tcPr>
            <w:tcW w:w="4111" w:type="dxa"/>
            <w:vMerge/>
            <w:tcBorders>
              <w:bottom w:val="single" w:sz="4" w:space="0" w:color="003787"/>
              <w:right w:val="nil"/>
            </w:tcBorders>
          </w:tcPr>
          <w:p w14:paraId="1AE7609E" w14:textId="77777777" w:rsidR="0002345B" w:rsidRPr="00A91B36" w:rsidRDefault="0002345B" w:rsidP="0096522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GB"/>
              </w:rPr>
            </w:pPr>
          </w:p>
        </w:tc>
        <w:tc>
          <w:tcPr>
            <w:tcW w:w="4677" w:type="dxa"/>
            <w:tcBorders>
              <w:top w:val="single" w:sz="4" w:space="0" w:color="003787"/>
              <w:left w:val="nil"/>
              <w:bottom w:val="single" w:sz="4" w:space="0" w:color="003787"/>
              <w:right w:val="single" w:sz="4" w:space="0" w:color="003787"/>
            </w:tcBorders>
          </w:tcPr>
          <w:p w14:paraId="397255DB" w14:textId="36706EFD" w:rsidR="0002345B" w:rsidRPr="00A91B36" w:rsidRDefault="0002345B" w:rsidP="0002345B">
            <w:pPr>
              <w:pStyle w:val="SLOList"/>
              <w:ind w:left="173" w:hanging="173"/>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A91B36">
              <w:rPr>
                <w:rFonts w:ascii="Myriad Pro" w:hAnsi="Myriad Pro" w:cstheme="majorBidi"/>
                <w:sz w:val="20"/>
                <w:szCs w:val="20"/>
              </w:rPr>
              <w:t xml:space="preserve">For a Tenderer </w:t>
            </w:r>
            <w:r w:rsidRPr="00A91B36">
              <w:rPr>
                <w:rFonts w:ascii="Myriad Pro" w:hAnsi="Myriad Pro" w:cstheme="majorBidi"/>
                <w:sz w:val="20"/>
                <w:szCs w:val="20"/>
                <w:u w:val="single"/>
              </w:rPr>
              <w:t>registered or residing outside of Latvia</w:t>
            </w:r>
            <w:r w:rsidRPr="00A91B36">
              <w:rPr>
                <w:rFonts w:ascii="Myriad Pro" w:hAnsi="Myriad Pro" w:cstheme="majorBidi"/>
                <w:sz w:val="20"/>
                <w:szCs w:val="20"/>
              </w:rPr>
              <w:t>, the Tenderer shall submit an appropriate statement from the competent authority of the country of registration or residence with all the information necessary for the examination regarding the Tenderer or a member of the partnership (if the Tenderer is a partnership), including but not limited, information about beneficial owner or the fact that there is no possibility to find out the beneficial owner.</w:t>
            </w:r>
          </w:p>
        </w:tc>
      </w:tr>
    </w:tbl>
    <w:p w14:paraId="534C1CF9" w14:textId="77777777" w:rsidR="00C16C46" w:rsidRPr="00A91B36" w:rsidRDefault="00C16C46" w:rsidP="00C16C46">
      <w:pPr>
        <w:pStyle w:val="2ndlevelprovision"/>
        <w:tabs>
          <w:tab w:val="clear" w:pos="964"/>
        </w:tabs>
        <w:ind w:left="567" w:firstLine="0"/>
        <w:rPr>
          <w:rFonts w:ascii="Myriad Pro" w:hAnsi="Myriad Pro"/>
          <w:b/>
          <w:bCs/>
          <w:sz w:val="20"/>
          <w:szCs w:val="20"/>
        </w:rPr>
      </w:pPr>
    </w:p>
    <w:p w14:paraId="4D107EF2" w14:textId="77777777" w:rsidR="00C16C46" w:rsidRPr="00A91B36" w:rsidRDefault="00C16C46" w:rsidP="00C16C46">
      <w:pPr>
        <w:pStyle w:val="2ndlevelprovision"/>
        <w:tabs>
          <w:tab w:val="clear" w:pos="964"/>
        </w:tabs>
        <w:ind w:left="567" w:firstLine="0"/>
        <w:rPr>
          <w:rFonts w:ascii="Myriad Pro" w:hAnsi="Myriad Pro"/>
          <w:b/>
          <w:bCs/>
          <w:sz w:val="20"/>
          <w:szCs w:val="20"/>
        </w:rPr>
      </w:pPr>
    </w:p>
    <w:p w14:paraId="53AEEF6C" w14:textId="7C2C8736" w:rsidR="007E4AF5" w:rsidRPr="00A91B36" w:rsidRDefault="007E4AF5" w:rsidP="00D10BB9">
      <w:pPr>
        <w:pStyle w:val="2ndlevelprovision"/>
        <w:numPr>
          <w:ilvl w:val="1"/>
          <w:numId w:val="29"/>
        </w:numPr>
        <w:ind w:left="567" w:hanging="567"/>
        <w:rPr>
          <w:rFonts w:ascii="Myriad Pro" w:hAnsi="Myriad Pro"/>
          <w:b/>
          <w:bCs/>
          <w:sz w:val="20"/>
          <w:szCs w:val="20"/>
        </w:rPr>
      </w:pPr>
      <w:r w:rsidRPr="00A91B36">
        <w:rPr>
          <w:rFonts w:ascii="Myriad Pro" w:hAnsi="Myriad Pro"/>
          <w:b/>
          <w:bCs/>
          <w:sz w:val="20"/>
          <w:szCs w:val="20"/>
        </w:rPr>
        <w:t>Legal standing and suitability to pursue the professional activity</w:t>
      </w:r>
      <w:bookmarkEnd w:id="391"/>
    </w:p>
    <w:tbl>
      <w:tblPr>
        <w:tblStyle w:val="ListTable3-Accent1"/>
        <w:tblW w:w="9634" w:type="dxa"/>
        <w:tblBorders>
          <w:top w:val="single" w:sz="4" w:space="0" w:color="003787"/>
          <w:left w:val="single" w:sz="4" w:space="0" w:color="003787"/>
          <w:bottom w:val="single" w:sz="4" w:space="0" w:color="003787"/>
          <w:right w:val="single" w:sz="4" w:space="0" w:color="003787"/>
          <w:insideH w:val="single" w:sz="4" w:space="0" w:color="003787"/>
        </w:tblBorders>
        <w:tblLayout w:type="fixed"/>
        <w:tblLook w:val="04A0" w:firstRow="1" w:lastRow="0" w:firstColumn="1" w:lastColumn="0" w:noHBand="0" w:noVBand="1"/>
      </w:tblPr>
      <w:tblGrid>
        <w:gridCol w:w="704"/>
        <w:gridCol w:w="3969"/>
        <w:gridCol w:w="4961"/>
      </w:tblGrid>
      <w:tr w:rsidR="00866C81" w:rsidRPr="00A91B36" w14:paraId="571C0CE9" w14:textId="77777777" w:rsidTr="06227FB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4" w:type="dxa"/>
            <w:tcBorders>
              <w:bottom w:val="single" w:sz="4" w:space="0" w:color="003787"/>
            </w:tcBorders>
            <w:shd w:val="clear" w:color="auto" w:fill="003787"/>
          </w:tcPr>
          <w:p w14:paraId="7923E6C9" w14:textId="77777777" w:rsidR="00902F31" w:rsidRPr="00A91B36" w:rsidRDefault="00902F31" w:rsidP="00310201">
            <w:pPr>
              <w:pStyle w:val="SLONormal"/>
              <w:jc w:val="center"/>
              <w:rPr>
                <w:rFonts w:ascii="Myriad Pro" w:hAnsi="Myriad Pro"/>
                <w:sz w:val="20"/>
                <w:szCs w:val="20"/>
              </w:rPr>
            </w:pPr>
            <w:r w:rsidRPr="00A91B36">
              <w:rPr>
                <w:rFonts w:ascii="Myriad Pro" w:hAnsi="Myriad Pro"/>
                <w:sz w:val="20"/>
                <w:szCs w:val="20"/>
              </w:rPr>
              <w:t>No</w:t>
            </w:r>
          </w:p>
        </w:tc>
        <w:tc>
          <w:tcPr>
            <w:tcW w:w="3969" w:type="dxa"/>
            <w:tcBorders>
              <w:bottom w:val="single" w:sz="4" w:space="0" w:color="003787"/>
            </w:tcBorders>
            <w:shd w:val="clear" w:color="auto" w:fill="003787"/>
          </w:tcPr>
          <w:p w14:paraId="7159A414" w14:textId="77777777" w:rsidR="00902F31" w:rsidRPr="00A91B36" w:rsidRDefault="00902F31" w:rsidP="00310201">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Requirement</w:t>
            </w:r>
          </w:p>
        </w:tc>
        <w:tc>
          <w:tcPr>
            <w:tcW w:w="4961" w:type="dxa"/>
            <w:tcBorders>
              <w:bottom w:val="single" w:sz="4" w:space="0" w:color="003787"/>
            </w:tcBorders>
            <w:shd w:val="clear" w:color="auto" w:fill="003787"/>
          </w:tcPr>
          <w:p w14:paraId="16F8853C" w14:textId="77777777" w:rsidR="00902F31" w:rsidRPr="00A91B36" w:rsidRDefault="00902F31" w:rsidP="00310201">
            <w:pPr>
              <w:pStyle w:val="SLONormal"/>
              <w:ind w:left="255" w:hanging="255"/>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Documents to be submitted</w:t>
            </w:r>
          </w:p>
        </w:tc>
      </w:tr>
      <w:tr w:rsidR="006E56A1" w:rsidRPr="00A91B36" w14:paraId="1FA1E23B" w14:textId="77777777" w:rsidTr="06227F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003787"/>
              <w:bottom w:val="single" w:sz="4" w:space="0" w:color="003787"/>
            </w:tcBorders>
          </w:tcPr>
          <w:p w14:paraId="6A2836BC" w14:textId="05D39B4F" w:rsidR="00902F31" w:rsidRPr="00A91B36" w:rsidRDefault="0030641D" w:rsidP="00B0795B">
            <w:pPr>
              <w:pStyle w:val="SLONormal"/>
              <w:spacing w:before="60"/>
              <w:jc w:val="left"/>
              <w:rPr>
                <w:rFonts w:ascii="Myriad Pro" w:hAnsi="Myriad Pro"/>
                <w:b w:val="0"/>
                <w:sz w:val="20"/>
                <w:szCs w:val="20"/>
              </w:rPr>
            </w:pPr>
            <w:r w:rsidRPr="00A91B36">
              <w:rPr>
                <w:rFonts w:ascii="Myriad Pro" w:hAnsi="Myriad Pro"/>
                <w:b w:val="0"/>
                <w:sz w:val="20"/>
                <w:szCs w:val="20"/>
              </w:rPr>
              <w:t>8.2.1.</w:t>
            </w:r>
          </w:p>
        </w:tc>
        <w:tc>
          <w:tcPr>
            <w:tcW w:w="3969" w:type="dxa"/>
            <w:tcBorders>
              <w:top w:val="single" w:sz="4" w:space="0" w:color="003787"/>
              <w:left w:val="nil"/>
              <w:bottom w:val="single" w:sz="4" w:space="0" w:color="003787"/>
              <w:right w:val="nil"/>
            </w:tcBorders>
          </w:tcPr>
          <w:p w14:paraId="23C8C050" w14:textId="127C76C8" w:rsidR="00B02FA6" w:rsidRPr="00A91B36" w:rsidRDefault="00FF4913" w:rsidP="00B0795B">
            <w:pPr>
              <w:pStyle w:val="SLONormal"/>
              <w:spacing w:before="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The Tenderer,</w:t>
            </w:r>
            <w:r w:rsidR="0008713E" w:rsidRPr="00A91B36">
              <w:rPr>
                <w:rFonts w:ascii="Myriad Pro" w:hAnsi="Myriad Pro"/>
                <w:sz w:val="20"/>
                <w:szCs w:val="20"/>
              </w:rPr>
              <w:t xml:space="preserve"> all members of the partnership (</w:t>
            </w:r>
            <w:r w:rsidR="00BD0AA7" w:rsidRPr="00A91B36">
              <w:rPr>
                <w:rFonts w:ascii="Myriad Pro" w:hAnsi="Myriad Pro"/>
                <w:sz w:val="20"/>
                <w:szCs w:val="20"/>
              </w:rPr>
              <w:t>if the Tenderer is a partnership)</w:t>
            </w:r>
            <w:r w:rsidR="000B21F4" w:rsidRPr="00A91B36">
              <w:rPr>
                <w:rFonts w:ascii="Myriad Pro" w:hAnsi="Myriad Pro"/>
                <w:sz w:val="20"/>
                <w:szCs w:val="20"/>
              </w:rPr>
              <w:t xml:space="preserve">, a person on whose </w:t>
            </w:r>
            <w:r w:rsidR="00BA2FDA" w:rsidRPr="00A91B36">
              <w:rPr>
                <w:rFonts w:ascii="Myriad Pro" w:hAnsi="Myriad Pro"/>
                <w:sz w:val="20"/>
                <w:szCs w:val="20"/>
              </w:rPr>
              <w:t>capacity</w:t>
            </w:r>
            <w:r w:rsidR="000B21F4" w:rsidRPr="00A91B36">
              <w:rPr>
                <w:rFonts w:ascii="Myriad Pro" w:hAnsi="Myriad Pro"/>
                <w:sz w:val="20"/>
                <w:szCs w:val="20"/>
              </w:rPr>
              <w:t xml:space="preserve"> Tenderer relies</w:t>
            </w:r>
            <w:r w:rsidR="00CB0985" w:rsidRPr="00A91B36">
              <w:rPr>
                <w:rFonts w:ascii="Myriad Pro" w:hAnsi="Myriad Pro"/>
                <w:sz w:val="20"/>
                <w:szCs w:val="20"/>
              </w:rPr>
              <w:t xml:space="preserve"> on</w:t>
            </w:r>
            <w:r w:rsidR="00D342A6" w:rsidRPr="00A91B36">
              <w:rPr>
                <w:rFonts w:ascii="Myriad Pro" w:hAnsi="Myriad Pro"/>
                <w:sz w:val="20"/>
                <w:szCs w:val="20"/>
              </w:rPr>
              <w:t xml:space="preserve"> and</w:t>
            </w:r>
            <w:r w:rsidR="000B21F4" w:rsidRPr="00A91B36">
              <w:rPr>
                <w:rFonts w:ascii="Myriad Pro" w:hAnsi="Myriad Pro"/>
                <w:sz w:val="20"/>
                <w:szCs w:val="20"/>
              </w:rPr>
              <w:t xml:space="preserve"> a subcontractor</w:t>
            </w:r>
            <w:r w:rsidR="00BD0AA7" w:rsidRPr="00A91B36">
              <w:rPr>
                <w:rFonts w:ascii="Myriad Pro" w:hAnsi="Myriad Pro"/>
                <w:sz w:val="20"/>
                <w:szCs w:val="20"/>
              </w:rPr>
              <w:t xml:space="preserve"> must be</w:t>
            </w:r>
            <w:r w:rsidR="0008713E" w:rsidRPr="00A91B36">
              <w:rPr>
                <w:rFonts w:ascii="Myriad Pro" w:hAnsi="Myriad Pro"/>
                <w:sz w:val="20"/>
                <w:szCs w:val="20"/>
              </w:rPr>
              <w:t xml:space="preserve"> registered </w:t>
            </w:r>
            <w:r w:rsidR="00E64B67" w:rsidRPr="00A91B36">
              <w:rPr>
                <w:rFonts w:ascii="Myriad Pro" w:eastAsia="Myriad Pro" w:hAnsi="Myriad Pro" w:cs="Myriad Pro"/>
                <w:sz w:val="20"/>
                <w:szCs w:val="20"/>
              </w:rPr>
              <w:t>in the Registry of Enterprises or Registry of Inhabitants, or an equivalent register in their country of residence, if the legislation of the respective country requires registration of natural or legal persons.</w:t>
            </w:r>
          </w:p>
        </w:tc>
        <w:tc>
          <w:tcPr>
            <w:tcW w:w="4961" w:type="dxa"/>
            <w:tcBorders>
              <w:top w:val="single" w:sz="4" w:space="0" w:color="003787"/>
              <w:left w:val="nil"/>
              <w:bottom w:val="single" w:sz="4" w:space="0" w:color="003787"/>
              <w:right w:val="single" w:sz="4" w:space="0" w:color="003787"/>
            </w:tcBorders>
          </w:tcPr>
          <w:p w14:paraId="0A9CD742" w14:textId="12744347" w:rsidR="00D075A4" w:rsidRPr="00A91B36" w:rsidRDefault="00B802AA" w:rsidP="00B05DCC">
            <w:pPr>
              <w:pStyle w:val="SLOList"/>
              <w:tabs>
                <w:tab w:val="clear" w:pos="714"/>
                <w:tab w:val="num" w:pos="371"/>
              </w:tabs>
              <w:ind w:left="371" w:hanging="371"/>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For </w:t>
            </w:r>
            <w:r w:rsidR="00472FCE" w:rsidRPr="00A91B36">
              <w:rPr>
                <w:rFonts w:ascii="Myriad Pro" w:hAnsi="Myriad Pro"/>
                <w:sz w:val="20"/>
                <w:szCs w:val="20"/>
              </w:rPr>
              <w:t xml:space="preserve">a </w:t>
            </w:r>
            <w:r w:rsidR="001F1790" w:rsidRPr="00A91B36">
              <w:rPr>
                <w:rFonts w:ascii="Myriad Pro" w:hAnsi="Myriad Pro"/>
                <w:sz w:val="20"/>
                <w:szCs w:val="20"/>
              </w:rPr>
              <w:t>Tenderer</w:t>
            </w:r>
            <w:r w:rsidR="00FF4913" w:rsidRPr="00A91B36">
              <w:rPr>
                <w:rFonts w:ascii="Myriad Pro" w:hAnsi="Myriad Pro"/>
                <w:sz w:val="20"/>
                <w:szCs w:val="20"/>
              </w:rPr>
              <w:t xml:space="preserve">, a member of a partnership, a person on whose </w:t>
            </w:r>
            <w:r w:rsidR="00B05DCC" w:rsidRPr="00A91B36">
              <w:rPr>
                <w:rFonts w:ascii="Myriad Pro" w:hAnsi="Myriad Pro"/>
                <w:sz w:val="20"/>
                <w:szCs w:val="20"/>
              </w:rPr>
              <w:t>capacity</w:t>
            </w:r>
            <w:r w:rsidR="00FF4913" w:rsidRPr="00A91B36">
              <w:rPr>
                <w:rFonts w:ascii="Myriad Pro" w:hAnsi="Myriad Pro"/>
                <w:sz w:val="20"/>
                <w:szCs w:val="20"/>
              </w:rPr>
              <w:t xml:space="preserve"> Tenderer relies</w:t>
            </w:r>
            <w:r w:rsidR="009778DD">
              <w:rPr>
                <w:rFonts w:ascii="Myriad Pro" w:hAnsi="Myriad Pro"/>
                <w:sz w:val="20"/>
                <w:szCs w:val="20"/>
              </w:rPr>
              <w:t xml:space="preserve"> on</w:t>
            </w:r>
            <w:r w:rsidR="00FF4913" w:rsidRPr="00A91B36">
              <w:rPr>
                <w:rFonts w:ascii="Myriad Pro" w:hAnsi="Myriad Pro"/>
                <w:sz w:val="20"/>
                <w:szCs w:val="20"/>
              </w:rPr>
              <w:t>, a subcontractor</w:t>
            </w:r>
            <w:r w:rsidR="000C40D3" w:rsidRPr="00A91B36">
              <w:rPr>
                <w:rFonts w:ascii="Myriad Pro" w:hAnsi="Myriad Pro"/>
                <w:sz w:val="20"/>
                <w:szCs w:val="20"/>
              </w:rPr>
              <w:t>,</w:t>
            </w:r>
            <w:r w:rsidR="00B05DCC" w:rsidRPr="00A91B36">
              <w:rPr>
                <w:rFonts w:ascii="Myriad Pro" w:hAnsi="Myriad Pro"/>
                <w:sz w:val="20"/>
                <w:szCs w:val="20"/>
              </w:rPr>
              <w:t xml:space="preserve"> </w:t>
            </w:r>
            <w:r w:rsidR="000C40D3" w:rsidRPr="00A91B36">
              <w:rPr>
                <w:rFonts w:ascii="Myriad Pro" w:hAnsi="Myriad Pro"/>
                <w:sz w:val="20"/>
                <w:szCs w:val="20"/>
              </w:rPr>
              <w:t>which</w:t>
            </w:r>
            <w:r w:rsidR="001F1790" w:rsidRPr="00A91B36">
              <w:rPr>
                <w:rFonts w:ascii="Myriad Pro" w:hAnsi="Myriad Pro"/>
                <w:sz w:val="20"/>
                <w:szCs w:val="20"/>
              </w:rPr>
              <w:t xml:space="preserve"> </w:t>
            </w:r>
            <w:r w:rsidR="00472FCE" w:rsidRPr="00A91B36">
              <w:rPr>
                <w:rFonts w:ascii="Myriad Pro" w:hAnsi="Myriad Pro"/>
                <w:sz w:val="20"/>
                <w:szCs w:val="20"/>
              </w:rPr>
              <w:t>is a</w:t>
            </w:r>
            <w:r w:rsidR="001F1790" w:rsidRPr="00A91B36">
              <w:rPr>
                <w:rFonts w:ascii="Myriad Pro" w:hAnsi="Myriad Pro"/>
                <w:sz w:val="20"/>
                <w:szCs w:val="20"/>
              </w:rPr>
              <w:t xml:space="preserve"> legal person registered in Latvia</w:t>
            </w:r>
            <w:r w:rsidR="00B05DCC" w:rsidRPr="00A91B36">
              <w:rPr>
                <w:rFonts w:ascii="Myriad Pro" w:hAnsi="Myriad Pro"/>
                <w:sz w:val="20"/>
                <w:szCs w:val="20"/>
              </w:rPr>
              <w:t>,</w:t>
            </w:r>
            <w:r w:rsidR="001F1790" w:rsidRPr="00A91B36">
              <w:rPr>
                <w:rFonts w:ascii="Myriad Pro" w:hAnsi="Myriad Pro"/>
                <w:sz w:val="20"/>
                <w:szCs w:val="20"/>
              </w:rPr>
              <w:t xml:space="preserve"> the Contracting authority </w:t>
            </w:r>
            <w:r w:rsidR="00B05DCC" w:rsidRPr="00A91B36">
              <w:rPr>
                <w:rFonts w:ascii="Myriad Pro" w:hAnsi="Myriad Pro"/>
                <w:sz w:val="20"/>
                <w:szCs w:val="20"/>
              </w:rPr>
              <w:t xml:space="preserve">will </w:t>
            </w:r>
            <w:r w:rsidR="001F1790" w:rsidRPr="00A91B36">
              <w:rPr>
                <w:rFonts w:ascii="Myriad Pro" w:hAnsi="Myriad Pro"/>
                <w:sz w:val="20"/>
                <w:szCs w:val="20"/>
              </w:rPr>
              <w:t>verify the information itself in publicly available databases.</w:t>
            </w:r>
          </w:p>
          <w:p w14:paraId="678673C2" w14:textId="1609DA84" w:rsidR="00D075A4" w:rsidRPr="00A91B36" w:rsidRDefault="00D075A4" w:rsidP="00B05DCC">
            <w:pPr>
              <w:pStyle w:val="SLOList"/>
              <w:tabs>
                <w:tab w:val="clear" w:pos="714"/>
                <w:tab w:val="num" w:pos="371"/>
              </w:tabs>
              <w:ind w:left="371" w:hanging="371"/>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eastAsia="Myriad Pro" w:hAnsi="Myriad Pro" w:cs="Myriad Pro"/>
                <w:sz w:val="20"/>
                <w:szCs w:val="20"/>
              </w:rPr>
              <w:t>For a Tenderer, a member of the partnership, a person on whose capacity Tenderer relies</w:t>
            </w:r>
            <w:r w:rsidR="00D65DF5" w:rsidRPr="00A91B36">
              <w:rPr>
                <w:rFonts w:ascii="Myriad Pro" w:eastAsia="Myriad Pro" w:hAnsi="Myriad Pro" w:cs="Myriad Pro"/>
                <w:sz w:val="20"/>
                <w:szCs w:val="20"/>
              </w:rPr>
              <w:t xml:space="preserve"> on</w:t>
            </w:r>
            <w:r w:rsidRPr="00A91B36">
              <w:rPr>
                <w:rFonts w:ascii="Myriad Pro" w:eastAsia="Myriad Pro" w:hAnsi="Myriad Pro" w:cs="Myriad Pro"/>
                <w:sz w:val="20"/>
                <w:szCs w:val="20"/>
              </w:rPr>
              <w:t xml:space="preserve"> who is a natural person – a copy of an identification card or passport.  </w:t>
            </w:r>
          </w:p>
          <w:p w14:paraId="153F45FA" w14:textId="697FEBD8" w:rsidR="006311BA" w:rsidRPr="00A91B36" w:rsidRDefault="002B1037" w:rsidP="00B05DCC">
            <w:pPr>
              <w:pStyle w:val="SLOList"/>
              <w:tabs>
                <w:tab w:val="clear" w:pos="714"/>
                <w:tab w:val="num" w:pos="371"/>
              </w:tabs>
              <w:ind w:left="371" w:hanging="371"/>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eastAsia="Myriad Pro" w:hAnsi="Myriad Pro"/>
                <w:sz w:val="20"/>
                <w:szCs w:val="20"/>
              </w:rPr>
              <w:t xml:space="preserve">For a Tenderer, a member of </w:t>
            </w:r>
            <w:r w:rsidRPr="00A91B36">
              <w:rPr>
                <w:rFonts w:ascii="Myriad Pro" w:hAnsi="Myriad Pro"/>
                <w:sz w:val="20"/>
                <w:szCs w:val="20"/>
              </w:rPr>
              <w:t>a</w:t>
            </w:r>
            <w:r w:rsidRPr="00A91B36">
              <w:rPr>
                <w:rFonts w:ascii="Myriad Pro" w:eastAsia="Myriad Pro" w:hAnsi="Myriad Pro"/>
                <w:sz w:val="20"/>
                <w:szCs w:val="20"/>
              </w:rPr>
              <w:t xml:space="preserve"> partnership, a person on whose </w:t>
            </w:r>
            <w:r w:rsidR="00E74217" w:rsidRPr="00A91B36">
              <w:rPr>
                <w:rFonts w:ascii="Myriad Pro" w:hAnsi="Myriad Pro"/>
                <w:sz w:val="20"/>
                <w:szCs w:val="20"/>
              </w:rPr>
              <w:t>capacity</w:t>
            </w:r>
            <w:r w:rsidR="00E74217" w:rsidRPr="00A91B36" w:rsidDel="00E74217">
              <w:rPr>
                <w:rFonts w:ascii="Myriad Pro" w:hAnsi="Myriad Pro"/>
                <w:sz w:val="20"/>
                <w:szCs w:val="20"/>
              </w:rPr>
              <w:t xml:space="preserve"> </w:t>
            </w:r>
            <w:r w:rsidRPr="00A91B36">
              <w:rPr>
                <w:rFonts w:ascii="Myriad Pro" w:eastAsia="Myriad Pro" w:hAnsi="Myriad Pro"/>
                <w:sz w:val="20"/>
                <w:szCs w:val="20"/>
              </w:rPr>
              <w:t>Tenderer relies</w:t>
            </w:r>
            <w:r w:rsidR="00D65DF5" w:rsidRPr="00A91B36">
              <w:rPr>
                <w:rFonts w:ascii="Myriad Pro" w:eastAsia="Myriad Pro" w:hAnsi="Myriad Pro"/>
                <w:sz w:val="20"/>
                <w:szCs w:val="20"/>
              </w:rPr>
              <w:t xml:space="preserve"> on</w:t>
            </w:r>
            <w:r w:rsidRPr="00A91B36">
              <w:rPr>
                <w:rFonts w:ascii="Myriad Pro" w:eastAsia="Myriad Pro" w:hAnsi="Myriad Pro"/>
                <w:sz w:val="20"/>
                <w:szCs w:val="20"/>
              </w:rPr>
              <w:t>, a subcontractor</w:t>
            </w:r>
            <w:r w:rsidR="000216A7" w:rsidRPr="00A91B36">
              <w:rPr>
                <w:rFonts w:ascii="Myriad Pro" w:hAnsi="Myriad Pro"/>
                <w:sz w:val="20"/>
                <w:szCs w:val="20"/>
              </w:rPr>
              <w:t>, which is a legal person</w:t>
            </w:r>
            <w:r w:rsidRPr="00A91B36">
              <w:rPr>
                <w:rFonts w:ascii="Myriad Pro" w:eastAsia="Myriad Pro" w:hAnsi="Myriad Pro" w:cs="Myriad Pro"/>
                <w:sz w:val="20"/>
                <w:szCs w:val="20"/>
              </w:rPr>
              <w:t xml:space="preserve"> </w:t>
            </w:r>
            <w:r w:rsidR="00443598" w:rsidRPr="00A91B36">
              <w:rPr>
                <w:rFonts w:ascii="Myriad Pro" w:eastAsia="Myriad Pro" w:hAnsi="Myriad Pro" w:cs="Myriad Pro"/>
                <w:sz w:val="20"/>
                <w:szCs w:val="20"/>
              </w:rPr>
              <w:t>registered abroad (with its permanent place of residence abroad) – a copy of a valid registration certificate or a similar document issued by a foreign authority in charge of the registration of legal persons in the country of their residence where</w:t>
            </w:r>
            <w:r w:rsidR="00970EAC" w:rsidRPr="00A91B36">
              <w:rPr>
                <w:rFonts w:ascii="Myriad Pro" w:eastAsia="Myriad Pro" w:hAnsi="Myriad Pro" w:cs="Myriad Pro"/>
                <w:sz w:val="20"/>
                <w:szCs w:val="20"/>
              </w:rPr>
              <w:t xml:space="preserve"> </w:t>
            </w:r>
            <w:r w:rsidR="00443598" w:rsidRPr="00A91B36">
              <w:rPr>
                <w:rFonts w:ascii="Myriad Pro" w:eastAsia="Myriad Pro" w:hAnsi="Myriad Pro" w:cs="Myriad Pro"/>
                <w:sz w:val="20"/>
                <w:szCs w:val="20"/>
              </w:rPr>
              <w:t>from at least the fact of registration, shareholders, officials and procura holders (if any) can be determined</w:t>
            </w:r>
            <w:r w:rsidR="00622559" w:rsidRPr="00A91B36">
              <w:rPr>
                <w:rFonts w:ascii="Myriad Pro" w:eastAsia="Myriad Pro" w:hAnsi="Myriad Pro" w:cs="Myriad Pro"/>
                <w:sz w:val="20"/>
                <w:szCs w:val="20"/>
              </w:rPr>
              <w:t>.</w:t>
            </w:r>
          </w:p>
          <w:p w14:paraId="617C793E" w14:textId="717EDEB2" w:rsidR="00D6332B" w:rsidRPr="00A91B36" w:rsidRDefault="00B117DF" w:rsidP="00B05DCC">
            <w:pPr>
              <w:pStyle w:val="SLOList"/>
              <w:tabs>
                <w:tab w:val="clear" w:pos="714"/>
                <w:tab w:val="num" w:pos="371"/>
              </w:tabs>
              <w:ind w:left="371" w:hanging="371"/>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bookmarkStart w:id="395" w:name="_Ref471232985"/>
            <w:r w:rsidRPr="00A91B36">
              <w:rPr>
                <w:rFonts w:ascii="Myriad Pro" w:hAnsi="Myriad Pro"/>
                <w:sz w:val="20"/>
                <w:szCs w:val="20"/>
              </w:rPr>
              <w:t xml:space="preserve">If the Proposal is submitted by a partnership, the Proposal shall include an agreement (or </w:t>
            </w:r>
            <w:r w:rsidR="00170AE7" w:rsidRPr="00A91B36">
              <w:rPr>
                <w:rFonts w:ascii="Myriad Pro" w:hAnsi="Myriad Pro"/>
                <w:sz w:val="20"/>
                <w:szCs w:val="20"/>
              </w:rPr>
              <w:t xml:space="preserve">a </w:t>
            </w:r>
            <w:r w:rsidRPr="00A91B36">
              <w:rPr>
                <w:rFonts w:ascii="Myriad Pro" w:hAnsi="Myriad Pro"/>
                <w:sz w:val="20"/>
                <w:szCs w:val="20"/>
              </w:rPr>
              <w:t xml:space="preserve">letter of intent to enter into agreement) signed by all members </w:t>
            </w:r>
            <w:r w:rsidR="009043C2" w:rsidRPr="00A91B36">
              <w:rPr>
                <w:rFonts w:ascii="Myriad Pro" w:hAnsi="Myriad Pro"/>
                <w:sz w:val="20"/>
                <w:szCs w:val="20"/>
              </w:rPr>
              <w:t xml:space="preserve">of the partnership </w:t>
            </w:r>
            <w:r w:rsidRPr="00A91B36">
              <w:rPr>
                <w:rFonts w:ascii="Myriad Pro" w:hAnsi="Myriad Pro"/>
                <w:sz w:val="20"/>
                <w:szCs w:val="20"/>
              </w:rPr>
              <w:t>on the participation in the Procurement which lists responsibilities of each and every partnership member</w:t>
            </w:r>
            <w:r w:rsidR="000C3692" w:rsidRPr="00A91B36">
              <w:rPr>
                <w:rFonts w:ascii="Myriad Pro" w:hAnsi="Myriad Pro"/>
                <w:sz w:val="20"/>
                <w:szCs w:val="20"/>
              </w:rPr>
              <w:t xml:space="preserve">, </w:t>
            </w:r>
            <w:r w:rsidR="000C3692" w:rsidRPr="00A91B36">
              <w:rPr>
                <w:rFonts w:ascii="Myriad Pro" w:eastAsia="Myriad Pro" w:hAnsi="Myriad Pro" w:cs="Myriad Pro"/>
                <w:sz w:val="20"/>
                <w:szCs w:val="20"/>
              </w:rPr>
              <w:t>a joint commitment to fulfil the Contract</w:t>
            </w:r>
            <w:r w:rsidRPr="00A91B36">
              <w:rPr>
                <w:rFonts w:ascii="Myriad Pro" w:hAnsi="Myriad Pro"/>
                <w:sz w:val="20"/>
                <w:szCs w:val="20"/>
              </w:rPr>
              <w:t xml:space="preserve"> and which authorizes one key member to sign the Proposal and other documents, to receive and issue orders on behalf of the partnership members, and with whom all payments </w:t>
            </w:r>
            <w:r w:rsidR="008F3DAD" w:rsidRPr="00A91B36">
              <w:rPr>
                <w:rFonts w:ascii="Myriad Pro" w:hAnsi="Myriad Pro"/>
                <w:sz w:val="20"/>
                <w:szCs w:val="20"/>
              </w:rPr>
              <w:t>shall</w:t>
            </w:r>
            <w:r w:rsidRPr="00A91B36">
              <w:rPr>
                <w:rFonts w:ascii="Myriad Pro" w:hAnsi="Myriad Pro"/>
                <w:sz w:val="20"/>
                <w:szCs w:val="20"/>
              </w:rPr>
              <w:t xml:space="preserve"> be made. Additionally</w:t>
            </w:r>
            <w:r w:rsidR="00516E1B" w:rsidRPr="00A91B36">
              <w:rPr>
                <w:rFonts w:ascii="Myriad Pro" w:hAnsi="Myriad Pro"/>
                <w:sz w:val="20"/>
                <w:szCs w:val="20"/>
              </w:rPr>
              <w:t>,</w:t>
            </w:r>
            <w:r w:rsidRPr="00A91B36">
              <w:rPr>
                <w:rFonts w:ascii="Myriad Pro" w:hAnsi="Myriad Pro"/>
                <w:sz w:val="20"/>
                <w:szCs w:val="20"/>
              </w:rPr>
              <w:t xml:space="preserve"> in this document Tenderer shall indicate the member of the partnership on whose capacity it </w:t>
            </w:r>
            <w:r w:rsidR="00005732" w:rsidRPr="00A91B36">
              <w:rPr>
                <w:rFonts w:ascii="Myriad Pro" w:hAnsi="Myriad Pro"/>
                <w:sz w:val="20"/>
                <w:szCs w:val="20"/>
              </w:rPr>
              <w:t>relies on</w:t>
            </w:r>
            <w:r w:rsidRPr="00A91B36">
              <w:rPr>
                <w:rFonts w:ascii="Myriad Pro" w:hAnsi="Myriad Pro"/>
                <w:sz w:val="20"/>
                <w:szCs w:val="20"/>
              </w:rPr>
              <w:t xml:space="preserve"> to certify its financial and economic performance and who will be financially and economically responsible for the fulfilment of the Contract</w:t>
            </w:r>
            <w:r w:rsidR="00516E1B" w:rsidRPr="00A91B36">
              <w:rPr>
                <w:rFonts w:ascii="Myriad Pro" w:hAnsi="Myriad Pro"/>
                <w:sz w:val="20"/>
                <w:szCs w:val="20"/>
              </w:rPr>
              <w:t>.</w:t>
            </w:r>
          </w:p>
          <w:bookmarkEnd w:id="395"/>
          <w:p w14:paraId="2B48B704" w14:textId="627C93CF" w:rsidR="00451050" w:rsidRPr="00A91B36" w:rsidRDefault="00451050" w:rsidP="00B05DCC">
            <w:pPr>
              <w:pStyle w:val="SLOList"/>
              <w:tabs>
                <w:tab w:val="clear" w:pos="714"/>
                <w:tab w:val="num" w:pos="371"/>
              </w:tabs>
              <w:ind w:left="371" w:hanging="371"/>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If </w:t>
            </w:r>
            <w:r w:rsidR="00B117DF" w:rsidRPr="00A91B36">
              <w:rPr>
                <w:rFonts w:ascii="Myriad Pro" w:hAnsi="Myriad Pro"/>
                <w:sz w:val="20"/>
                <w:szCs w:val="20"/>
              </w:rPr>
              <w:t>the Proposal or any other document, including any agreement, is not signed by the legal representative of the Tenderer, members of the partnership or person on whose capacity the Tenderer relies, a document certifying the rights of the persons who have signed the Proposal or any other document to represent the Tenderer, a member of the partnership or a person on whose capacity the Tenderer is relying (powers of attorney, authorization agreements etc.) must be included.</w:t>
            </w:r>
          </w:p>
        </w:tc>
      </w:tr>
      <w:tr w:rsidR="006E56A1" w:rsidRPr="00A91B36" w14:paraId="7D2A64B3" w14:textId="77777777" w:rsidTr="06227FBE">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003787"/>
              <w:left w:val="single" w:sz="4" w:space="0" w:color="003787"/>
              <w:bottom w:val="single" w:sz="4" w:space="0" w:color="003787"/>
            </w:tcBorders>
          </w:tcPr>
          <w:p w14:paraId="2070B9BE" w14:textId="1AFE0E78" w:rsidR="008D100E" w:rsidRPr="00A91B36" w:rsidRDefault="0030641D" w:rsidP="0030641D">
            <w:pPr>
              <w:pStyle w:val="SLONormal"/>
              <w:spacing w:before="60" w:after="60"/>
              <w:jc w:val="left"/>
              <w:rPr>
                <w:rFonts w:ascii="Myriad Pro" w:hAnsi="Myriad Pro"/>
                <w:b w:val="0"/>
                <w:sz w:val="20"/>
                <w:szCs w:val="20"/>
              </w:rPr>
            </w:pPr>
            <w:r w:rsidRPr="00A91B36">
              <w:rPr>
                <w:rFonts w:ascii="Myriad Pro" w:hAnsi="Myriad Pro"/>
                <w:b w:val="0"/>
                <w:sz w:val="20"/>
                <w:szCs w:val="20"/>
              </w:rPr>
              <w:t>8.2.</w:t>
            </w:r>
            <w:r w:rsidR="00DD48C1" w:rsidRPr="00A91B36">
              <w:rPr>
                <w:rFonts w:ascii="Myriad Pro" w:hAnsi="Myriad Pro"/>
                <w:b w:val="0"/>
                <w:sz w:val="20"/>
                <w:szCs w:val="20"/>
              </w:rPr>
              <w:t>2</w:t>
            </w:r>
            <w:r w:rsidRPr="00A91B36">
              <w:rPr>
                <w:rFonts w:ascii="Myriad Pro" w:hAnsi="Myriad Pro"/>
                <w:b w:val="0"/>
                <w:sz w:val="20"/>
                <w:szCs w:val="20"/>
              </w:rPr>
              <w:t>.</w:t>
            </w:r>
          </w:p>
        </w:tc>
        <w:tc>
          <w:tcPr>
            <w:tcW w:w="3969" w:type="dxa"/>
            <w:tcBorders>
              <w:top w:val="single" w:sz="4" w:space="0" w:color="003787"/>
              <w:left w:val="nil"/>
              <w:bottom w:val="single" w:sz="4" w:space="0" w:color="003787"/>
              <w:right w:val="nil"/>
            </w:tcBorders>
          </w:tcPr>
          <w:p w14:paraId="1F926C5E" w14:textId="0FB8B03C" w:rsidR="008D100E" w:rsidRPr="00A91B36" w:rsidRDefault="00F62FBE" w:rsidP="007B1FDA">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The representative of the Tenderer</w:t>
            </w:r>
            <w:r w:rsidR="00FF4913" w:rsidRPr="00A91B36">
              <w:rPr>
                <w:rFonts w:ascii="Myriad Pro" w:hAnsi="Myriad Pro"/>
                <w:sz w:val="20"/>
                <w:szCs w:val="20"/>
              </w:rPr>
              <w:t>,</w:t>
            </w:r>
            <w:r w:rsidR="0055218D" w:rsidRPr="00A91B36">
              <w:rPr>
                <w:rFonts w:ascii="Myriad Pro" w:hAnsi="Myriad Pro"/>
                <w:sz w:val="20"/>
                <w:szCs w:val="20"/>
              </w:rPr>
              <w:t xml:space="preserve"> </w:t>
            </w:r>
            <w:r w:rsidR="00225299" w:rsidRPr="00A91B36">
              <w:rPr>
                <w:rFonts w:ascii="Myriad Pro" w:hAnsi="Myriad Pro"/>
                <w:sz w:val="20"/>
                <w:szCs w:val="20"/>
              </w:rPr>
              <w:t xml:space="preserve">a member of a partnership, a person on whose </w:t>
            </w:r>
            <w:r w:rsidR="005D4BB8" w:rsidRPr="00A91B36">
              <w:rPr>
                <w:rFonts w:ascii="Myriad Pro" w:hAnsi="Myriad Pro"/>
                <w:sz w:val="20"/>
                <w:szCs w:val="20"/>
              </w:rPr>
              <w:t xml:space="preserve">capacity </w:t>
            </w:r>
            <w:r w:rsidR="00225299" w:rsidRPr="00A91B36">
              <w:rPr>
                <w:rFonts w:ascii="Myriad Pro" w:hAnsi="Myriad Pro"/>
                <w:sz w:val="20"/>
                <w:szCs w:val="20"/>
              </w:rPr>
              <w:t>Tenderer relies</w:t>
            </w:r>
            <w:r w:rsidR="009778DD">
              <w:rPr>
                <w:rFonts w:ascii="Myriad Pro" w:hAnsi="Myriad Pro"/>
                <w:sz w:val="20"/>
                <w:szCs w:val="20"/>
              </w:rPr>
              <w:t xml:space="preserve"> on</w:t>
            </w:r>
            <w:r w:rsidR="00225299" w:rsidRPr="00A91B36">
              <w:rPr>
                <w:rFonts w:ascii="Myriad Pro" w:hAnsi="Myriad Pro"/>
                <w:sz w:val="20"/>
                <w:szCs w:val="20"/>
              </w:rPr>
              <w:t xml:space="preserve">, a subcontractor </w:t>
            </w:r>
            <w:r w:rsidRPr="00A91B36">
              <w:rPr>
                <w:rFonts w:ascii="Myriad Pro" w:hAnsi="Myriad Pro"/>
                <w:sz w:val="20"/>
                <w:szCs w:val="20"/>
              </w:rPr>
              <w:t xml:space="preserve">who has signed </w:t>
            </w:r>
            <w:r w:rsidR="00FB30A2" w:rsidRPr="00A91B36">
              <w:rPr>
                <w:rFonts w:ascii="Myriad Pro" w:hAnsi="Myriad Pro"/>
                <w:sz w:val="20"/>
                <w:szCs w:val="20"/>
              </w:rPr>
              <w:t xml:space="preserve">documents contained in </w:t>
            </w:r>
            <w:r w:rsidRPr="00A91B36">
              <w:rPr>
                <w:rFonts w:ascii="Myriad Pro" w:hAnsi="Myriad Pro"/>
                <w:sz w:val="20"/>
                <w:szCs w:val="20"/>
              </w:rPr>
              <w:t xml:space="preserve">the </w:t>
            </w:r>
            <w:r w:rsidR="005D4BB8" w:rsidRPr="00A91B36">
              <w:rPr>
                <w:rFonts w:ascii="Myriad Pro" w:hAnsi="Myriad Pro"/>
                <w:sz w:val="20"/>
                <w:szCs w:val="20"/>
              </w:rPr>
              <w:t>P</w:t>
            </w:r>
            <w:r w:rsidRPr="00A91B36">
              <w:rPr>
                <w:rFonts w:ascii="Myriad Pro" w:hAnsi="Myriad Pro"/>
                <w:sz w:val="20"/>
                <w:szCs w:val="20"/>
              </w:rPr>
              <w:t>roposal</w:t>
            </w:r>
            <w:r w:rsidR="00FB30A2" w:rsidRPr="00A91B36">
              <w:rPr>
                <w:rFonts w:ascii="Myriad Pro" w:hAnsi="Myriad Pro"/>
                <w:sz w:val="20"/>
                <w:szCs w:val="20"/>
              </w:rPr>
              <w:t>,</w:t>
            </w:r>
            <w:r w:rsidRPr="00A91B36">
              <w:rPr>
                <w:rFonts w:ascii="Myriad Pro" w:hAnsi="Myriad Pro"/>
                <w:sz w:val="20"/>
                <w:szCs w:val="20"/>
              </w:rPr>
              <w:t xml:space="preserve"> has the right of signature, i.e., it is an official having the right of signature or a person authorized by the Tenderer</w:t>
            </w:r>
            <w:r w:rsidR="00225299" w:rsidRPr="00A91B36">
              <w:rPr>
                <w:rFonts w:ascii="Myriad Pro" w:hAnsi="Myriad Pro"/>
                <w:sz w:val="20"/>
                <w:szCs w:val="20"/>
              </w:rPr>
              <w:t xml:space="preserve"> or a member of a partnership, or a person on whose </w:t>
            </w:r>
            <w:r w:rsidR="00101345" w:rsidRPr="00A91B36">
              <w:rPr>
                <w:rFonts w:ascii="Myriad Pro" w:hAnsi="Myriad Pro"/>
                <w:sz w:val="20"/>
                <w:szCs w:val="20"/>
              </w:rPr>
              <w:t>capacity</w:t>
            </w:r>
            <w:r w:rsidR="00225299" w:rsidRPr="00A91B36">
              <w:rPr>
                <w:rFonts w:ascii="Myriad Pro" w:hAnsi="Myriad Pro"/>
                <w:sz w:val="20"/>
                <w:szCs w:val="20"/>
              </w:rPr>
              <w:t xml:space="preserve"> Tenderer relies, or a subcontractor </w:t>
            </w:r>
            <w:r w:rsidR="00101345" w:rsidRPr="00A91B36">
              <w:rPr>
                <w:rFonts w:ascii="Myriad Pro" w:hAnsi="Myriad Pro"/>
                <w:sz w:val="20"/>
                <w:szCs w:val="20"/>
              </w:rPr>
              <w:t>respectively</w:t>
            </w:r>
            <w:r w:rsidRPr="00A91B36">
              <w:rPr>
                <w:rFonts w:ascii="Myriad Pro" w:hAnsi="Myriad Pro"/>
                <w:sz w:val="20"/>
                <w:szCs w:val="20"/>
              </w:rPr>
              <w:t>.</w:t>
            </w:r>
          </w:p>
        </w:tc>
        <w:tc>
          <w:tcPr>
            <w:tcW w:w="4961" w:type="dxa"/>
            <w:tcBorders>
              <w:top w:val="single" w:sz="4" w:space="0" w:color="003787"/>
              <w:left w:val="nil"/>
              <w:bottom w:val="single" w:sz="4" w:space="0" w:color="003787"/>
              <w:right w:val="single" w:sz="4" w:space="0" w:color="003787"/>
            </w:tcBorders>
          </w:tcPr>
          <w:p w14:paraId="43DDD078" w14:textId="47C054B0" w:rsidR="00804F8D" w:rsidRPr="00A91B36" w:rsidRDefault="00804F8D" w:rsidP="00A01F19">
            <w:pPr>
              <w:pStyle w:val="SLOList"/>
              <w:tabs>
                <w:tab w:val="clear" w:pos="714"/>
                <w:tab w:val="num" w:pos="371"/>
              </w:tabs>
              <w:ind w:left="320" w:hanging="320"/>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For a Tenderer, a member of a partnership, a person on whose capacity Tenderer relies</w:t>
            </w:r>
            <w:r w:rsidR="009778DD">
              <w:rPr>
                <w:rFonts w:ascii="Myriad Pro" w:hAnsi="Myriad Pro"/>
                <w:sz w:val="20"/>
                <w:szCs w:val="20"/>
              </w:rPr>
              <w:t xml:space="preserve"> on</w:t>
            </w:r>
            <w:r w:rsidRPr="00A91B36">
              <w:rPr>
                <w:rFonts w:ascii="Myriad Pro" w:hAnsi="Myriad Pro"/>
                <w:sz w:val="20"/>
                <w:szCs w:val="20"/>
              </w:rPr>
              <w:t>, a subcontractor, which is a legal person registered in Latvia, the Contracting authority will verify the information itself in publicly available databases.</w:t>
            </w:r>
          </w:p>
          <w:p w14:paraId="5E9DA79E" w14:textId="71F970EC" w:rsidR="00F27801" w:rsidRPr="00A91B36" w:rsidRDefault="00F27801" w:rsidP="00A01F19">
            <w:pPr>
              <w:pStyle w:val="SLOList"/>
              <w:tabs>
                <w:tab w:val="clear" w:pos="714"/>
                <w:tab w:val="num" w:pos="371"/>
              </w:tabs>
              <w:ind w:left="320" w:hanging="320"/>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For a Tenderer, a member of a partnership, a person on whose capacity Tenderer relies</w:t>
            </w:r>
            <w:r w:rsidR="009778DD">
              <w:rPr>
                <w:rFonts w:ascii="Myriad Pro" w:hAnsi="Myriad Pro"/>
                <w:sz w:val="20"/>
                <w:szCs w:val="20"/>
              </w:rPr>
              <w:t xml:space="preserve"> on</w:t>
            </w:r>
            <w:r w:rsidR="00966263" w:rsidRPr="00A91B36">
              <w:rPr>
                <w:rFonts w:ascii="Myriad Pro" w:hAnsi="Myriad Pro"/>
                <w:sz w:val="20"/>
                <w:szCs w:val="20"/>
              </w:rPr>
              <w:t xml:space="preserve"> and </w:t>
            </w:r>
            <w:r w:rsidR="001068E1" w:rsidRPr="00A91B36">
              <w:rPr>
                <w:rFonts w:ascii="Myriad Pro" w:hAnsi="Myriad Pro"/>
                <w:sz w:val="20"/>
                <w:szCs w:val="20"/>
              </w:rPr>
              <w:t xml:space="preserve">a </w:t>
            </w:r>
            <w:r w:rsidR="00966263" w:rsidRPr="00A91B36">
              <w:rPr>
                <w:rFonts w:ascii="Myriad Pro" w:hAnsi="Myriad Pro"/>
                <w:sz w:val="20"/>
                <w:szCs w:val="20"/>
              </w:rPr>
              <w:t>subcontractor</w:t>
            </w:r>
            <w:r w:rsidRPr="00A91B36">
              <w:rPr>
                <w:rFonts w:ascii="Myriad Pro" w:hAnsi="Myriad Pro"/>
                <w:sz w:val="20"/>
                <w:szCs w:val="20"/>
              </w:rPr>
              <w:t xml:space="preserve"> which is a legal person registered outside of Latvia, </w:t>
            </w:r>
            <w:r w:rsidR="003E6CCF" w:rsidRPr="00A91B36">
              <w:rPr>
                <w:rFonts w:ascii="Myriad Pro" w:hAnsi="Myriad Pro"/>
                <w:sz w:val="20"/>
                <w:szCs w:val="20"/>
              </w:rPr>
              <w:t xml:space="preserve">the </w:t>
            </w:r>
            <w:r w:rsidRPr="00A91B36">
              <w:rPr>
                <w:rFonts w:ascii="Myriad Pro" w:hAnsi="Myriad Pro"/>
                <w:sz w:val="20"/>
                <w:szCs w:val="20"/>
              </w:rPr>
              <w:t>Tenderer shall submit a document confirming the right of signature (representation) of the representative of the Tenderer</w:t>
            </w:r>
            <w:r w:rsidR="003E6CCF" w:rsidRPr="00A91B36">
              <w:rPr>
                <w:rFonts w:ascii="Myriad Pro" w:hAnsi="Myriad Pro"/>
                <w:sz w:val="20"/>
                <w:szCs w:val="20"/>
              </w:rPr>
              <w:t>,</w:t>
            </w:r>
            <w:r w:rsidRPr="00A91B36">
              <w:rPr>
                <w:rFonts w:ascii="Myriad Pro" w:hAnsi="Myriad Pro"/>
                <w:sz w:val="20"/>
                <w:szCs w:val="20"/>
              </w:rPr>
              <w:t xml:space="preserve"> a member of a partnership, a person on whose capacity Tenderer </w:t>
            </w:r>
            <w:r w:rsidR="00DD48C1" w:rsidRPr="00A91B36">
              <w:rPr>
                <w:rFonts w:ascii="Myriad Pro" w:hAnsi="Myriad Pro"/>
                <w:sz w:val="20"/>
                <w:szCs w:val="20"/>
              </w:rPr>
              <w:t>relies on</w:t>
            </w:r>
            <w:r w:rsidR="00E53673" w:rsidRPr="00A91B36">
              <w:rPr>
                <w:rFonts w:ascii="Myriad Pro" w:hAnsi="Myriad Pro"/>
                <w:sz w:val="20"/>
                <w:szCs w:val="20"/>
              </w:rPr>
              <w:t xml:space="preserve"> or</w:t>
            </w:r>
            <w:r w:rsidR="002A76BF" w:rsidRPr="00A91B36">
              <w:rPr>
                <w:rFonts w:ascii="Myriad Pro" w:hAnsi="Myriad Pro"/>
                <w:sz w:val="20"/>
                <w:szCs w:val="20"/>
              </w:rPr>
              <w:t xml:space="preserve"> a</w:t>
            </w:r>
            <w:r w:rsidR="00E53673" w:rsidRPr="00A91B36">
              <w:rPr>
                <w:rFonts w:ascii="Myriad Pro" w:hAnsi="Myriad Pro"/>
                <w:sz w:val="20"/>
                <w:szCs w:val="20"/>
              </w:rPr>
              <w:t xml:space="preserve"> subcontractor</w:t>
            </w:r>
            <w:r w:rsidRPr="00A91B36">
              <w:rPr>
                <w:rFonts w:ascii="Myriad Pro" w:hAnsi="Myriad Pro"/>
                <w:sz w:val="20"/>
                <w:szCs w:val="20"/>
              </w:rPr>
              <w:t xml:space="preserve">, who signs documents contained in the Proposal. </w:t>
            </w:r>
          </w:p>
          <w:p w14:paraId="0AEE9081" w14:textId="1091FEC2" w:rsidR="008D100E" w:rsidRPr="00A91B36" w:rsidRDefault="007E42FF" w:rsidP="00A01F19">
            <w:pPr>
              <w:pStyle w:val="SLOList"/>
              <w:tabs>
                <w:tab w:val="clear" w:pos="714"/>
                <w:tab w:val="num" w:pos="371"/>
              </w:tabs>
              <w:ind w:left="320" w:hanging="320"/>
              <w:cnfStyle w:val="000000000000" w:firstRow="0" w:lastRow="0" w:firstColumn="0" w:lastColumn="0" w:oddVBand="0" w:evenVBand="0" w:oddHBand="0" w:evenHBand="0" w:firstRowFirstColumn="0" w:firstRowLastColumn="0" w:lastRowFirstColumn="0" w:lastRowLastColumn="0"/>
              <w:rPr>
                <w:rFonts w:ascii="Myriad Pro" w:hAnsi="Myriad Pro"/>
              </w:rPr>
            </w:pPr>
            <w:r w:rsidRPr="00A91B36">
              <w:rPr>
                <w:rFonts w:ascii="Myriad Pro" w:hAnsi="Myriad Pro"/>
                <w:sz w:val="20"/>
                <w:szCs w:val="20"/>
              </w:rPr>
              <w:t>If the Tenderer</w:t>
            </w:r>
            <w:r w:rsidR="00C068BB" w:rsidRPr="00A91B36">
              <w:rPr>
                <w:rFonts w:ascii="Myriad Pro" w:hAnsi="Myriad Pro"/>
                <w:sz w:val="20"/>
                <w:szCs w:val="20"/>
              </w:rPr>
              <w:t xml:space="preserve">, </w:t>
            </w:r>
            <w:r w:rsidRPr="00A91B36">
              <w:rPr>
                <w:rFonts w:ascii="Myriad Pro" w:hAnsi="Myriad Pro"/>
                <w:sz w:val="20"/>
                <w:szCs w:val="20"/>
              </w:rPr>
              <w:t>a member of a partnership</w:t>
            </w:r>
            <w:r w:rsidR="00C068BB" w:rsidRPr="00A91B36">
              <w:rPr>
                <w:rFonts w:ascii="Myriad Pro" w:hAnsi="Myriad Pro"/>
                <w:sz w:val="20"/>
                <w:szCs w:val="20"/>
              </w:rPr>
              <w:t>,</w:t>
            </w:r>
            <w:r w:rsidRPr="00A91B36">
              <w:rPr>
                <w:rFonts w:ascii="Myriad Pro" w:hAnsi="Myriad Pro"/>
                <w:sz w:val="20"/>
                <w:szCs w:val="20"/>
              </w:rPr>
              <w:t xml:space="preserve"> a person on whose capacity Tenderer </w:t>
            </w:r>
            <w:r w:rsidR="00DD48C1" w:rsidRPr="00A91B36">
              <w:rPr>
                <w:rFonts w:ascii="Myriad Pro" w:hAnsi="Myriad Pro"/>
                <w:sz w:val="20"/>
                <w:szCs w:val="20"/>
              </w:rPr>
              <w:t>relies on</w:t>
            </w:r>
            <w:r w:rsidR="00C068BB" w:rsidRPr="00A91B36">
              <w:rPr>
                <w:rFonts w:ascii="Myriad Pro" w:hAnsi="Myriad Pro"/>
                <w:sz w:val="20"/>
                <w:szCs w:val="20"/>
              </w:rPr>
              <w:t xml:space="preserve"> or </w:t>
            </w:r>
            <w:r w:rsidR="002A76BF" w:rsidRPr="00A91B36">
              <w:rPr>
                <w:rFonts w:ascii="Myriad Pro" w:hAnsi="Myriad Pro"/>
                <w:sz w:val="20"/>
                <w:szCs w:val="20"/>
              </w:rPr>
              <w:t xml:space="preserve">a </w:t>
            </w:r>
            <w:r w:rsidR="00C068BB" w:rsidRPr="00A91B36">
              <w:rPr>
                <w:rFonts w:ascii="Myriad Pro" w:hAnsi="Myriad Pro"/>
                <w:sz w:val="20"/>
                <w:szCs w:val="20"/>
              </w:rPr>
              <w:t>subcontractor</w:t>
            </w:r>
            <w:r w:rsidRPr="00A91B36">
              <w:rPr>
                <w:rFonts w:ascii="Myriad Pro" w:hAnsi="Myriad Pro"/>
                <w:sz w:val="20"/>
                <w:szCs w:val="20"/>
              </w:rPr>
              <w:t xml:space="preserve"> submits a power of attorney (original or a copy certified by the Tenderer) additionally there shall be submitted documents confirming that the issuer of the power of attorney has the right of signature (representation)</w:t>
            </w:r>
            <w:r w:rsidR="00EF6573" w:rsidRPr="00A91B36">
              <w:rPr>
                <w:rFonts w:ascii="Myriad Pro" w:hAnsi="Myriad Pro"/>
                <w:sz w:val="20"/>
                <w:szCs w:val="20"/>
              </w:rPr>
              <w:t xml:space="preserve"> of the Tenderer. </w:t>
            </w:r>
          </w:p>
        </w:tc>
      </w:tr>
    </w:tbl>
    <w:p w14:paraId="7B1D0E54" w14:textId="77777777" w:rsidR="00222D23" w:rsidRDefault="00222D23" w:rsidP="00234223">
      <w:pPr>
        <w:pStyle w:val="2ndlevelprovision"/>
        <w:tabs>
          <w:tab w:val="clear" w:pos="964"/>
        </w:tabs>
        <w:ind w:left="567" w:firstLine="0"/>
        <w:rPr>
          <w:rFonts w:ascii="Myriad Pro" w:hAnsi="Myriad Pro"/>
          <w:b/>
          <w:sz w:val="20"/>
          <w:szCs w:val="20"/>
        </w:rPr>
      </w:pPr>
    </w:p>
    <w:p w14:paraId="5E661DF0" w14:textId="54AFE625" w:rsidR="00F51927" w:rsidRPr="00B42A2D" w:rsidRDefault="00F51927" w:rsidP="00D10BB9">
      <w:pPr>
        <w:pStyle w:val="2ndlevelprovision"/>
        <w:numPr>
          <w:ilvl w:val="1"/>
          <w:numId w:val="29"/>
        </w:numPr>
        <w:ind w:left="567" w:hanging="567"/>
        <w:rPr>
          <w:rFonts w:ascii="Myriad Pro" w:hAnsi="Myriad Pro"/>
          <w:b/>
          <w:sz w:val="20"/>
          <w:szCs w:val="20"/>
        </w:rPr>
      </w:pPr>
      <w:r w:rsidRPr="00B42A2D">
        <w:rPr>
          <w:rFonts w:ascii="Myriad Pro" w:hAnsi="Myriad Pro"/>
          <w:b/>
          <w:sz w:val="20"/>
          <w:szCs w:val="20"/>
        </w:rPr>
        <w:t>Economic and financial standing</w:t>
      </w:r>
    </w:p>
    <w:tbl>
      <w:tblPr>
        <w:tblStyle w:val="ListTable3-Accent1"/>
        <w:tblW w:w="9634" w:type="dxa"/>
        <w:tblBorders>
          <w:insideH w:val="single" w:sz="4" w:space="0" w:color="4F81BD" w:themeColor="accent1"/>
        </w:tblBorders>
        <w:tblLayout w:type="fixed"/>
        <w:tblLook w:val="04A0" w:firstRow="1" w:lastRow="0" w:firstColumn="1" w:lastColumn="0" w:noHBand="0" w:noVBand="1"/>
      </w:tblPr>
      <w:tblGrid>
        <w:gridCol w:w="704"/>
        <w:gridCol w:w="3881"/>
        <w:gridCol w:w="5049"/>
      </w:tblGrid>
      <w:tr w:rsidR="00F51927" w:rsidRPr="00A91B36" w14:paraId="25C71151" w14:textId="77777777" w:rsidTr="06227F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4" w:type="dxa"/>
            <w:tcBorders>
              <w:bottom w:val="single" w:sz="4" w:space="0" w:color="auto"/>
            </w:tcBorders>
            <w:shd w:val="clear" w:color="auto" w:fill="003787"/>
          </w:tcPr>
          <w:p w14:paraId="0E976438" w14:textId="77777777" w:rsidR="00F51927" w:rsidRPr="00A91B36" w:rsidRDefault="00F51927" w:rsidP="00C068BB">
            <w:pPr>
              <w:pStyle w:val="SLONormal"/>
              <w:jc w:val="center"/>
              <w:rPr>
                <w:rFonts w:ascii="Myriad Pro" w:hAnsi="Myriad Pro"/>
                <w:b w:val="0"/>
                <w:sz w:val="20"/>
                <w:szCs w:val="20"/>
              </w:rPr>
            </w:pPr>
            <w:bookmarkStart w:id="396" w:name="_Hlk171599577"/>
            <w:r w:rsidRPr="00A91B36">
              <w:rPr>
                <w:rFonts w:ascii="Myriad Pro" w:hAnsi="Myriad Pro"/>
                <w:sz w:val="20"/>
                <w:szCs w:val="20"/>
              </w:rPr>
              <w:t>No</w:t>
            </w:r>
          </w:p>
        </w:tc>
        <w:tc>
          <w:tcPr>
            <w:tcW w:w="3881" w:type="dxa"/>
            <w:tcBorders>
              <w:bottom w:val="single" w:sz="4" w:space="0" w:color="auto"/>
            </w:tcBorders>
            <w:shd w:val="clear" w:color="auto" w:fill="003787"/>
          </w:tcPr>
          <w:p w14:paraId="60EC7EA0" w14:textId="77777777" w:rsidR="00F51927" w:rsidRPr="00A91B36" w:rsidRDefault="00F51927" w:rsidP="00C068BB">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Requirement</w:t>
            </w:r>
          </w:p>
        </w:tc>
        <w:tc>
          <w:tcPr>
            <w:tcW w:w="5049" w:type="dxa"/>
            <w:tcBorders>
              <w:bottom w:val="single" w:sz="4" w:space="0" w:color="auto"/>
            </w:tcBorders>
            <w:shd w:val="clear" w:color="auto" w:fill="003787"/>
          </w:tcPr>
          <w:p w14:paraId="6BC2A87F" w14:textId="77777777" w:rsidR="00F51927" w:rsidRPr="00A91B36" w:rsidRDefault="00F51927" w:rsidP="00C068BB">
            <w:pPr>
              <w:pStyle w:val="SLOList"/>
              <w:numPr>
                <w:ilvl w:val="0"/>
                <w:numId w:val="0"/>
              </w:numPr>
              <w:spacing w:before="120" w:after="120"/>
              <w:ind w:left="255" w:hanging="255"/>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Documents to be submitted</w:t>
            </w:r>
          </w:p>
        </w:tc>
      </w:tr>
      <w:tr w:rsidR="00F51927" w:rsidRPr="00A91B36" w14:paraId="209CF5E2" w14:textId="77777777" w:rsidTr="06227F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tcBorders>
          </w:tcPr>
          <w:p w14:paraId="60F00998" w14:textId="0AB86E87" w:rsidR="00F51927" w:rsidRPr="00A91B36" w:rsidRDefault="0030641D" w:rsidP="0030641D">
            <w:pPr>
              <w:pStyle w:val="SLONormal"/>
              <w:spacing w:before="60" w:after="60"/>
              <w:rPr>
                <w:rFonts w:ascii="Myriad Pro" w:hAnsi="Myriad Pro"/>
                <w:b w:val="0"/>
                <w:sz w:val="20"/>
                <w:szCs w:val="20"/>
              </w:rPr>
            </w:pPr>
            <w:r w:rsidRPr="00A91B36">
              <w:rPr>
                <w:rFonts w:ascii="Myriad Pro" w:hAnsi="Myriad Pro"/>
                <w:b w:val="0"/>
                <w:sz w:val="20"/>
                <w:szCs w:val="20"/>
              </w:rPr>
              <w:t>8.3.1.</w:t>
            </w:r>
          </w:p>
        </w:tc>
        <w:tc>
          <w:tcPr>
            <w:tcW w:w="3881" w:type="dxa"/>
            <w:tcBorders>
              <w:top w:val="single" w:sz="4" w:space="0" w:color="auto"/>
              <w:left w:val="nil"/>
              <w:bottom w:val="single" w:sz="4" w:space="0" w:color="auto"/>
              <w:right w:val="nil"/>
            </w:tcBorders>
          </w:tcPr>
          <w:p w14:paraId="584A72D8" w14:textId="17AB1EC5" w:rsidR="00734072" w:rsidRPr="00A91B36" w:rsidRDefault="00F51927" w:rsidP="00734072">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bookmarkStart w:id="397" w:name="_Hlk181708687"/>
            <w:r w:rsidRPr="00175C0E">
              <w:rPr>
                <w:rFonts w:ascii="Myriad Pro" w:hAnsi="Myriad Pro"/>
                <w:sz w:val="20"/>
                <w:szCs w:val="20"/>
              </w:rPr>
              <w:t xml:space="preserve">The Tenderer’s or </w:t>
            </w:r>
            <w:r w:rsidR="003E1DAE" w:rsidRPr="00175C0E">
              <w:rPr>
                <w:rFonts w:ascii="Myriad Pro" w:eastAsia="Myriad Pro" w:hAnsi="Myriad Pro" w:cs="Myriad Pro"/>
                <w:sz w:val="20"/>
                <w:szCs w:val="20"/>
              </w:rPr>
              <w:t>all members of the partnership together (if the Tenderer is a partnership and confirms the average financial turnover jointly)</w:t>
            </w:r>
            <w:r w:rsidR="00210F0B" w:rsidRPr="00175C0E">
              <w:rPr>
                <w:rFonts w:ascii="Myriad Pro" w:hAnsi="Myriad Pro"/>
                <w:sz w:val="20"/>
                <w:szCs w:val="20"/>
              </w:rPr>
              <w:t xml:space="preserve">, </w:t>
            </w:r>
            <w:r w:rsidRPr="00175C0E">
              <w:rPr>
                <w:rFonts w:ascii="Myriad Pro" w:hAnsi="Myriad Pro"/>
                <w:sz w:val="20"/>
                <w:szCs w:val="20"/>
              </w:rPr>
              <w:t>average annual financial turnover within last 3 (three) years (</w:t>
            </w:r>
            <w:r w:rsidR="0030641D" w:rsidRPr="00175C0E">
              <w:rPr>
                <w:rFonts w:ascii="Myriad Pro" w:hAnsi="Myriad Pro"/>
                <w:sz w:val="20"/>
                <w:szCs w:val="20"/>
              </w:rPr>
              <w:t>202</w:t>
            </w:r>
            <w:r w:rsidR="007C1C65">
              <w:rPr>
                <w:rFonts w:ascii="Myriad Pro" w:hAnsi="Myriad Pro"/>
                <w:sz w:val="20"/>
                <w:szCs w:val="20"/>
              </w:rPr>
              <w:t>2</w:t>
            </w:r>
            <w:r w:rsidR="0030641D" w:rsidRPr="00175C0E">
              <w:rPr>
                <w:rFonts w:ascii="Myriad Pro" w:hAnsi="Myriad Pro"/>
                <w:sz w:val="20"/>
                <w:szCs w:val="20"/>
              </w:rPr>
              <w:t>, 202</w:t>
            </w:r>
            <w:r w:rsidR="007C1C65">
              <w:rPr>
                <w:rFonts w:ascii="Myriad Pro" w:hAnsi="Myriad Pro"/>
                <w:sz w:val="20"/>
                <w:szCs w:val="20"/>
              </w:rPr>
              <w:t>3</w:t>
            </w:r>
            <w:r w:rsidR="0030641D" w:rsidRPr="00175C0E">
              <w:rPr>
                <w:rFonts w:ascii="Myriad Pro" w:hAnsi="Myriad Pro"/>
                <w:sz w:val="20"/>
                <w:szCs w:val="20"/>
              </w:rPr>
              <w:t>, 202</w:t>
            </w:r>
            <w:r w:rsidR="007C1C65">
              <w:rPr>
                <w:rFonts w:ascii="Myriad Pro" w:hAnsi="Myriad Pro"/>
                <w:sz w:val="20"/>
                <w:szCs w:val="20"/>
              </w:rPr>
              <w:t>4</w:t>
            </w:r>
            <w:r w:rsidRPr="00175C0E">
              <w:rPr>
                <w:rFonts w:ascii="Myriad Pro" w:hAnsi="Myriad Pro"/>
                <w:sz w:val="20"/>
                <w:szCs w:val="20"/>
              </w:rPr>
              <w:t>) is not less than</w:t>
            </w:r>
            <w:r w:rsidR="0014611B" w:rsidRPr="00175C0E">
              <w:rPr>
                <w:rFonts w:ascii="Myriad Pro" w:hAnsi="Myriad Pro"/>
                <w:sz w:val="20"/>
                <w:szCs w:val="20"/>
              </w:rPr>
              <w:t xml:space="preserve"> </w:t>
            </w:r>
            <w:r w:rsidR="00175C0E" w:rsidRPr="00175C0E">
              <w:rPr>
                <w:rFonts w:ascii="Myriad Pro" w:hAnsi="Myriad Pro"/>
                <w:sz w:val="20"/>
                <w:szCs w:val="20"/>
              </w:rPr>
              <w:t>400</w:t>
            </w:r>
            <w:r w:rsidR="00384EAF" w:rsidRPr="00175C0E">
              <w:rPr>
                <w:rFonts w:ascii="Myriad Pro" w:hAnsi="Myriad Pro"/>
                <w:sz w:val="20"/>
                <w:szCs w:val="20"/>
              </w:rPr>
              <w:t> </w:t>
            </w:r>
            <w:r w:rsidR="0C05AFA9" w:rsidRPr="00175C0E">
              <w:rPr>
                <w:rFonts w:ascii="Myriad Pro" w:hAnsi="Myriad Pro"/>
                <w:sz w:val="20"/>
                <w:szCs w:val="20"/>
              </w:rPr>
              <w:t xml:space="preserve">000 </w:t>
            </w:r>
            <w:r w:rsidR="00F40435" w:rsidRPr="00175C0E">
              <w:rPr>
                <w:rFonts w:ascii="Myriad Pro" w:hAnsi="Myriad Pro"/>
                <w:sz w:val="20"/>
                <w:szCs w:val="20"/>
              </w:rPr>
              <w:t>EUR (</w:t>
            </w:r>
            <w:r w:rsidR="00175C0E" w:rsidRPr="00175C0E">
              <w:rPr>
                <w:rFonts w:ascii="Myriad Pro" w:hAnsi="Myriad Pro"/>
                <w:sz w:val="20"/>
                <w:szCs w:val="20"/>
              </w:rPr>
              <w:t>four</w:t>
            </w:r>
            <w:r w:rsidR="00633A2B" w:rsidRPr="00175C0E">
              <w:rPr>
                <w:rFonts w:ascii="Myriad Pro" w:hAnsi="Myriad Pro"/>
                <w:sz w:val="20"/>
                <w:szCs w:val="20"/>
              </w:rPr>
              <w:t xml:space="preserve"> hundred </w:t>
            </w:r>
            <w:r w:rsidR="0038495C" w:rsidRPr="00175C0E">
              <w:rPr>
                <w:rFonts w:ascii="Myriad Pro" w:hAnsi="Myriad Pro"/>
                <w:sz w:val="20"/>
                <w:szCs w:val="20"/>
              </w:rPr>
              <w:t xml:space="preserve">thousand </w:t>
            </w:r>
            <w:r w:rsidR="00AB1D55" w:rsidRPr="00175C0E">
              <w:rPr>
                <w:rFonts w:ascii="Myriad Pro" w:hAnsi="Myriad Pro"/>
                <w:sz w:val="20"/>
                <w:szCs w:val="20"/>
              </w:rPr>
              <w:t>euro</w:t>
            </w:r>
            <w:r w:rsidR="00F40435" w:rsidRPr="00175C0E">
              <w:rPr>
                <w:rFonts w:ascii="Myriad Pro" w:hAnsi="Myriad Pro"/>
                <w:sz w:val="20"/>
                <w:szCs w:val="20"/>
              </w:rPr>
              <w:t>)</w:t>
            </w:r>
            <w:r w:rsidR="001A6313" w:rsidRPr="00175C0E">
              <w:rPr>
                <w:rFonts w:ascii="Myriad Pro" w:hAnsi="Myriad Pro"/>
                <w:sz w:val="20"/>
                <w:szCs w:val="20"/>
              </w:rPr>
              <w:t>.</w:t>
            </w:r>
          </w:p>
          <w:bookmarkEnd w:id="397"/>
          <w:p w14:paraId="4E6997EF" w14:textId="5FABDC57" w:rsidR="00F51927" w:rsidRPr="00A91B36" w:rsidRDefault="00F51927" w:rsidP="00C068BB">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In the event the average annual financial turnover of a limited </w:t>
            </w:r>
            <w:r w:rsidR="00CC4F6E" w:rsidRPr="00A91B36">
              <w:rPr>
                <w:rFonts w:ascii="Myriad Pro" w:hAnsi="Myriad Pro"/>
                <w:sz w:val="20"/>
                <w:szCs w:val="20"/>
              </w:rPr>
              <w:t>partner</w:t>
            </w:r>
            <w:r w:rsidRPr="00A91B36">
              <w:rPr>
                <w:rFonts w:ascii="Myriad Pro" w:hAnsi="Myriad Pro"/>
                <w:sz w:val="20"/>
                <w:szCs w:val="20"/>
              </w:rPr>
              <w:t xml:space="preserve"> of a limited partnership (within the meaning of </w:t>
            </w:r>
            <w:r w:rsidR="009E04AF" w:rsidRPr="00A91B36">
              <w:rPr>
                <w:rFonts w:ascii="Myriad Pro" w:hAnsi="Myriad Pro"/>
                <w:sz w:val="20"/>
                <w:szCs w:val="20"/>
              </w:rPr>
              <w:t>t</w:t>
            </w:r>
            <w:r w:rsidR="0085091A" w:rsidRPr="00A91B36">
              <w:rPr>
                <w:rFonts w:ascii="Myriad Pro" w:hAnsi="Myriad Pro"/>
                <w:sz w:val="20"/>
                <w:szCs w:val="20"/>
              </w:rPr>
              <w:t>he</w:t>
            </w:r>
            <w:r w:rsidRPr="00A91B36">
              <w:rPr>
                <w:rFonts w:ascii="Myriad Pro" w:hAnsi="Myriad Pro"/>
                <w:sz w:val="20"/>
                <w:szCs w:val="20"/>
              </w:rPr>
              <w:t xml:space="preserve"> Commercial Law</w:t>
            </w:r>
            <w:r w:rsidR="0085091A" w:rsidRPr="00A91B36">
              <w:rPr>
                <w:rFonts w:ascii="Myriad Pro" w:hAnsi="Myriad Pro"/>
                <w:sz w:val="20"/>
                <w:szCs w:val="20"/>
              </w:rPr>
              <w:t xml:space="preserve"> of the Republic of Latvia</w:t>
            </w:r>
            <w:r w:rsidRPr="00A91B36">
              <w:rPr>
                <w:rFonts w:ascii="Myriad Pro" w:hAnsi="Myriad Pro"/>
                <w:sz w:val="20"/>
                <w:szCs w:val="20"/>
              </w:rPr>
              <w:t xml:space="preserve">, </w:t>
            </w:r>
            <w:r w:rsidR="0085091A" w:rsidRPr="00A91B36">
              <w:rPr>
                <w:rFonts w:ascii="Myriad Pro" w:hAnsi="Myriad Pro"/>
                <w:sz w:val="20"/>
                <w:szCs w:val="20"/>
              </w:rPr>
              <w:t xml:space="preserve">Division </w:t>
            </w:r>
            <w:r w:rsidRPr="00A91B36">
              <w:rPr>
                <w:rFonts w:ascii="Myriad Pro" w:hAnsi="Myriad Pro"/>
                <w:sz w:val="20"/>
                <w:szCs w:val="20"/>
              </w:rPr>
              <w:t xml:space="preserve">X) exceeds its investment in the limited partnership, the average annual financial turnover shall be </w:t>
            </w:r>
            <w:r w:rsidR="00B02BE9" w:rsidRPr="00A91B36">
              <w:rPr>
                <w:rFonts w:ascii="Myriad Pro" w:hAnsi="Myriad Pro"/>
                <w:sz w:val="20"/>
                <w:szCs w:val="20"/>
              </w:rPr>
              <w:t>recognized</w:t>
            </w:r>
            <w:r w:rsidRPr="00A91B36">
              <w:rPr>
                <w:rFonts w:ascii="Myriad Pro" w:hAnsi="Myriad Pro"/>
                <w:sz w:val="20"/>
                <w:szCs w:val="20"/>
              </w:rPr>
              <w:t xml:space="preserve"> in the amount of the investment in the limited partnership.</w:t>
            </w:r>
          </w:p>
          <w:p w14:paraId="7207C341" w14:textId="7C942907" w:rsidR="00F51927" w:rsidRPr="00A91B36" w:rsidRDefault="00F51927" w:rsidP="00C068BB">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In the event the Tenderer or a member of a partnership (if the Tenderer is a partnership) has operated in the market for less than 3 (three) </w:t>
            </w:r>
            <w:r w:rsidR="00682D9A" w:rsidRPr="00A91B36">
              <w:rPr>
                <w:rFonts w:ascii="Myriad Pro" w:hAnsi="Myriad Pro"/>
                <w:sz w:val="20"/>
                <w:szCs w:val="20"/>
              </w:rPr>
              <w:t xml:space="preserve">financial </w:t>
            </w:r>
            <w:r w:rsidRPr="00A91B36">
              <w:rPr>
                <w:rFonts w:ascii="Myriad Pro" w:hAnsi="Myriad Pro"/>
                <w:sz w:val="20"/>
                <w:szCs w:val="20"/>
              </w:rPr>
              <w:t>years, the requirement shall be met during the Tenderer’s actual operation period.</w:t>
            </w:r>
            <w:r w:rsidR="006C42DE" w:rsidRPr="00A91B36">
              <w:rPr>
                <w:rFonts w:ascii="Myriad Pro" w:hAnsi="Myriad Pro"/>
                <w:sz w:val="20"/>
                <w:szCs w:val="20"/>
              </w:rPr>
              <w:t xml:space="preserve"> </w:t>
            </w:r>
          </w:p>
          <w:p w14:paraId="43F69699" w14:textId="40147DA4" w:rsidR="0051050F" w:rsidRPr="00A91B36" w:rsidRDefault="0051050F" w:rsidP="00263C19">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b/>
                <w:bCs/>
                <w:sz w:val="20"/>
                <w:szCs w:val="20"/>
              </w:rPr>
            </w:pPr>
            <w:r w:rsidRPr="00A91B36">
              <w:rPr>
                <w:rFonts w:ascii="Myriad Pro" w:eastAsia="Myriad Pro" w:hAnsi="Myriad Pro" w:cs="Myriad Pro"/>
                <w:sz w:val="20"/>
                <w:szCs w:val="20"/>
              </w:rPr>
              <w:t>If the previous 3 (three) reporting years of the Tenderer differ from the years specified in the Section 8.3.1 of the Regulations (</w:t>
            </w:r>
            <w:r w:rsidR="00CD1496" w:rsidRPr="00A91B36">
              <w:rPr>
                <w:rFonts w:ascii="Myriad Pro" w:hAnsi="Myriad Pro"/>
                <w:sz w:val="20"/>
                <w:szCs w:val="20"/>
              </w:rPr>
              <w:t>202</w:t>
            </w:r>
            <w:r w:rsidR="00A8369A">
              <w:rPr>
                <w:rFonts w:ascii="Myriad Pro" w:hAnsi="Myriad Pro"/>
                <w:sz w:val="20"/>
                <w:szCs w:val="20"/>
              </w:rPr>
              <w:t>2</w:t>
            </w:r>
            <w:r w:rsidR="00CD1496" w:rsidRPr="00A91B36">
              <w:rPr>
                <w:rFonts w:ascii="Myriad Pro" w:hAnsi="Myriad Pro"/>
                <w:sz w:val="20"/>
                <w:szCs w:val="20"/>
              </w:rPr>
              <w:t>, 202</w:t>
            </w:r>
            <w:r w:rsidR="00A8369A">
              <w:rPr>
                <w:rFonts w:ascii="Myriad Pro" w:hAnsi="Myriad Pro"/>
                <w:sz w:val="20"/>
                <w:szCs w:val="20"/>
              </w:rPr>
              <w:t>3</w:t>
            </w:r>
            <w:r w:rsidR="00CD1496" w:rsidRPr="00A91B36">
              <w:rPr>
                <w:rFonts w:ascii="Myriad Pro" w:hAnsi="Myriad Pro"/>
                <w:sz w:val="20"/>
                <w:szCs w:val="20"/>
              </w:rPr>
              <w:t>, 202</w:t>
            </w:r>
            <w:r w:rsidR="00A8369A">
              <w:rPr>
                <w:rFonts w:ascii="Myriad Pro" w:hAnsi="Myriad Pro"/>
                <w:sz w:val="20"/>
                <w:szCs w:val="20"/>
              </w:rPr>
              <w:t>4</w:t>
            </w:r>
            <w:r w:rsidRPr="00A91B36">
              <w:rPr>
                <w:rFonts w:ascii="Myriad Pro" w:eastAsia="Myriad Pro" w:hAnsi="Myriad Pro" w:cs="Myriad Pro"/>
                <w:sz w:val="20"/>
                <w:szCs w:val="20"/>
              </w:rPr>
              <w:t>), the financial turnover must be indicated for the Tenderer's previous 3 (three) reporting years</w:t>
            </w:r>
            <w:r w:rsidRPr="00A91B36">
              <w:rPr>
                <w:rFonts w:ascii="Myriad Pro" w:eastAsia="Myriad Pro" w:hAnsi="Myriad Pro" w:cs="Myriad Pro"/>
                <w:b/>
                <w:bCs/>
                <w:sz w:val="20"/>
                <w:szCs w:val="20"/>
              </w:rPr>
              <w:t>.</w:t>
            </w:r>
          </w:p>
        </w:tc>
        <w:tc>
          <w:tcPr>
            <w:tcW w:w="5049" w:type="dxa"/>
            <w:tcBorders>
              <w:top w:val="single" w:sz="4" w:space="0" w:color="auto"/>
              <w:left w:val="nil"/>
              <w:bottom w:val="single" w:sz="4" w:space="0" w:color="auto"/>
              <w:right w:val="single" w:sz="4" w:space="0" w:color="auto"/>
            </w:tcBorders>
          </w:tcPr>
          <w:p w14:paraId="337DD8DC" w14:textId="0AEDAC3B" w:rsidR="00D36053" w:rsidRPr="00A91B36" w:rsidRDefault="00B0624E" w:rsidP="0026382A">
            <w:pPr>
              <w:pStyle w:val="SLOList"/>
              <w:tabs>
                <w:tab w:val="clear" w:pos="714"/>
                <w:tab w:val="num" w:pos="267"/>
              </w:tabs>
              <w:ind w:left="262" w:hanging="262"/>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 xml:space="preserve">Filled and signed </w:t>
            </w:r>
            <w:r w:rsidRPr="00D730A8">
              <w:rPr>
                <w:rFonts w:ascii="Myriad Pro" w:eastAsia="Myriad Pro" w:hAnsi="Myriad Pro" w:cs="Myriad Pro"/>
                <w:sz w:val="20"/>
                <w:szCs w:val="20"/>
              </w:rPr>
              <w:t xml:space="preserve">Annex No </w:t>
            </w:r>
            <w:r w:rsidR="00B64B64" w:rsidRPr="00D730A8">
              <w:rPr>
                <w:rFonts w:ascii="Myriad Pro" w:eastAsia="Myriad Pro" w:hAnsi="Myriad Pro" w:cs="Myriad Pro"/>
                <w:sz w:val="20"/>
                <w:szCs w:val="20"/>
              </w:rPr>
              <w:t>3</w:t>
            </w:r>
            <w:r w:rsidRPr="00A91B36">
              <w:rPr>
                <w:rFonts w:ascii="Myriad Pro" w:eastAsia="Myriad Pro" w:hAnsi="Myriad Pro" w:cs="Myriad Pro"/>
                <w:sz w:val="20"/>
                <w:szCs w:val="20"/>
              </w:rPr>
              <w:t xml:space="preserve"> “Confirmation of Tenderer’s financial standing”</w:t>
            </w:r>
            <w:r w:rsidR="00E53673" w:rsidRPr="00A91B36">
              <w:rPr>
                <w:rFonts w:ascii="Myriad Pro" w:eastAsia="Myriad Pro" w:hAnsi="Myriad Pro" w:cs="Myriad Pro"/>
                <w:sz w:val="20"/>
                <w:szCs w:val="20"/>
              </w:rPr>
              <w:t xml:space="preserve"> of the Regulations</w:t>
            </w:r>
            <w:r w:rsidRPr="00A91B36">
              <w:rPr>
                <w:rFonts w:ascii="Myriad Pro" w:eastAsia="Myriad Pro" w:hAnsi="Myriad Pro" w:cs="Myriad Pro"/>
                <w:sz w:val="20"/>
                <w:szCs w:val="20"/>
              </w:rPr>
              <w:t>.</w:t>
            </w:r>
          </w:p>
          <w:p w14:paraId="00F4DE37" w14:textId="69DC36CE" w:rsidR="001D2E10" w:rsidRPr="00A91B36" w:rsidRDefault="00F51927">
            <w:pPr>
              <w:pStyle w:val="SLOList"/>
              <w:tabs>
                <w:tab w:val="num" w:pos="267"/>
              </w:tabs>
              <w:ind w:left="262" w:hanging="262"/>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Audited </w:t>
            </w:r>
            <w:r w:rsidR="001966D6" w:rsidRPr="00A91B36">
              <w:rPr>
                <w:rFonts w:ascii="Myriad Pro" w:hAnsi="Myriad Pro"/>
                <w:sz w:val="20"/>
                <w:szCs w:val="20"/>
              </w:rPr>
              <w:t>or self-approved</w:t>
            </w:r>
            <w:r w:rsidR="00A37F21" w:rsidRPr="00A91B36">
              <w:rPr>
                <w:rFonts w:ascii="Myriad Pro" w:hAnsi="Myriad Pro"/>
                <w:sz w:val="20"/>
                <w:szCs w:val="20"/>
              </w:rPr>
              <w:t xml:space="preserve"> </w:t>
            </w:r>
            <w:r w:rsidR="00A37F21" w:rsidRPr="00A91B36">
              <w:rPr>
                <w:rFonts w:ascii="Myriad Pro" w:eastAsia="Myriad Pro" w:hAnsi="Myriad Pro" w:cs="Myriad Pro"/>
                <w:sz w:val="20"/>
                <w:szCs w:val="20"/>
              </w:rPr>
              <w:t>(if the annual financial statement is not required by the law of the country of residence of the Tenderer)</w:t>
            </w:r>
            <w:r w:rsidR="001966D6" w:rsidRPr="00A91B36">
              <w:rPr>
                <w:rFonts w:ascii="Myriad Pro" w:hAnsi="Myriad Pro"/>
                <w:sz w:val="20"/>
                <w:szCs w:val="20"/>
              </w:rPr>
              <w:t xml:space="preserve"> </w:t>
            </w:r>
            <w:r w:rsidR="00076A60" w:rsidRPr="00A91B36">
              <w:rPr>
                <w:rFonts w:ascii="Myriad Pro" w:hAnsi="Myriad Pro"/>
                <w:sz w:val="20"/>
                <w:szCs w:val="20"/>
              </w:rPr>
              <w:t>an</w:t>
            </w:r>
            <w:r w:rsidR="0047505B" w:rsidRPr="00A91B36">
              <w:rPr>
                <w:rFonts w:ascii="Myriad Pro" w:hAnsi="Myriad Pro"/>
                <w:sz w:val="20"/>
                <w:szCs w:val="20"/>
              </w:rPr>
              <w:t xml:space="preserve">nual </w:t>
            </w:r>
            <w:r w:rsidR="00214CD6" w:rsidRPr="00A91B36">
              <w:rPr>
                <w:rFonts w:ascii="Myriad Pro" w:hAnsi="Myriad Pro"/>
                <w:sz w:val="20"/>
                <w:szCs w:val="20"/>
              </w:rPr>
              <w:t xml:space="preserve">financial statements </w:t>
            </w:r>
            <w:r w:rsidRPr="00A91B36">
              <w:rPr>
                <w:rFonts w:ascii="Myriad Pro" w:hAnsi="Myriad Pro"/>
                <w:sz w:val="20"/>
                <w:szCs w:val="20"/>
              </w:rPr>
              <w:t xml:space="preserve">for </w:t>
            </w:r>
            <w:r w:rsidR="009B61F7" w:rsidRPr="00A91B36">
              <w:rPr>
                <w:rFonts w:ascii="Myriad Pro" w:hAnsi="Myriad Pro"/>
                <w:sz w:val="20"/>
                <w:szCs w:val="20"/>
              </w:rPr>
              <w:t xml:space="preserve">financial </w:t>
            </w:r>
            <w:r w:rsidRPr="00A91B36">
              <w:rPr>
                <w:rFonts w:ascii="Myriad Pro" w:hAnsi="Myriad Pro"/>
                <w:sz w:val="20"/>
                <w:szCs w:val="20"/>
              </w:rPr>
              <w:t xml:space="preserve">years </w:t>
            </w:r>
            <w:r w:rsidR="00734CB5" w:rsidRPr="00A91B36">
              <w:rPr>
                <w:rFonts w:ascii="Myriad Pro" w:hAnsi="Myriad Pro"/>
                <w:sz w:val="20"/>
                <w:szCs w:val="20"/>
              </w:rPr>
              <w:t>202</w:t>
            </w:r>
            <w:r w:rsidR="00A5374D" w:rsidRPr="00A91B36">
              <w:rPr>
                <w:rFonts w:ascii="Myriad Pro" w:hAnsi="Myriad Pro"/>
                <w:sz w:val="20"/>
                <w:szCs w:val="20"/>
              </w:rPr>
              <w:t>1</w:t>
            </w:r>
            <w:r w:rsidR="00734CB5" w:rsidRPr="00A91B36">
              <w:rPr>
                <w:rFonts w:ascii="Myriad Pro" w:hAnsi="Myriad Pro"/>
                <w:sz w:val="20"/>
                <w:szCs w:val="20"/>
              </w:rPr>
              <w:t>, 202</w:t>
            </w:r>
            <w:r w:rsidR="00A5374D" w:rsidRPr="00A91B36">
              <w:rPr>
                <w:rFonts w:ascii="Myriad Pro" w:hAnsi="Myriad Pro"/>
                <w:sz w:val="20"/>
                <w:szCs w:val="20"/>
              </w:rPr>
              <w:t>2</w:t>
            </w:r>
            <w:r w:rsidR="00734CB5" w:rsidRPr="00A91B36">
              <w:rPr>
                <w:rFonts w:ascii="Myriad Pro" w:hAnsi="Myriad Pro"/>
                <w:sz w:val="20"/>
                <w:szCs w:val="20"/>
              </w:rPr>
              <w:t>, 202</w:t>
            </w:r>
            <w:r w:rsidR="00A5374D" w:rsidRPr="00A91B36">
              <w:rPr>
                <w:rFonts w:ascii="Myriad Pro" w:hAnsi="Myriad Pro"/>
                <w:sz w:val="20"/>
                <w:szCs w:val="20"/>
              </w:rPr>
              <w:t>3</w:t>
            </w:r>
            <w:r w:rsidR="00734CB5" w:rsidRPr="00A91B36">
              <w:rPr>
                <w:rFonts w:ascii="Myriad Pro" w:hAnsi="Myriad Pro"/>
                <w:sz w:val="20"/>
                <w:szCs w:val="20"/>
              </w:rPr>
              <w:t xml:space="preserve"> </w:t>
            </w:r>
            <w:r w:rsidR="009908B5" w:rsidRPr="00A91B36">
              <w:rPr>
                <w:rFonts w:ascii="Myriad Pro" w:hAnsi="Myriad Pro"/>
                <w:sz w:val="20"/>
                <w:szCs w:val="20"/>
              </w:rPr>
              <w:t xml:space="preserve">or other document </w:t>
            </w:r>
            <w:r w:rsidR="00E2635E" w:rsidRPr="00A91B36">
              <w:rPr>
                <w:rFonts w:ascii="Myriad Pro" w:hAnsi="Myriad Pro"/>
                <w:sz w:val="20"/>
                <w:szCs w:val="20"/>
              </w:rPr>
              <w:t xml:space="preserve">showing the </w:t>
            </w:r>
            <w:r w:rsidRPr="00A91B36">
              <w:rPr>
                <w:rFonts w:ascii="Myriad Pro" w:hAnsi="Myriad Pro"/>
                <w:sz w:val="20"/>
                <w:szCs w:val="20"/>
              </w:rPr>
              <w:t>turnover of the Tenderer</w:t>
            </w:r>
            <w:r w:rsidR="0056288F" w:rsidRPr="00A91B36">
              <w:rPr>
                <w:rFonts w:ascii="Myriad Pro" w:eastAsia="Myriad Pro" w:hAnsi="Myriad Pro" w:cs="Myriad Pro"/>
                <w:sz w:val="20"/>
                <w:szCs w:val="20"/>
              </w:rPr>
              <w:t xml:space="preserve"> or each member of the partnership on whose capacity Tenderer is relying to certify its financial and economic performance and who will be financially responsible for the fulfilment of the </w:t>
            </w:r>
            <w:r w:rsidR="00164FDC" w:rsidRPr="00A91B36">
              <w:rPr>
                <w:rFonts w:ascii="Myriad Pro" w:eastAsia="Myriad Pro" w:hAnsi="Myriad Pro" w:cs="Myriad Pro"/>
                <w:sz w:val="20"/>
                <w:szCs w:val="20"/>
              </w:rPr>
              <w:t xml:space="preserve">Contract </w:t>
            </w:r>
            <w:r w:rsidR="0056288F" w:rsidRPr="00A91B36">
              <w:rPr>
                <w:rFonts w:ascii="Myriad Pro" w:eastAsia="Myriad Pro" w:hAnsi="Myriad Pro" w:cs="Myriad Pro"/>
                <w:sz w:val="20"/>
                <w:szCs w:val="20"/>
              </w:rPr>
              <w:t xml:space="preserve">(if the Tenderer is a partnership), or other entity on whose capacity Tenderer is relying to certify its financial and economic performance and who will be financially responsible for the fulfilment of the </w:t>
            </w:r>
            <w:r w:rsidR="00164FDC" w:rsidRPr="00A91B36">
              <w:rPr>
                <w:rFonts w:ascii="Myriad Pro" w:eastAsia="Myriad Pro" w:hAnsi="Myriad Pro" w:cs="Myriad Pro"/>
                <w:sz w:val="20"/>
                <w:szCs w:val="20"/>
              </w:rPr>
              <w:t>Contract</w:t>
            </w:r>
            <w:r w:rsidR="0056288F" w:rsidRPr="00A91B36">
              <w:rPr>
                <w:rFonts w:ascii="Myriad Pro" w:eastAsia="Myriad Pro" w:hAnsi="Myriad Pro" w:cs="Myriad Pro"/>
                <w:sz w:val="20"/>
                <w:szCs w:val="20"/>
              </w:rPr>
              <w:t>.</w:t>
            </w:r>
            <w:r w:rsidR="00124452" w:rsidRPr="00A91B36">
              <w:rPr>
                <w:rFonts w:ascii="Myriad Pro" w:eastAsia="Myriad Pro" w:hAnsi="Myriad Pro" w:cs="Myriad Pro"/>
                <w:sz w:val="20"/>
                <w:szCs w:val="20"/>
              </w:rPr>
              <w:t xml:space="preserve"> </w:t>
            </w:r>
            <w:r w:rsidR="001D2E10" w:rsidRPr="00A91B36">
              <w:rPr>
                <w:rFonts w:ascii="Myriad Pro" w:eastAsia="Myriad Pro" w:hAnsi="Myriad Pro" w:cs="Myriad Pro"/>
                <w:sz w:val="20"/>
                <w:szCs w:val="20"/>
              </w:rPr>
              <w:t>For a Tenderer, a member of the partnership, a person on whose capacity Tenderer relies</w:t>
            </w:r>
            <w:r w:rsidR="0004328D">
              <w:rPr>
                <w:rFonts w:ascii="Myriad Pro" w:eastAsia="Myriad Pro" w:hAnsi="Myriad Pro" w:cs="Myriad Pro"/>
                <w:sz w:val="20"/>
                <w:szCs w:val="20"/>
              </w:rPr>
              <w:t xml:space="preserve"> on</w:t>
            </w:r>
            <w:r w:rsidR="001D2E10" w:rsidRPr="00A91B36">
              <w:rPr>
                <w:rFonts w:ascii="Myriad Pro" w:eastAsia="Myriad Pro" w:hAnsi="Myriad Pro" w:cs="Myriad Pro"/>
                <w:sz w:val="20"/>
                <w:szCs w:val="20"/>
              </w:rPr>
              <w:t xml:space="preserve"> which is a legal person registered in Latvia, the Contracting authority will verify the information itself in publicly available databases.</w:t>
            </w:r>
          </w:p>
          <w:p w14:paraId="19117CA5" w14:textId="339E755D" w:rsidR="00F51927" w:rsidRPr="00A91B36" w:rsidRDefault="00F51927" w:rsidP="0026382A">
            <w:pPr>
              <w:pStyle w:val="SLOList"/>
              <w:tabs>
                <w:tab w:val="num" w:pos="267"/>
              </w:tabs>
              <w:ind w:left="262" w:hanging="262"/>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For a limited partnership (within the meaning of </w:t>
            </w:r>
            <w:r w:rsidR="009E04AF" w:rsidRPr="00A91B36">
              <w:rPr>
                <w:rFonts w:ascii="Myriad Pro" w:hAnsi="Myriad Pro"/>
                <w:sz w:val="20"/>
                <w:szCs w:val="20"/>
              </w:rPr>
              <w:t xml:space="preserve">the </w:t>
            </w:r>
            <w:r w:rsidRPr="00A91B36">
              <w:rPr>
                <w:rFonts w:ascii="Myriad Pro" w:hAnsi="Myriad Pro"/>
                <w:sz w:val="20"/>
                <w:szCs w:val="20"/>
              </w:rPr>
              <w:t>Commercial Law</w:t>
            </w:r>
            <w:r w:rsidR="009E04AF" w:rsidRPr="00A91B36">
              <w:rPr>
                <w:rFonts w:ascii="Myriad Pro" w:hAnsi="Myriad Pro"/>
                <w:sz w:val="20"/>
                <w:szCs w:val="20"/>
              </w:rPr>
              <w:t xml:space="preserve"> of the Republic of Latvia, Division </w:t>
            </w:r>
            <w:r w:rsidRPr="00A91B36">
              <w:rPr>
                <w:rFonts w:ascii="Myriad Pro" w:hAnsi="Myriad Pro"/>
                <w:sz w:val="20"/>
                <w:szCs w:val="20"/>
              </w:rPr>
              <w:t>X)</w:t>
            </w:r>
            <w:r w:rsidR="009E04AF" w:rsidRPr="00A91B36">
              <w:rPr>
                <w:rFonts w:ascii="Myriad Pro" w:hAnsi="Myriad Pro"/>
                <w:sz w:val="20"/>
                <w:szCs w:val="20"/>
              </w:rPr>
              <w:t xml:space="preserve"> -</w:t>
            </w:r>
            <w:r w:rsidRPr="00A91B36">
              <w:rPr>
                <w:rFonts w:ascii="Myriad Pro" w:hAnsi="Myriad Pro"/>
                <w:sz w:val="20"/>
                <w:szCs w:val="20"/>
              </w:rPr>
              <w:t xml:space="preserve"> an additional document evidencing the amount of the investment by the limited partner (the partnership agreement or a document with a similarly binding legal effect).</w:t>
            </w:r>
          </w:p>
          <w:p w14:paraId="04030F0F" w14:textId="6F670B02" w:rsidR="00871AC6" w:rsidRPr="00A91B36" w:rsidRDefault="0041682A" w:rsidP="00CD1496">
            <w:pPr>
              <w:pStyle w:val="SLOList"/>
              <w:tabs>
                <w:tab w:val="clear" w:pos="714"/>
                <w:tab w:val="num" w:pos="267"/>
                <w:tab w:val="num" w:pos="303"/>
              </w:tabs>
              <w:ind w:left="262" w:hanging="262"/>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 xml:space="preserve">If the Proposal is submitted by a partnership, </w:t>
            </w:r>
            <w:r w:rsidR="00BA0744" w:rsidRPr="00A91B36">
              <w:rPr>
                <w:rFonts w:ascii="Myriad Pro" w:eastAsia="Myriad Pro" w:hAnsi="Myriad Pro" w:cs="Myriad Pro"/>
                <w:sz w:val="20"/>
                <w:szCs w:val="20"/>
              </w:rPr>
              <w:t xml:space="preserve">the </w:t>
            </w:r>
            <w:r w:rsidRPr="00A91B36">
              <w:rPr>
                <w:rFonts w:ascii="Myriad Pro" w:eastAsia="Myriad Pro" w:hAnsi="Myriad Pro" w:cs="Myriad Pro"/>
                <w:sz w:val="20"/>
                <w:szCs w:val="20"/>
              </w:rPr>
              <w:t>Tenderer shall indicate the member of the partnership on whose capacity Tenderer is relying</w:t>
            </w:r>
            <w:r w:rsidR="0004328D">
              <w:rPr>
                <w:rFonts w:ascii="Myriad Pro" w:eastAsia="Myriad Pro" w:hAnsi="Myriad Pro" w:cs="Myriad Pro"/>
                <w:sz w:val="20"/>
                <w:szCs w:val="20"/>
              </w:rPr>
              <w:t xml:space="preserve"> on</w:t>
            </w:r>
            <w:r w:rsidRPr="00A91B36">
              <w:rPr>
                <w:rFonts w:ascii="Myriad Pro" w:eastAsia="Myriad Pro" w:hAnsi="Myriad Pro" w:cs="Myriad Pro"/>
                <w:sz w:val="20"/>
                <w:szCs w:val="20"/>
              </w:rPr>
              <w:t xml:space="preserve"> to certify its financial and economic performance and who will be financially and economically responsible for fulfilment of the </w:t>
            </w:r>
            <w:r w:rsidR="00164FDC" w:rsidRPr="00A91B36">
              <w:rPr>
                <w:rFonts w:ascii="Myriad Pro" w:eastAsia="Myriad Pro" w:hAnsi="Myriad Pro" w:cs="Myriad Pro"/>
                <w:sz w:val="20"/>
                <w:szCs w:val="20"/>
              </w:rPr>
              <w:t>Contract</w:t>
            </w:r>
            <w:r w:rsidRPr="00A91B36">
              <w:rPr>
                <w:rFonts w:ascii="Myriad Pro" w:eastAsia="Myriad Pro" w:hAnsi="Myriad Pro" w:cs="Myriad Pro"/>
                <w:sz w:val="20"/>
                <w:szCs w:val="20"/>
              </w:rPr>
              <w:t xml:space="preserve"> including this information in the agreement of cooperation (or letter of intent to enter into agreement) stipulated in Section 8.</w:t>
            </w:r>
            <w:r w:rsidR="00C37B88" w:rsidRPr="00A91B36">
              <w:rPr>
                <w:rFonts w:ascii="Myriad Pro" w:eastAsia="Myriad Pro" w:hAnsi="Myriad Pro" w:cs="Myriad Pro"/>
                <w:sz w:val="20"/>
                <w:szCs w:val="20"/>
              </w:rPr>
              <w:t>2</w:t>
            </w:r>
            <w:r w:rsidRPr="00A91B36">
              <w:rPr>
                <w:rFonts w:ascii="Myriad Pro" w:eastAsia="Myriad Pro" w:hAnsi="Myriad Pro" w:cs="Myriad Pro"/>
                <w:sz w:val="20"/>
                <w:szCs w:val="20"/>
              </w:rPr>
              <w:t>.</w:t>
            </w:r>
            <w:r w:rsidR="00C37B88" w:rsidRPr="00A91B36">
              <w:rPr>
                <w:rFonts w:ascii="Myriad Pro" w:eastAsia="Myriad Pro" w:hAnsi="Myriad Pro" w:cs="Myriad Pro"/>
                <w:sz w:val="20"/>
                <w:szCs w:val="20"/>
              </w:rPr>
              <w:t>1</w:t>
            </w:r>
            <w:r w:rsidRPr="00A91B36">
              <w:rPr>
                <w:rFonts w:ascii="Myriad Pro" w:eastAsia="Myriad Pro" w:hAnsi="Myriad Pro" w:cs="Myriad Pro"/>
                <w:sz w:val="20"/>
                <w:szCs w:val="20"/>
              </w:rPr>
              <w:t xml:space="preserve"> of the Regulations.</w:t>
            </w:r>
          </w:p>
          <w:p w14:paraId="4EE775BF" w14:textId="55971023" w:rsidR="00D73C9A" w:rsidRPr="00A91B36" w:rsidRDefault="005809B5" w:rsidP="00CD1496">
            <w:pPr>
              <w:pStyle w:val="SLOList"/>
              <w:tabs>
                <w:tab w:val="clear" w:pos="714"/>
                <w:tab w:val="num" w:pos="267"/>
                <w:tab w:val="num" w:pos="303"/>
              </w:tabs>
              <w:ind w:left="262" w:hanging="262"/>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If the Tenderer is relying on any other entity’s capacity to certify its financial and economic performance and this entity will be financially and economically responsible for the fulfilment of the Contract, the Tenderer along with the Proposal submits confirmation or agreement on cooperation and/or passing of resources to the Tenderer, signed between such entity and the Tenderer (please see the Section 9 of the Regulations for detailed information).</w:t>
            </w:r>
          </w:p>
        </w:tc>
      </w:tr>
      <w:tr w:rsidR="00196373" w:rsidRPr="00A91B36" w14:paraId="1A91CA16" w14:textId="77777777" w:rsidTr="06227FBE">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tcBorders>
          </w:tcPr>
          <w:p w14:paraId="41A8F62A" w14:textId="584B9090" w:rsidR="00196373" w:rsidRPr="00234223" w:rsidRDefault="00196373" w:rsidP="0030641D">
            <w:pPr>
              <w:pStyle w:val="SLONormal"/>
              <w:spacing w:before="60" w:after="60"/>
              <w:rPr>
                <w:rFonts w:ascii="Myriad Pro" w:hAnsi="Myriad Pro"/>
                <w:b w:val="0"/>
                <w:bCs w:val="0"/>
                <w:sz w:val="20"/>
                <w:szCs w:val="20"/>
              </w:rPr>
            </w:pPr>
            <w:r w:rsidRPr="00234223">
              <w:rPr>
                <w:rFonts w:ascii="Myriad Pro" w:hAnsi="Myriad Pro"/>
                <w:b w:val="0"/>
                <w:bCs w:val="0"/>
                <w:sz w:val="20"/>
                <w:szCs w:val="20"/>
              </w:rPr>
              <w:t>8.3.2.</w:t>
            </w:r>
          </w:p>
        </w:tc>
        <w:tc>
          <w:tcPr>
            <w:tcW w:w="3881" w:type="dxa"/>
            <w:tcBorders>
              <w:top w:val="single" w:sz="4" w:space="0" w:color="auto"/>
              <w:left w:val="nil"/>
              <w:bottom w:val="single" w:sz="4" w:space="0" w:color="auto"/>
              <w:right w:val="nil"/>
            </w:tcBorders>
          </w:tcPr>
          <w:p w14:paraId="09F888DF" w14:textId="7A3CF3E8" w:rsidR="00196373" w:rsidRPr="00B42A2D" w:rsidRDefault="00196373" w:rsidP="00C068BB">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hAnsi="Myriad Pro"/>
                <w:sz w:val="20"/>
                <w:szCs w:val="20"/>
                <w:highlight w:val="yellow"/>
              </w:rPr>
            </w:pPr>
            <w:r w:rsidRPr="00747EE9">
              <w:rPr>
                <w:rFonts w:ascii="Myriad Pro" w:eastAsia="Myriad Pro" w:hAnsi="Myriad Pro" w:cs="Myriad Pro"/>
                <w:sz w:val="20"/>
                <w:szCs w:val="20"/>
              </w:rPr>
              <w:t>The Tenderer and each member of the partnership (if the Tenderer is a partnership) on whose capacity the Tenderer is relying to certify</w:t>
            </w:r>
            <w:r>
              <w:rPr>
                <w:rFonts w:ascii="Myriad Pro" w:eastAsia="Myriad Pro" w:hAnsi="Myriad Pro" w:cs="Myriad Pro"/>
                <w:sz w:val="20"/>
                <w:szCs w:val="20"/>
              </w:rPr>
              <w:t xml:space="preserve"> its</w:t>
            </w:r>
            <w:r w:rsidRPr="00747EE9">
              <w:rPr>
                <w:rFonts w:ascii="Myriad Pro" w:eastAsia="Myriad Pro" w:hAnsi="Myriad Pro" w:cs="Myriad Pro"/>
                <w:sz w:val="20"/>
                <w:szCs w:val="20"/>
              </w:rPr>
              <w:t xml:space="preserve"> financial and economic performance and who will be financially and economically responsible for the fulfilment of the Contract/-s and other entity on whose capacity the Tenderer is relying to certify </w:t>
            </w:r>
            <w:r>
              <w:rPr>
                <w:rFonts w:ascii="Myriad Pro" w:eastAsia="Myriad Pro" w:hAnsi="Myriad Pro" w:cs="Myriad Pro"/>
                <w:sz w:val="20"/>
                <w:szCs w:val="20"/>
              </w:rPr>
              <w:t xml:space="preserve">its </w:t>
            </w:r>
            <w:r w:rsidRPr="00747EE9">
              <w:rPr>
                <w:rFonts w:ascii="Myriad Pro" w:eastAsia="Myriad Pro" w:hAnsi="Myriad Pro" w:cs="Myriad Pro"/>
                <w:sz w:val="20"/>
                <w:szCs w:val="20"/>
              </w:rPr>
              <w:t>financial and economic performance and who will be financially and economically responsible for the fulfilment of the Contract/-s, shall have stable financial and economic performance, namely, in the last financial year 20</w:t>
            </w:r>
            <w:r>
              <w:rPr>
                <w:rFonts w:ascii="Myriad Pro" w:eastAsia="Myriad Pro" w:hAnsi="Myriad Pro" w:cs="Myriad Pro"/>
                <w:sz w:val="20"/>
                <w:szCs w:val="20"/>
              </w:rPr>
              <w:t>23</w:t>
            </w:r>
            <w:r w:rsidRPr="00747EE9">
              <w:rPr>
                <w:rFonts w:ascii="Myriad Pro" w:eastAsia="Myriad Pro" w:hAnsi="Myriad Pro" w:cs="Myriad Pro"/>
                <w:sz w:val="20"/>
                <w:szCs w:val="20"/>
              </w:rPr>
              <w:t xml:space="preserve"> </w:t>
            </w:r>
            <w:r w:rsidRPr="00196373">
              <w:rPr>
                <w:rFonts w:ascii="Myriad Pro" w:eastAsia="Myriad Pro" w:hAnsi="Myriad Pro" w:cs="Myriad Pro"/>
                <w:sz w:val="20"/>
                <w:szCs w:val="20"/>
              </w:rPr>
              <w:t>liquidity ratio</w:t>
            </w:r>
            <w:r w:rsidRPr="00747EE9">
              <w:rPr>
                <w:rFonts w:ascii="Myriad Pro" w:eastAsia="Myriad Pro" w:hAnsi="Myriad Pro" w:cs="Myriad Pro"/>
                <w:sz w:val="20"/>
                <w:szCs w:val="20"/>
              </w:rPr>
              <w:t xml:space="preserve"> (current assets divided by short-term liabilities) shall be equal to or exceed 1 (one) and shall have positive equity</w:t>
            </w:r>
            <w:r w:rsidR="00605E12">
              <w:rPr>
                <w:rFonts w:ascii="Myriad Pro" w:eastAsia="Myriad Pro" w:hAnsi="Myriad Pro" w:cs="Myriad Pro"/>
                <w:sz w:val="20"/>
                <w:szCs w:val="20"/>
              </w:rPr>
              <w:t>.</w:t>
            </w:r>
          </w:p>
        </w:tc>
        <w:tc>
          <w:tcPr>
            <w:tcW w:w="5049" w:type="dxa"/>
            <w:tcBorders>
              <w:top w:val="single" w:sz="4" w:space="0" w:color="auto"/>
              <w:left w:val="nil"/>
              <w:bottom w:val="single" w:sz="4" w:space="0" w:color="auto"/>
              <w:right w:val="single" w:sz="4" w:space="0" w:color="auto"/>
            </w:tcBorders>
          </w:tcPr>
          <w:p w14:paraId="67C674A5" w14:textId="247AAD4C" w:rsidR="00196373" w:rsidRDefault="00196373" w:rsidP="00196373">
            <w:pPr>
              <w:pStyle w:val="SLOList"/>
              <w:tabs>
                <w:tab w:val="clear" w:pos="714"/>
                <w:tab w:val="num" w:pos="262"/>
              </w:tabs>
              <w:ind w:left="262" w:hanging="289"/>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196373">
              <w:rPr>
                <w:rFonts w:ascii="Myriad Pro" w:eastAsia="Myriad Pro" w:hAnsi="Myriad Pro" w:cs="Myriad Pro"/>
                <w:sz w:val="20"/>
                <w:szCs w:val="20"/>
              </w:rPr>
              <w:t xml:space="preserve">Filled and </w:t>
            </w:r>
            <w:r w:rsidRPr="00D50BFC">
              <w:rPr>
                <w:rFonts w:ascii="Myriad Pro" w:eastAsia="Myriad Pro" w:hAnsi="Myriad Pro" w:cs="Myriad Pro"/>
                <w:sz w:val="20"/>
                <w:szCs w:val="20"/>
              </w:rPr>
              <w:t xml:space="preserve">signed Annex No </w:t>
            </w:r>
            <w:r w:rsidR="001259B5" w:rsidRPr="00D50BFC">
              <w:rPr>
                <w:rFonts w:ascii="Myriad Pro" w:eastAsia="Myriad Pro" w:hAnsi="Myriad Pro" w:cs="Myriad Pro"/>
                <w:sz w:val="20"/>
                <w:szCs w:val="20"/>
              </w:rPr>
              <w:t>3</w:t>
            </w:r>
            <w:r w:rsidRPr="00D50BFC">
              <w:rPr>
                <w:rFonts w:ascii="Myriad Pro" w:eastAsia="Myriad Pro" w:hAnsi="Myriad Pro" w:cs="Myriad Pro"/>
                <w:sz w:val="20"/>
                <w:szCs w:val="20"/>
              </w:rPr>
              <w:t xml:space="preserve"> “Confirmation</w:t>
            </w:r>
            <w:r w:rsidRPr="00196373">
              <w:rPr>
                <w:rFonts w:ascii="Myriad Pro" w:eastAsia="Myriad Pro" w:hAnsi="Myriad Pro" w:cs="Myriad Pro"/>
                <w:sz w:val="20"/>
                <w:szCs w:val="20"/>
              </w:rPr>
              <w:t xml:space="preserve"> of Tenderer’s financial standing” of the Regulations.</w:t>
            </w:r>
          </w:p>
          <w:p w14:paraId="0414E6CE" w14:textId="2F2B6205" w:rsidR="00196373" w:rsidRPr="00196373" w:rsidRDefault="00196373" w:rsidP="00196373">
            <w:pPr>
              <w:pStyle w:val="SLOList"/>
              <w:tabs>
                <w:tab w:val="clear" w:pos="714"/>
                <w:tab w:val="num" w:pos="262"/>
              </w:tabs>
              <w:ind w:left="262" w:hanging="28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196373">
              <w:rPr>
                <w:rFonts w:ascii="Myriad Pro" w:eastAsia="Myriad Pro" w:hAnsi="Myriad Pro" w:cs="Myriad Pro"/>
                <w:sz w:val="20"/>
                <w:szCs w:val="20"/>
              </w:rPr>
              <w:t xml:space="preserve">Audited or self-approved (if the annual financial statement is not required by the law of the country of residence of the Tenderer) annual financial statements for financial years 2021, 2022, 2023 or other document showing the balance and calculations that proves the </w:t>
            </w:r>
            <w:r>
              <w:rPr>
                <w:rFonts w:ascii="Myriad Pro" w:eastAsia="Myriad Pro" w:hAnsi="Myriad Pro" w:cs="Myriad Pro"/>
                <w:sz w:val="20"/>
                <w:szCs w:val="20"/>
              </w:rPr>
              <w:t>liquidity ratio</w:t>
            </w:r>
            <w:r w:rsidRPr="00196373">
              <w:rPr>
                <w:rFonts w:ascii="Myriad Pro" w:eastAsia="Myriad Pro" w:hAnsi="Myriad Pro" w:cs="Myriad Pro"/>
                <w:sz w:val="20"/>
                <w:szCs w:val="20"/>
              </w:rPr>
              <w:t xml:space="preserve"> of the Tenderer or each member of the partnership on whose capacity Tenderer is relying to certify its financial and economic performance and who will be financially responsible for the fulfilment of the Contract (if the Tenderer is a partnership), or other entity on whose capacity Tenderer is relying to certify its financial and economic performance and who will be financially responsible for the fulfilment of the Contract. For a Tenderer, a member of the partnership, a person on whose capacity Tenderer relies on which is a legal person registered in Latvia, the Contracting authority will verify the information itself in publicly available databases.</w:t>
            </w:r>
          </w:p>
          <w:p w14:paraId="30E71526" w14:textId="77777777" w:rsidR="00196373" w:rsidRPr="00196373" w:rsidRDefault="00196373" w:rsidP="00196373">
            <w:pPr>
              <w:pStyle w:val="SLOList"/>
              <w:tabs>
                <w:tab w:val="clear" w:pos="714"/>
              </w:tabs>
              <w:ind w:left="262" w:hanging="28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196373">
              <w:rPr>
                <w:rFonts w:ascii="Myriad Pro" w:eastAsia="Myriad Pro" w:hAnsi="Myriad Pro" w:cs="Myriad Pro"/>
                <w:sz w:val="20"/>
                <w:szCs w:val="20"/>
              </w:rPr>
              <w:t>If the Proposal is submitted by a partnership, the Tenderer shall indicate the member of the partnership on whose capacity Tenderer is relying on to certify its financial and economic performance and who will be financially and economically responsible for fulfilment of the Contract including this information in the agreement of cooperation (or letter of intent to enter into agreement) stipulated in Section 8.2.1 of the Regulations.</w:t>
            </w:r>
          </w:p>
          <w:p w14:paraId="1ADD6C3C" w14:textId="2C232201" w:rsidR="00196373" w:rsidRPr="00196373" w:rsidRDefault="00196373" w:rsidP="00196373">
            <w:pPr>
              <w:pStyle w:val="SLOList"/>
              <w:tabs>
                <w:tab w:val="clear" w:pos="714"/>
                <w:tab w:val="num" w:pos="262"/>
              </w:tabs>
              <w:ind w:left="262" w:hanging="262"/>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196373">
              <w:rPr>
                <w:rFonts w:ascii="Myriad Pro" w:eastAsia="Myriad Pro" w:hAnsi="Myriad Pro" w:cs="Myriad Pro"/>
                <w:sz w:val="20"/>
                <w:szCs w:val="20"/>
              </w:rPr>
              <w:t>If the Tenderer is relying on any other entity’s capacity to certify its financial and economic performance and this entity will be financially and economically responsible for the fulfilment of the Contract, the Tenderer along with the Proposal submits confirmation or agreement on cooperation and/or passing of resources to the Tenderer, signed between such entity and the Tenderer (please see the Section 9 of the Regulations for detailed information).</w:t>
            </w:r>
          </w:p>
          <w:p w14:paraId="1EA77DCC" w14:textId="77777777" w:rsidR="00196373" w:rsidRPr="00A91B36" w:rsidRDefault="00196373" w:rsidP="00196373">
            <w:pPr>
              <w:pStyle w:val="SLOList"/>
              <w:numPr>
                <w:ilvl w:val="0"/>
                <w:numId w:val="0"/>
              </w:numPr>
              <w:ind w:left="262"/>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p>
        </w:tc>
      </w:tr>
      <w:bookmarkEnd w:id="396"/>
      <w:tr w:rsidR="00FD20BB" w:rsidRPr="00A91B36" w14:paraId="0CDBFB22" w14:textId="77777777" w:rsidTr="06227F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tcBorders>
          </w:tcPr>
          <w:p w14:paraId="2E303ADA" w14:textId="20C8E19E" w:rsidR="00FD20BB" w:rsidRPr="00234223" w:rsidRDefault="00FD20BB" w:rsidP="0030641D">
            <w:pPr>
              <w:pStyle w:val="SLONormal"/>
              <w:spacing w:before="60" w:after="60"/>
              <w:rPr>
                <w:rFonts w:ascii="Myriad Pro" w:hAnsi="Myriad Pro"/>
                <w:b w:val="0"/>
                <w:bCs w:val="0"/>
                <w:sz w:val="20"/>
                <w:szCs w:val="20"/>
              </w:rPr>
            </w:pPr>
            <w:r w:rsidRPr="00234223">
              <w:rPr>
                <w:rFonts w:ascii="Myriad Pro" w:hAnsi="Myriad Pro"/>
                <w:b w:val="0"/>
                <w:bCs w:val="0"/>
                <w:sz w:val="20"/>
                <w:szCs w:val="20"/>
              </w:rPr>
              <w:t>8.3.</w:t>
            </w:r>
            <w:r w:rsidR="00196373" w:rsidRPr="00234223">
              <w:rPr>
                <w:rFonts w:ascii="Myriad Pro" w:hAnsi="Myriad Pro"/>
                <w:b w:val="0"/>
                <w:bCs w:val="0"/>
                <w:sz w:val="20"/>
                <w:szCs w:val="20"/>
              </w:rPr>
              <w:t>3</w:t>
            </w:r>
            <w:r w:rsidRPr="00234223">
              <w:rPr>
                <w:rFonts w:ascii="Myriad Pro" w:hAnsi="Myriad Pro"/>
                <w:b w:val="0"/>
                <w:bCs w:val="0"/>
                <w:sz w:val="20"/>
                <w:szCs w:val="20"/>
              </w:rPr>
              <w:t>.</w:t>
            </w:r>
          </w:p>
        </w:tc>
        <w:tc>
          <w:tcPr>
            <w:tcW w:w="3881" w:type="dxa"/>
            <w:tcBorders>
              <w:top w:val="single" w:sz="4" w:space="0" w:color="auto"/>
              <w:left w:val="nil"/>
              <w:bottom w:val="single" w:sz="4" w:space="0" w:color="auto"/>
              <w:right w:val="nil"/>
            </w:tcBorders>
          </w:tcPr>
          <w:p w14:paraId="0B4E9A56" w14:textId="4CDC0302" w:rsidR="00FD20BB" w:rsidRPr="00A91B36" w:rsidRDefault="00B0138F" w:rsidP="00C068BB">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bookmarkStart w:id="398" w:name="_Hlk173330486"/>
            <w:r w:rsidRPr="00A91B36">
              <w:rPr>
                <w:rFonts w:ascii="Myriad Pro" w:hAnsi="Myriad Pro"/>
                <w:sz w:val="20"/>
                <w:szCs w:val="20"/>
              </w:rPr>
              <w:t xml:space="preserve">The Tenderer or each member of the partnership (if the Tenderer is a partnership) on whose financial and economic capabilities the partnership is relying and who shall be financially and economically responsible for fulfilment of the </w:t>
            </w:r>
            <w:r w:rsidR="002B1391" w:rsidRPr="00A91B36">
              <w:rPr>
                <w:rFonts w:ascii="Myriad Pro" w:hAnsi="Myriad Pro"/>
                <w:sz w:val="20"/>
                <w:szCs w:val="20"/>
              </w:rPr>
              <w:t>C</w:t>
            </w:r>
            <w:r w:rsidRPr="00A91B36">
              <w:rPr>
                <w:rFonts w:ascii="Myriad Pro" w:hAnsi="Myriad Pro"/>
                <w:sz w:val="20"/>
                <w:szCs w:val="20"/>
              </w:rPr>
              <w:t>ontract shall have stable financial and economic performance, namely, in the last audited financial year (</w:t>
            </w:r>
            <w:r w:rsidR="001E526F" w:rsidRPr="00A91B36">
              <w:rPr>
                <w:rFonts w:ascii="Myriad Pro" w:hAnsi="Myriad Pro"/>
                <w:sz w:val="20"/>
                <w:szCs w:val="20"/>
              </w:rPr>
              <w:t xml:space="preserve">if auditing </w:t>
            </w:r>
            <w:r w:rsidR="002B6610" w:rsidRPr="00A91B36">
              <w:rPr>
                <w:rFonts w:ascii="Myriad Pro" w:hAnsi="Myriad Pro"/>
                <w:sz w:val="20"/>
                <w:szCs w:val="20"/>
              </w:rPr>
              <w:t xml:space="preserve">the financial report is required by the law applicable to the Tenderer or </w:t>
            </w:r>
            <w:r w:rsidR="006A5FDD" w:rsidRPr="00A91B36">
              <w:rPr>
                <w:rFonts w:ascii="Myriad Pro" w:hAnsi="Myriad Pro"/>
                <w:sz w:val="20"/>
                <w:szCs w:val="20"/>
              </w:rPr>
              <w:t>partnership member</w:t>
            </w:r>
            <w:r w:rsidRPr="00A91B36">
              <w:rPr>
                <w:rFonts w:ascii="Myriad Pro" w:hAnsi="Myriad Pro"/>
                <w:sz w:val="20"/>
                <w:szCs w:val="20"/>
              </w:rPr>
              <w:t>)</w:t>
            </w:r>
            <w:r w:rsidR="006A5FDD" w:rsidRPr="00A91B36">
              <w:rPr>
                <w:rFonts w:ascii="Myriad Pro" w:hAnsi="Myriad Pro"/>
                <w:sz w:val="20"/>
                <w:szCs w:val="20"/>
              </w:rPr>
              <w:t xml:space="preserve"> prece</w:t>
            </w:r>
            <w:r w:rsidR="00523C88" w:rsidRPr="00A91B36">
              <w:rPr>
                <w:rFonts w:ascii="Myriad Pro" w:hAnsi="Myriad Pro"/>
                <w:sz w:val="20"/>
                <w:szCs w:val="20"/>
              </w:rPr>
              <w:t>ding the year of the Procurement Tenderer</w:t>
            </w:r>
            <w:r w:rsidR="00CC09F9" w:rsidRPr="00A91B36">
              <w:rPr>
                <w:rFonts w:ascii="Myriad Pro" w:hAnsi="Myriad Pro"/>
                <w:sz w:val="20"/>
                <w:szCs w:val="20"/>
              </w:rPr>
              <w:t xml:space="preserve"> </w:t>
            </w:r>
            <w:r w:rsidRPr="00A91B36">
              <w:rPr>
                <w:rFonts w:ascii="Myriad Pro" w:hAnsi="Myriad Pro"/>
                <w:sz w:val="20"/>
                <w:szCs w:val="20"/>
              </w:rPr>
              <w:t xml:space="preserve">shall have positive equity </w:t>
            </w:r>
            <w:r w:rsidRPr="00A91B36">
              <w:rPr>
                <w:rFonts w:ascii="Myriad Pro" w:hAnsi="Myriad Pro"/>
                <w:iCs/>
                <w:sz w:val="20"/>
                <w:szCs w:val="20"/>
              </w:rPr>
              <w:t>(Total Assets minus Total Liabilities).</w:t>
            </w:r>
            <w:bookmarkEnd w:id="398"/>
          </w:p>
        </w:tc>
        <w:tc>
          <w:tcPr>
            <w:tcW w:w="5049" w:type="dxa"/>
            <w:tcBorders>
              <w:top w:val="single" w:sz="4" w:space="0" w:color="auto"/>
              <w:left w:val="nil"/>
              <w:bottom w:val="single" w:sz="4" w:space="0" w:color="auto"/>
              <w:right w:val="single" w:sz="4" w:space="0" w:color="auto"/>
            </w:tcBorders>
          </w:tcPr>
          <w:p w14:paraId="4B606346" w14:textId="4B96FFBC" w:rsidR="00AD04AC" w:rsidRPr="00A91B36" w:rsidRDefault="00AD04AC" w:rsidP="00AD04AC">
            <w:pPr>
              <w:pStyle w:val="SLOList"/>
              <w:tabs>
                <w:tab w:val="clear" w:pos="714"/>
                <w:tab w:val="num" w:pos="267"/>
              </w:tabs>
              <w:ind w:left="262" w:hanging="262"/>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 xml:space="preserve">Filled and signed Annex No </w:t>
            </w:r>
            <w:r w:rsidR="001259B5">
              <w:rPr>
                <w:rFonts w:ascii="Myriad Pro" w:eastAsia="Myriad Pro" w:hAnsi="Myriad Pro" w:cs="Myriad Pro"/>
                <w:sz w:val="20"/>
                <w:szCs w:val="20"/>
              </w:rPr>
              <w:t>3</w:t>
            </w:r>
            <w:r w:rsidRPr="00A91B36">
              <w:rPr>
                <w:rFonts w:ascii="Myriad Pro" w:eastAsia="Myriad Pro" w:hAnsi="Myriad Pro" w:cs="Myriad Pro"/>
                <w:sz w:val="20"/>
                <w:szCs w:val="20"/>
              </w:rPr>
              <w:t xml:space="preserve"> “Confirmation of Tenderer’s financial standing” of the Regulations.</w:t>
            </w:r>
          </w:p>
          <w:p w14:paraId="098E3099" w14:textId="2CCB7541" w:rsidR="00FD20BB" w:rsidRPr="00A91B36" w:rsidRDefault="008F36EE" w:rsidP="00E64C0E">
            <w:pPr>
              <w:pStyle w:val="SLOList"/>
              <w:tabs>
                <w:tab w:val="num" w:pos="267"/>
              </w:tabs>
              <w:ind w:left="262" w:hanging="262"/>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hAnsi="Myriad Pro"/>
                <w:sz w:val="20"/>
                <w:szCs w:val="20"/>
              </w:rPr>
              <w:t xml:space="preserve">Audited or self-approved </w:t>
            </w:r>
            <w:r w:rsidRPr="00A91B36">
              <w:rPr>
                <w:rFonts w:ascii="Myriad Pro" w:eastAsia="Myriad Pro" w:hAnsi="Myriad Pro" w:cs="Myriad Pro"/>
                <w:sz w:val="20"/>
                <w:szCs w:val="20"/>
              </w:rPr>
              <w:t>(if the annual financial statement is not required by the law of the country of residence of the Tenderer)</w:t>
            </w:r>
            <w:r w:rsidRPr="00A91B36">
              <w:rPr>
                <w:rFonts w:ascii="Myriad Pro" w:hAnsi="Myriad Pro"/>
                <w:sz w:val="20"/>
                <w:szCs w:val="20"/>
              </w:rPr>
              <w:t xml:space="preserve"> annual financial statements for financial years 202</w:t>
            </w:r>
            <w:r w:rsidR="0094055D" w:rsidRPr="00A91B36">
              <w:rPr>
                <w:rFonts w:ascii="Myriad Pro" w:hAnsi="Myriad Pro"/>
                <w:sz w:val="20"/>
                <w:szCs w:val="20"/>
              </w:rPr>
              <w:t>1</w:t>
            </w:r>
            <w:r w:rsidRPr="00A91B36">
              <w:rPr>
                <w:rFonts w:ascii="Myriad Pro" w:hAnsi="Myriad Pro"/>
                <w:sz w:val="20"/>
                <w:szCs w:val="20"/>
              </w:rPr>
              <w:t>, 202</w:t>
            </w:r>
            <w:r w:rsidR="0094055D" w:rsidRPr="00A91B36">
              <w:rPr>
                <w:rFonts w:ascii="Myriad Pro" w:hAnsi="Myriad Pro"/>
                <w:sz w:val="20"/>
                <w:szCs w:val="20"/>
              </w:rPr>
              <w:t>2</w:t>
            </w:r>
            <w:r w:rsidRPr="00A91B36">
              <w:rPr>
                <w:rFonts w:ascii="Myriad Pro" w:hAnsi="Myriad Pro"/>
                <w:sz w:val="20"/>
                <w:szCs w:val="20"/>
              </w:rPr>
              <w:t>, 202</w:t>
            </w:r>
            <w:r w:rsidR="0094055D" w:rsidRPr="00A91B36">
              <w:rPr>
                <w:rFonts w:ascii="Myriad Pro" w:hAnsi="Myriad Pro"/>
                <w:sz w:val="20"/>
                <w:szCs w:val="20"/>
              </w:rPr>
              <w:t>3</w:t>
            </w:r>
            <w:r w:rsidRPr="00A91B36">
              <w:rPr>
                <w:rFonts w:ascii="Myriad Pro" w:hAnsi="Myriad Pro"/>
                <w:sz w:val="20"/>
                <w:szCs w:val="20"/>
              </w:rPr>
              <w:t xml:space="preserve"> or other document showing the </w:t>
            </w:r>
            <w:r w:rsidR="00F0410A" w:rsidRPr="00A91B36">
              <w:rPr>
                <w:rFonts w:ascii="Myriad Pro" w:hAnsi="Myriad Pro"/>
                <w:sz w:val="20"/>
                <w:szCs w:val="20"/>
              </w:rPr>
              <w:t xml:space="preserve">balance and calculations that proves the </w:t>
            </w:r>
            <w:r w:rsidR="00275E19" w:rsidRPr="00A91B36">
              <w:rPr>
                <w:rFonts w:ascii="Myriad Pro" w:hAnsi="Myriad Pro"/>
                <w:sz w:val="20"/>
                <w:szCs w:val="20"/>
              </w:rPr>
              <w:t xml:space="preserve">positive equity </w:t>
            </w:r>
            <w:r w:rsidRPr="00A91B36">
              <w:rPr>
                <w:rFonts w:ascii="Myriad Pro" w:hAnsi="Myriad Pro"/>
                <w:sz w:val="20"/>
                <w:szCs w:val="20"/>
              </w:rPr>
              <w:t>of the Tenderer</w:t>
            </w:r>
            <w:r w:rsidRPr="00A91B36">
              <w:rPr>
                <w:rFonts w:ascii="Myriad Pro" w:eastAsia="Myriad Pro" w:hAnsi="Myriad Pro" w:cs="Myriad Pro"/>
                <w:sz w:val="20"/>
                <w:szCs w:val="20"/>
              </w:rPr>
              <w:t xml:space="preserve"> or each member of the partnership on whose capacity Tenderer is relying to certify its financial and economic performance and who will be financially responsible for the fulfilment of the Contract (if the Tenderer is a partnership), or other entity on whose capacity Tenderer is relying to certify its financial and economic performance and who will be financially responsible for the fulfilment of the Contract. For a Tenderer, a member of the partnership, a person on whose capacity Tenderer relies</w:t>
            </w:r>
            <w:r w:rsidR="0094055D" w:rsidRPr="00A91B36">
              <w:rPr>
                <w:rFonts w:ascii="Myriad Pro" w:eastAsia="Myriad Pro" w:hAnsi="Myriad Pro" w:cs="Myriad Pro"/>
                <w:sz w:val="20"/>
                <w:szCs w:val="20"/>
              </w:rPr>
              <w:t xml:space="preserve"> on</w:t>
            </w:r>
            <w:r w:rsidRPr="00A91B36">
              <w:rPr>
                <w:rFonts w:ascii="Myriad Pro" w:eastAsia="Myriad Pro" w:hAnsi="Myriad Pro" w:cs="Myriad Pro"/>
                <w:sz w:val="20"/>
                <w:szCs w:val="20"/>
              </w:rPr>
              <w:t xml:space="preserve"> which is a legal person registered in Latvia, the Contracting authority will verify the information itself in publicly available databases.</w:t>
            </w:r>
          </w:p>
          <w:p w14:paraId="2EEB054C" w14:textId="47112B04" w:rsidR="00A300FC" w:rsidRPr="00A91B36" w:rsidRDefault="00A300FC" w:rsidP="00A300FC">
            <w:pPr>
              <w:pStyle w:val="SLOList"/>
              <w:tabs>
                <w:tab w:val="clear" w:pos="714"/>
                <w:tab w:val="num" w:pos="267"/>
                <w:tab w:val="num" w:pos="303"/>
              </w:tabs>
              <w:ind w:left="262" w:hanging="262"/>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1B36">
              <w:rPr>
                <w:rFonts w:ascii="Myriad Pro" w:eastAsia="Myriad Pro" w:hAnsi="Myriad Pro" w:cs="Myriad Pro"/>
                <w:sz w:val="20"/>
                <w:szCs w:val="20"/>
              </w:rPr>
              <w:t>If the Proposal is submitted by a partnership, the Tenderer shall indicate the member of the partnership on whose capacity Tenderer is relying</w:t>
            </w:r>
            <w:r w:rsidR="0094055D" w:rsidRPr="00A91B36">
              <w:rPr>
                <w:rFonts w:ascii="Myriad Pro" w:eastAsia="Myriad Pro" w:hAnsi="Myriad Pro" w:cs="Myriad Pro"/>
                <w:sz w:val="20"/>
                <w:szCs w:val="20"/>
              </w:rPr>
              <w:t xml:space="preserve"> on</w:t>
            </w:r>
            <w:r w:rsidRPr="00A91B36">
              <w:rPr>
                <w:rFonts w:ascii="Myriad Pro" w:eastAsia="Myriad Pro" w:hAnsi="Myriad Pro" w:cs="Myriad Pro"/>
                <w:sz w:val="20"/>
                <w:szCs w:val="20"/>
              </w:rPr>
              <w:t xml:space="preserve"> to certify its financial and economic performance and who will be financially and economically responsible for fulfilment of the Contract including this information in the agreement of cooperation (or letter of intent to enter into agreement) stipulated in Section 8.2.1 of the Regulations.</w:t>
            </w:r>
          </w:p>
          <w:p w14:paraId="61838040" w14:textId="0936F26E" w:rsidR="00A300FC" w:rsidRPr="00A91B36" w:rsidRDefault="00A300FC" w:rsidP="00A300FC">
            <w:pPr>
              <w:pStyle w:val="SLOList"/>
              <w:tabs>
                <w:tab w:val="num" w:pos="267"/>
              </w:tabs>
              <w:ind w:left="262" w:hanging="262"/>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A91B36">
              <w:rPr>
                <w:rFonts w:ascii="Myriad Pro" w:eastAsia="Myriad Pro" w:hAnsi="Myriad Pro" w:cs="Myriad Pro"/>
                <w:sz w:val="20"/>
                <w:szCs w:val="20"/>
              </w:rPr>
              <w:t>If the Tenderer is relying on any other entity’s capacity to certify its financial and economic performance and this entity will be financially and economically responsible for the fulfilment of the Contract, the Tenderer along with the Proposal submits confirmation or agreement on cooperation and/or passing of resources to the Tenderer, signed between such entity and the Tenderer (please see the Section 9 of the Regulations for detailed information).</w:t>
            </w:r>
          </w:p>
        </w:tc>
      </w:tr>
    </w:tbl>
    <w:p w14:paraId="2FF93E17" w14:textId="77777777" w:rsidR="0094055D" w:rsidRPr="00A91B36" w:rsidRDefault="0094055D" w:rsidP="0094055D">
      <w:pPr>
        <w:pStyle w:val="ListParagraph"/>
        <w:ind w:left="360"/>
        <w:rPr>
          <w:rFonts w:ascii="Myriad Pro" w:eastAsia="Times New Roman" w:hAnsi="Myriad Pro" w:cs="Times New Roman"/>
          <w:sz w:val="20"/>
          <w:szCs w:val="20"/>
          <w:lang w:val="en-GB"/>
        </w:rPr>
      </w:pPr>
    </w:p>
    <w:p w14:paraId="761CE670" w14:textId="26629BA1" w:rsidR="0094055D" w:rsidRPr="00086099" w:rsidRDefault="0094055D" w:rsidP="0094055D">
      <w:pPr>
        <w:pStyle w:val="ListParagraph"/>
        <w:numPr>
          <w:ilvl w:val="1"/>
          <w:numId w:val="29"/>
        </w:numPr>
        <w:ind w:left="567" w:hanging="567"/>
        <w:rPr>
          <w:rFonts w:ascii="Myriad Pro" w:eastAsia="Times New Roman" w:hAnsi="Myriad Pro" w:cs="Times New Roman"/>
          <w:b/>
          <w:sz w:val="20"/>
          <w:szCs w:val="20"/>
          <w:lang w:val="en-GB"/>
        </w:rPr>
      </w:pPr>
      <w:r w:rsidRPr="00086099">
        <w:rPr>
          <w:rFonts w:ascii="Myriad Pro" w:eastAsia="Times New Roman" w:hAnsi="Myriad Pro" w:cs="Times New Roman"/>
          <w:b/>
          <w:sz w:val="20"/>
          <w:szCs w:val="20"/>
          <w:lang w:val="en-GB"/>
        </w:rPr>
        <w:t>Technical and professional ability</w:t>
      </w:r>
    </w:p>
    <w:tbl>
      <w:tblPr>
        <w:tblStyle w:val="ListTable3-Accent1"/>
        <w:tblW w:w="9920" w:type="dxa"/>
        <w:tblLayout w:type="fixed"/>
        <w:tblLook w:val="04A0" w:firstRow="1" w:lastRow="0" w:firstColumn="1" w:lastColumn="0" w:noHBand="0" w:noVBand="1"/>
      </w:tblPr>
      <w:tblGrid>
        <w:gridCol w:w="846"/>
        <w:gridCol w:w="283"/>
        <w:gridCol w:w="3742"/>
        <w:gridCol w:w="139"/>
        <w:gridCol w:w="4910"/>
      </w:tblGrid>
      <w:tr w:rsidR="0094055D" w:rsidRPr="00A91B36" w14:paraId="0280BABA" w14:textId="77777777" w:rsidTr="09282BB0">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129" w:type="dxa"/>
            <w:gridSpan w:val="2"/>
            <w:tcBorders>
              <w:bottom w:val="single" w:sz="4" w:space="0" w:color="auto"/>
            </w:tcBorders>
            <w:shd w:val="clear" w:color="auto" w:fill="003787"/>
          </w:tcPr>
          <w:p w14:paraId="46808EE6" w14:textId="77777777" w:rsidR="0094055D" w:rsidRPr="00A91B36" w:rsidRDefault="0094055D" w:rsidP="00407874">
            <w:pPr>
              <w:pStyle w:val="SLONormal"/>
              <w:jc w:val="center"/>
              <w:rPr>
                <w:rFonts w:ascii="Myriad Pro" w:hAnsi="Myriad Pro"/>
                <w:b w:val="0"/>
                <w:sz w:val="20"/>
                <w:szCs w:val="20"/>
              </w:rPr>
            </w:pPr>
            <w:bookmarkStart w:id="399" w:name="_Hlk180513657"/>
            <w:r w:rsidRPr="00A91B36">
              <w:rPr>
                <w:rFonts w:ascii="Myriad Pro" w:hAnsi="Myriad Pro"/>
                <w:sz w:val="20"/>
                <w:szCs w:val="20"/>
              </w:rPr>
              <w:t>No</w:t>
            </w:r>
          </w:p>
        </w:tc>
        <w:tc>
          <w:tcPr>
            <w:tcW w:w="3881" w:type="dxa"/>
            <w:gridSpan w:val="2"/>
            <w:tcBorders>
              <w:bottom w:val="single" w:sz="4" w:space="0" w:color="auto"/>
            </w:tcBorders>
            <w:shd w:val="clear" w:color="auto" w:fill="003787"/>
          </w:tcPr>
          <w:p w14:paraId="4CF6E705" w14:textId="77777777" w:rsidR="0094055D" w:rsidRPr="00A91B36" w:rsidRDefault="0094055D" w:rsidP="00407874">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Requirement</w:t>
            </w:r>
          </w:p>
        </w:tc>
        <w:tc>
          <w:tcPr>
            <w:tcW w:w="4910" w:type="dxa"/>
            <w:tcBorders>
              <w:bottom w:val="single" w:sz="4" w:space="0" w:color="auto"/>
            </w:tcBorders>
            <w:shd w:val="clear" w:color="auto" w:fill="003787"/>
          </w:tcPr>
          <w:p w14:paraId="37098003" w14:textId="77777777" w:rsidR="0094055D" w:rsidRPr="00A91B36" w:rsidRDefault="0094055D" w:rsidP="00407874">
            <w:pPr>
              <w:pStyle w:val="SLOList"/>
              <w:numPr>
                <w:ilvl w:val="0"/>
                <w:numId w:val="0"/>
              </w:numPr>
              <w:spacing w:before="120" w:after="120"/>
              <w:ind w:left="255" w:hanging="255"/>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A91B36">
              <w:rPr>
                <w:rFonts w:ascii="Myriad Pro" w:hAnsi="Myriad Pro"/>
                <w:sz w:val="20"/>
                <w:szCs w:val="20"/>
              </w:rPr>
              <w:t>Documents to be submitted</w:t>
            </w:r>
          </w:p>
        </w:tc>
      </w:tr>
      <w:tr w:rsidR="0094055D" w:rsidRPr="001F365A" w14:paraId="06DB85F7" w14:textId="77777777" w:rsidTr="09282B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tcBorders>
          </w:tcPr>
          <w:p w14:paraId="1F881790" w14:textId="24A1DFBA" w:rsidR="0094055D" w:rsidRPr="001F365A" w:rsidRDefault="0094055D" w:rsidP="006A1B37">
            <w:pPr>
              <w:pStyle w:val="SLONormal"/>
              <w:spacing w:before="60" w:after="60"/>
              <w:ind w:right="-109"/>
              <w:rPr>
                <w:rFonts w:ascii="Myriad Pro" w:hAnsi="Myriad Pro"/>
                <w:b w:val="0"/>
                <w:sz w:val="20"/>
                <w:szCs w:val="20"/>
              </w:rPr>
            </w:pPr>
            <w:r w:rsidRPr="001F365A">
              <w:rPr>
                <w:rFonts w:ascii="Myriad Pro" w:hAnsi="Myriad Pro"/>
                <w:b w:val="0"/>
                <w:sz w:val="20"/>
                <w:szCs w:val="20"/>
              </w:rPr>
              <w:t>8.4.1.</w:t>
            </w:r>
          </w:p>
        </w:tc>
        <w:tc>
          <w:tcPr>
            <w:tcW w:w="4025" w:type="dxa"/>
            <w:gridSpan w:val="2"/>
            <w:tcBorders>
              <w:top w:val="single" w:sz="4" w:space="0" w:color="auto"/>
              <w:left w:val="nil"/>
              <w:bottom w:val="single" w:sz="4" w:space="0" w:color="auto"/>
              <w:right w:val="nil"/>
            </w:tcBorders>
          </w:tcPr>
          <w:p w14:paraId="79BC5C71" w14:textId="2DED5172" w:rsidR="0094055D" w:rsidRPr="003F1711" w:rsidRDefault="23AAF393" w:rsidP="00407874">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b/>
                <w:bCs/>
                <w:sz w:val="20"/>
                <w:szCs w:val="20"/>
              </w:rPr>
            </w:pPr>
            <w:r w:rsidRPr="003F1711">
              <w:rPr>
                <w:rFonts w:ascii="Myriad Pro" w:eastAsia="Myriad Pro" w:hAnsi="Myriad Pro" w:cs="Myriad Pro"/>
                <w:kern w:val="0"/>
                <w:sz w:val="20"/>
                <w:szCs w:val="20"/>
              </w:rPr>
              <w:t>In the past 3 (three) years (202</w:t>
            </w:r>
            <w:r w:rsidR="74EAFEFE" w:rsidRPr="09282BB0">
              <w:rPr>
                <w:rFonts w:ascii="Myriad Pro" w:eastAsia="Myriad Pro" w:hAnsi="Myriad Pro" w:cs="Myriad Pro"/>
                <w:sz w:val="20"/>
                <w:szCs w:val="20"/>
              </w:rPr>
              <w:t>2</w:t>
            </w:r>
            <w:r w:rsidRPr="003F1711">
              <w:rPr>
                <w:rFonts w:ascii="Myriad Pro" w:eastAsia="Myriad Pro" w:hAnsi="Myriad Pro" w:cs="Myriad Pro"/>
                <w:kern w:val="0"/>
                <w:sz w:val="20"/>
                <w:szCs w:val="20"/>
              </w:rPr>
              <w:t>, 202</w:t>
            </w:r>
            <w:r w:rsidR="74EAFEFE" w:rsidRPr="09282BB0">
              <w:rPr>
                <w:rFonts w:ascii="Myriad Pro" w:eastAsia="Myriad Pro" w:hAnsi="Myriad Pro" w:cs="Myriad Pro"/>
                <w:sz w:val="20"/>
                <w:szCs w:val="20"/>
              </w:rPr>
              <w:t>3</w:t>
            </w:r>
            <w:r w:rsidR="34D12EFA" w:rsidRPr="003F1711">
              <w:rPr>
                <w:rFonts w:ascii="Myriad Pro" w:eastAsia="Myriad Pro" w:hAnsi="Myriad Pro" w:cs="Myriad Pro"/>
                <w:kern w:val="0"/>
                <w:sz w:val="20"/>
                <w:szCs w:val="20"/>
              </w:rPr>
              <w:t xml:space="preserve">, </w:t>
            </w:r>
            <w:r w:rsidRPr="003F1711">
              <w:rPr>
                <w:rFonts w:ascii="Myriad Pro" w:eastAsia="Myriad Pro" w:hAnsi="Myriad Pro" w:cs="Myriad Pro"/>
                <w:kern w:val="0"/>
                <w:sz w:val="20"/>
                <w:szCs w:val="20"/>
              </w:rPr>
              <w:t>202</w:t>
            </w:r>
            <w:r w:rsidR="74EAFEFE" w:rsidRPr="09282BB0">
              <w:rPr>
                <w:rFonts w:ascii="Myriad Pro" w:eastAsia="Myriad Pro" w:hAnsi="Myriad Pro" w:cs="Myriad Pro"/>
                <w:sz w:val="20"/>
                <w:szCs w:val="20"/>
              </w:rPr>
              <w:t>4</w:t>
            </w:r>
            <w:r w:rsidR="71E195AF" w:rsidRPr="003F1711">
              <w:rPr>
                <w:rFonts w:ascii="Myriad Pro" w:eastAsia="Myriad Pro" w:hAnsi="Myriad Pro" w:cs="Myriad Pro"/>
                <w:kern w:val="0"/>
                <w:sz w:val="20"/>
                <w:szCs w:val="20"/>
              </w:rPr>
              <w:t xml:space="preserve"> and 202</w:t>
            </w:r>
            <w:r w:rsidR="74EAFEFE" w:rsidRPr="09282BB0">
              <w:rPr>
                <w:rFonts w:ascii="Myriad Pro" w:eastAsia="Myriad Pro" w:hAnsi="Myriad Pro" w:cs="Myriad Pro"/>
                <w:sz w:val="20"/>
                <w:szCs w:val="20"/>
              </w:rPr>
              <w:t>5</w:t>
            </w:r>
            <w:r w:rsidR="71E195AF" w:rsidRPr="003F1711">
              <w:rPr>
                <w:rFonts w:ascii="Myriad Pro" w:eastAsia="Myriad Pro" w:hAnsi="Myriad Pro" w:cs="Myriad Pro"/>
                <w:kern w:val="0"/>
                <w:sz w:val="20"/>
                <w:szCs w:val="20"/>
              </w:rPr>
              <w:t xml:space="preserve"> until the date of submission of the Proposal</w:t>
            </w:r>
            <w:r w:rsidRPr="003F1711">
              <w:rPr>
                <w:rFonts w:ascii="Myriad Pro" w:eastAsia="Myriad Pro" w:hAnsi="Myriad Pro" w:cs="Myriad Pro"/>
                <w:kern w:val="0"/>
                <w:sz w:val="20"/>
                <w:szCs w:val="20"/>
              </w:rPr>
              <w:t xml:space="preserve">) Tenderer has provided regular tax compliance and reporting services to at least </w:t>
            </w:r>
            <w:r w:rsidR="6D8D7A35" w:rsidRPr="003F1711">
              <w:rPr>
                <w:rFonts w:ascii="Myriad Pro" w:eastAsia="Myriad Pro" w:hAnsi="Myriad Pro" w:cs="Myriad Pro"/>
                <w:kern w:val="0"/>
                <w:sz w:val="20"/>
                <w:szCs w:val="20"/>
              </w:rPr>
              <w:t>3</w:t>
            </w:r>
            <w:r w:rsidRPr="003F1711">
              <w:rPr>
                <w:rFonts w:ascii="Myriad Pro" w:eastAsia="Myriad Pro" w:hAnsi="Myriad Pro" w:cs="Myriad Pro"/>
                <w:kern w:val="0"/>
                <w:sz w:val="20"/>
                <w:szCs w:val="20"/>
              </w:rPr>
              <w:t xml:space="preserve"> (</w:t>
            </w:r>
            <w:r w:rsidR="6D8D7A35" w:rsidRPr="003F1711">
              <w:rPr>
                <w:rFonts w:ascii="Myriad Pro" w:eastAsia="Myriad Pro" w:hAnsi="Myriad Pro" w:cs="Myriad Pro"/>
                <w:kern w:val="0"/>
                <w:sz w:val="20"/>
                <w:szCs w:val="20"/>
              </w:rPr>
              <w:t>three</w:t>
            </w:r>
            <w:r w:rsidRPr="003F1711">
              <w:rPr>
                <w:rFonts w:ascii="Myriad Pro" w:eastAsia="Myriad Pro" w:hAnsi="Myriad Pro" w:cs="Myriad Pro"/>
                <w:kern w:val="0"/>
                <w:sz w:val="20"/>
                <w:szCs w:val="20"/>
              </w:rPr>
              <w:t xml:space="preserve">) Clients - </w:t>
            </w:r>
            <w:r w:rsidR="00E74159" w:rsidRPr="00E74159">
              <w:rPr>
                <w:rFonts w:ascii="Myriad Pro" w:eastAsia="Myriad Pro" w:hAnsi="Myriad Pro" w:cs="Myriad Pro"/>
                <w:kern w:val="0"/>
                <w:sz w:val="20"/>
                <w:szCs w:val="20"/>
              </w:rPr>
              <w:t xml:space="preserve">local permanent establishments of foreign </w:t>
            </w:r>
            <w:r w:rsidR="008E7FAA" w:rsidRPr="00E74159">
              <w:rPr>
                <w:rFonts w:ascii="Myriad Pro" w:eastAsia="Myriad Pro" w:hAnsi="Myriad Pro" w:cs="Myriad Pro"/>
                <w:kern w:val="0"/>
                <w:sz w:val="20"/>
                <w:szCs w:val="20"/>
              </w:rPr>
              <w:t>entitie</w:t>
            </w:r>
            <w:r w:rsidR="008E7FAA">
              <w:rPr>
                <w:rFonts w:ascii="Myriad Pro" w:eastAsia="Myriad Pro" w:hAnsi="Myriad Pro" w:cs="Myriad Pro"/>
                <w:kern w:val="0"/>
                <w:sz w:val="20"/>
                <w:szCs w:val="20"/>
              </w:rPr>
              <w:t xml:space="preserve">s </w:t>
            </w:r>
            <w:r w:rsidR="008E7FAA" w:rsidRPr="003F1711">
              <w:rPr>
                <w:rFonts w:ascii="Myriad Pro" w:eastAsia="Myriad Pro" w:hAnsi="Myriad Pro" w:cs="Myriad Pro"/>
                <w:kern w:val="0"/>
                <w:sz w:val="20"/>
                <w:szCs w:val="20"/>
              </w:rPr>
              <w:t>in</w:t>
            </w:r>
            <w:r w:rsidRPr="003F1711">
              <w:rPr>
                <w:rFonts w:ascii="Myriad Pro" w:eastAsia="Myriad Pro" w:hAnsi="Myriad Pro" w:cs="Myriad Pro"/>
                <w:kern w:val="0"/>
                <w:sz w:val="20"/>
                <w:szCs w:val="20"/>
              </w:rPr>
              <w:t xml:space="preserve"> Estonia - for the minimum period of 3 (three) consecutive months for each.</w:t>
            </w:r>
          </w:p>
        </w:tc>
        <w:tc>
          <w:tcPr>
            <w:tcW w:w="5049" w:type="dxa"/>
            <w:gridSpan w:val="2"/>
            <w:tcBorders>
              <w:top w:val="single" w:sz="4" w:space="0" w:color="auto"/>
              <w:left w:val="nil"/>
              <w:bottom w:val="single" w:sz="4" w:space="0" w:color="auto"/>
              <w:right w:val="single" w:sz="4" w:space="0" w:color="auto"/>
            </w:tcBorders>
          </w:tcPr>
          <w:p w14:paraId="4A3364D8" w14:textId="25F90684" w:rsidR="0094055D" w:rsidRPr="001F365A" w:rsidRDefault="0094055D" w:rsidP="0094055D">
            <w:pPr>
              <w:pStyle w:val="SLOList"/>
              <w:tabs>
                <w:tab w:val="clear" w:pos="714"/>
                <w:tab w:val="num" w:pos="267"/>
              </w:tabs>
              <w:ind w:left="262" w:hanging="262"/>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1F365A">
              <w:rPr>
                <w:rFonts w:ascii="Myriad Pro" w:eastAsia="Myriad Pro" w:hAnsi="Myriad Pro" w:cs="Myriad Pro"/>
                <w:sz w:val="20"/>
                <w:szCs w:val="20"/>
              </w:rPr>
              <w:t xml:space="preserve">Filled and </w:t>
            </w:r>
            <w:r w:rsidRPr="00F45085">
              <w:rPr>
                <w:rFonts w:ascii="Myriad Pro" w:eastAsia="Myriad Pro" w:hAnsi="Myriad Pro" w:cs="Myriad Pro"/>
                <w:sz w:val="20"/>
                <w:szCs w:val="20"/>
              </w:rPr>
              <w:t xml:space="preserve">signed </w:t>
            </w:r>
            <w:r w:rsidR="006A1B37" w:rsidRPr="00F45085">
              <w:rPr>
                <w:rFonts w:ascii="Myriad Pro" w:eastAsia="Myriad Pro" w:hAnsi="Myriad Pro" w:cs="Myriad Pro"/>
                <w:sz w:val="20"/>
                <w:szCs w:val="20"/>
              </w:rPr>
              <w:t xml:space="preserve">Annex No </w:t>
            </w:r>
            <w:r w:rsidR="001259B5" w:rsidRPr="00F45085">
              <w:rPr>
                <w:rFonts w:ascii="Myriad Pro" w:eastAsia="Myriad Pro" w:hAnsi="Myriad Pro" w:cs="Myriad Pro"/>
                <w:sz w:val="20"/>
                <w:szCs w:val="20"/>
              </w:rPr>
              <w:t>4</w:t>
            </w:r>
            <w:r w:rsidR="006A1B37" w:rsidRPr="00F45085">
              <w:rPr>
                <w:rFonts w:ascii="Myriad Pro" w:eastAsia="Myriad Pro" w:hAnsi="Myriad Pro" w:cs="Myriad Pro"/>
                <w:sz w:val="20"/>
                <w:szCs w:val="20"/>
              </w:rPr>
              <w:t xml:space="preserve"> “Description of the Tenderer’s experience”, where</w:t>
            </w:r>
            <w:r w:rsidR="006A1B37" w:rsidRPr="001F365A">
              <w:rPr>
                <w:rFonts w:ascii="Myriad Pro" w:eastAsia="Myriad Pro" w:hAnsi="Myriad Pro" w:cs="Myriad Pro"/>
                <w:sz w:val="20"/>
                <w:szCs w:val="20"/>
              </w:rPr>
              <w:t xml:space="preserve"> the Tenderer’s experience is clearly specified</w:t>
            </w:r>
            <w:r w:rsidRPr="001F365A">
              <w:rPr>
                <w:rFonts w:ascii="Myriad Pro" w:eastAsia="Myriad Pro" w:hAnsi="Myriad Pro" w:cs="Myriad Pro"/>
                <w:sz w:val="20"/>
                <w:szCs w:val="20"/>
              </w:rPr>
              <w:t>.</w:t>
            </w:r>
          </w:p>
          <w:p w14:paraId="5250F533" w14:textId="5DDFBABA" w:rsidR="0094055D" w:rsidRPr="001F365A" w:rsidRDefault="0094055D" w:rsidP="006A1B37">
            <w:pPr>
              <w:pStyle w:val="SLOList"/>
              <w:numPr>
                <w:ilvl w:val="0"/>
                <w:numId w:val="0"/>
              </w:numPr>
              <w:ind w:left="267"/>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p>
        </w:tc>
      </w:tr>
      <w:tr w:rsidR="009F323A" w:rsidRPr="001F365A" w14:paraId="5B240168" w14:textId="77777777" w:rsidTr="09282BB0">
        <w:trPr>
          <w:trHeight w:val="30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tcBorders>
          </w:tcPr>
          <w:p w14:paraId="465A3613" w14:textId="597B430F" w:rsidR="009F323A" w:rsidRPr="00622780" w:rsidRDefault="009F323A" w:rsidP="006A1B37">
            <w:pPr>
              <w:pStyle w:val="SLONormal"/>
              <w:spacing w:before="60" w:after="60"/>
              <w:ind w:right="-109"/>
              <w:rPr>
                <w:rFonts w:ascii="Myriad Pro" w:hAnsi="Myriad Pro"/>
                <w:b w:val="0"/>
                <w:bCs w:val="0"/>
                <w:sz w:val="20"/>
                <w:szCs w:val="20"/>
              </w:rPr>
            </w:pPr>
            <w:r w:rsidRPr="00622780">
              <w:rPr>
                <w:rFonts w:ascii="Myriad Pro" w:hAnsi="Myriad Pro"/>
                <w:b w:val="0"/>
                <w:bCs w:val="0"/>
                <w:sz w:val="20"/>
                <w:szCs w:val="20"/>
              </w:rPr>
              <w:t xml:space="preserve">8.4.2. </w:t>
            </w:r>
          </w:p>
        </w:tc>
        <w:tc>
          <w:tcPr>
            <w:tcW w:w="4025" w:type="dxa"/>
            <w:gridSpan w:val="2"/>
            <w:tcBorders>
              <w:top w:val="single" w:sz="4" w:space="0" w:color="auto"/>
              <w:left w:val="nil"/>
              <w:bottom w:val="single" w:sz="4" w:space="0" w:color="auto"/>
              <w:right w:val="nil"/>
            </w:tcBorders>
          </w:tcPr>
          <w:p w14:paraId="0DD9437C" w14:textId="6581C32C" w:rsidR="009F323A" w:rsidRPr="003F1711" w:rsidRDefault="009F323A" w:rsidP="00407874">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kern w:val="0"/>
                <w:sz w:val="20"/>
                <w:szCs w:val="20"/>
              </w:rPr>
            </w:pPr>
            <w:r w:rsidRPr="003F1711">
              <w:rPr>
                <w:rFonts w:ascii="Myriad Pro" w:eastAsia="Myriad Pro" w:hAnsi="Myriad Pro" w:cs="Myriad Pro"/>
                <w:kern w:val="0"/>
                <w:sz w:val="20"/>
                <w:szCs w:val="20"/>
              </w:rPr>
              <w:t>In the past 3 (three) years (202</w:t>
            </w:r>
            <w:r w:rsidR="00326C8B">
              <w:rPr>
                <w:rFonts w:ascii="Myriad Pro" w:eastAsia="Myriad Pro" w:hAnsi="Myriad Pro" w:cs="Myriad Pro"/>
                <w:kern w:val="0"/>
                <w:sz w:val="20"/>
                <w:szCs w:val="20"/>
              </w:rPr>
              <w:t>2</w:t>
            </w:r>
            <w:r w:rsidRPr="003F1711">
              <w:rPr>
                <w:rFonts w:ascii="Myriad Pro" w:eastAsia="Myriad Pro" w:hAnsi="Myriad Pro" w:cs="Myriad Pro"/>
                <w:kern w:val="0"/>
                <w:sz w:val="20"/>
                <w:szCs w:val="20"/>
              </w:rPr>
              <w:t>, 202</w:t>
            </w:r>
            <w:r w:rsidR="00326C8B">
              <w:rPr>
                <w:rFonts w:ascii="Myriad Pro" w:eastAsia="Myriad Pro" w:hAnsi="Myriad Pro" w:cs="Myriad Pro"/>
                <w:kern w:val="0"/>
                <w:sz w:val="20"/>
                <w:szCs w:val="20"/>
              </w:rPr>
              <w:t>3</w:t>
            </w:r>
            <w:r w:rsidR="008A492A" w:rsidRPr="003F1711">
              <w:rPr>
                <w:rFonts w:ascii="Myriad Pro" w:eastAsia="Myriad Pro" w:hAnsi="Myriad Pro" w:cs="Myriad Pro"/>
                <w:kern w:val="0"/>
                <w:sz w:val="20"/>
                <w:szCs w:val="20"/>
              </w:rPr>
              <w:t>,</w:t>
            </w:r>
            <w:r w:rsidRPr="003F1711">
              <w:rPr>
                <w:rFonts w:ascii="Myriad Pro" w:eastAsia="Myriad Pro" w:hAnsi="Myriad Pro" w:cs="Myriad Pro"/>
                <w:kern w:val="0"/>
                <w:sz w:val="20"/>
                <w:szCs w:val="20"/>
              </w:rPr>
              <w:t xml:space="preserve"> 202</w:t>
            </w:r>
            <w:r w:rsidR="00326C8B">
              <w:rPr>
                <w:rFonts w:ascii="Myriad Pro" w:eastAsia="Myriad Pro" w:hAnsi="Myriad Pro" w:cs="Myriad Pro"/>
                <w:kern w:val="0"/>
                <w:sz w:val="20"/>
                <w:szCs w:val="20"/>
              </w:rPr>
              <w:t>4</w:t>
            </w:r>
            <w:r w:rsidRPr="003F1711">
              <w:rPr>
                <w:rFonts w:ascii="Myriad Pro" w:eastAsia="Myriad Pro" w:hAnsi="Myriad Pro" w:cs="Myriad Pro"/>
                <w:kern w:val="0"/>
                <w:sz w:val="20"/>
                <w:szCs w:val="20"/>
              </w:rPr>
              <w:t xml:space="preserve"> and 202</w:t>
            </w:r>
            <w:r w:rsidR="00326C8B">
              <w:rPr>
                <w:rFonts w:ascii="Myriad Pro" w:eastAsia="Myriad Pro" w:hAnsi="Myriad Pro" w:cs="Myriad Pro"/>
                <w:kern w:val="0"/>
                <w:sz w:val="20"/>
                <w:szCs w:val="20"/>
              </w:rPr>
              <w:t>5</w:t>
            </w:r>
            <w:r w:rsidRPr="003F1711">
              <w:rPr>
                <w:rFonts w:ascii="Myriad Pro" w:eastAsia="Myriad Pro" w:hAnsi="Myriad Pro" w:cs="Myriad Pro"/>
                <w:kern w:val="0"/>
                <w:sz w:val="20"/>
                <w:szCs w:val="20"/>
              </w:rPr>
              <w:t xml:space="preserve"> until the date of submission of the Proposal) Tenderer has provided regular tax compliance and reporting services to at least </w:t>
            </w:r>
            <w:r w:rsidR="003F1711" w:rsidRPr="003F1711">
              <w:rPr>
                <w:rFonts w:ascii="Myriad Pro" w:eastAsia="Myriad Pro" w:hAnsi="Myriad Pro" w:cs="Myriad Pro"/>
                <w:kern w:val="0"/>
                <w:sz w:val="20"/>
                <w:szCs w:val="20"/>
              </w:rPr>
              <w:t>3</w:t>
            </w:r>
            <w:r w:rsidRPr="003F1711">
              <w:rPr>
                <w:rFonts w:ascii="Myriad Pro" w:eastAsia="Myriad Pro" w:hAnsi="Myriad Pro" w:cs="Myriad Pro"/>
                <w:kern w:val="0"/>
                <w:sz w:val="20"/>
                <w:szCs w:val="20"/>
              </w:rPr>
              <w:t xml:space="preserve"> (</w:t>
            </w:r>
            <w:r w:rsidR="003F1711" w:rsidRPr="003F1711">
              <w:rPr>
                <w:rFonts w:ascii="Myriad Pro" w:eastAsia="Myriad Pro" w:hAnsi="Myriad Pro" w:cs="Myriad Pro"/>
                <w:kern w:val="0"/>
                <w:sz w:val="20"/>
                <w:szCs w:val="20"/>
              </w:rPr>
              <w:t>three</w:t>
            </w:r>
            <w:r w:rsidRPr="003F1711">
              <w:rPr>
                <w:rFonts w:ascii="Myriad Pro" w:eastAsia="Myriad Pro" w:hAnsi="Myriad Pro" w:cs="Myriad Pro"/>
                <w:kern w:val="0"/>
                <w:sz w:val="20"/>
                <w:szCs w:val="20"/>
              </w:rPr>
              <w:t xml:space="preserve">) Clients - </w:t>
            </w:r>
            <w:r w:rsidR="00E74159" w:rsidRPr="00E74159">
              <w:rPr>
                <w:rFonts w:ascii="Myriad Pro" w:eastAsia="Myriad Pro" w:hAnsi="Myriad Pro" w:cs="Myriad Pro"/>
                <w:kern w:val="0"/>
                <w:sz w:val="20"/>
                <w:szCs w:val="20"/>
              </w:rPr>
              <w:t xml:space="preserve">local permanent establishments of foreign </w:t>
            </w:r>
            <w:r w:rsidR="00E74159" w:rsidRPr="001C42DE">
              <w:rPr>
                <w:rFonts w:ascii="Myriad Pro" w:eastAsia="Myriad Pro" w:hAnsi="Myriad Pro" w:cs="Myriad Pro"/>
                <w:kern w:val="0"/>
                <w:sz w:val="20"/>
                <w:szCs w:val="20"/>
              </w:rPr>
              <w:t>entitie</w:t>
            </w:r>
            <w:r w:rsidR="001C42DE" w:rsidRPr="001C42DE">
              <w:rPr>
                <w:rFonts w:ascii="Myriad Pro" w:eastAsia="Myriad Pro" w:hAnsi="Myriad Pro" w:cs="Myriad Pro"/>
                <w:kern w:val="0"/>
                <w:sz w:val="20"/>
                <w:szCs w:val="20"/>
              </w:rPr>
              <w:t>s</w:t>
            </w:r>
            <w:r w:rsidRPr="001C42DE" w:rsidDel="00E74159">
              <w:rPr>
                <w:rFonts w:ascii="Myriad Pro" w:eastAsia="Myriad Pro" w:hAnsi="Myriad Pro" w:cs="Myriad Pro"/>
                <w:kern w:val="0"/>
                <w:sz w:val="20"/>
                <w:szCs w:val="20"/>
              </w:rPr>
              <w:t xml:space="preserve"> </w:t>
            </w:r>
            <w:r w:rsidRPr="001C42DE">
              <w:rPr>
                <w:rFonts w:ascii="Myriad Pro" w:eastAsia="Myriad Pro" w:hAnsi="Myriad Pro" w:cs="Myriad Pro"/>
                <w:kern w:val="0"/>
                <w:sz w:val="20"/>
                <w:szCs w:val="20"/>
              </w:rPr>
              <w:t>in Lithuania</w:t>
            </w:r>
            <w:r w:rsidRPr="003F1711">
              <w:rPr>
                <w:rFonts w:ascii="Myriad Pro" w:eastAsia="Myriad Pro" w:hAnsi="Myriad Pro" w:cs="Myriad Pro"/>
                <w:kern w:val="0"/>
                <w:sz w:val="20"/>
                <w:szCs w:val="20"/>
              </w:rPr>
              <w:t xml:space="preserve"> - for the minimum period of 3 (three) consecutive months for each.</w:t>
            </w:r>
          </w:p>
        </w:tc>
        <w:tc>
          <w:tcPr>
            <w:tcW w:w="5049" w:type="dxa"/>
            <w:gridSpan w:val="2"/>
            <w:tcBorders>
              <w:top w:val="single" w:sz="4" w:space="0" w:color="auto"/>
              <w:left w:val="nil"/>
              <w:bottom w:val="single" w:sz="4" w:space="0" w:color="auto"/>
              <w:right w:val="single" w:sz="4" w:space="0" w:color="auto"/>
            </w:tcBorders>
          </w:tcPr>
          <w:p w14:paraId="7C2C7367" w14:textId="6FC8C878" w:rsidR="009F323A" w:rsidRPr="009F323A" w:rsidRDefault="009F323A" w:rsidP="00B66009">
            <w:pPr>
              <w:pStyle w:val="SLOList"/>
              <w:tabs>
                <w:tab w:val="clear" w:pos="714"/>
                <w:tab w:val="num" w:pos="265"/>
              </w:tabs>
              <w:ind w:left="265" w:hanging="265"/>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9F323A">
              <w:rPr>
                <w:rFonts w:ascii="Myriad Pro" w:eastAsia="Myriad Pro" w:hAnsi="Myriad Pro" w:cs="Myriad Pro"/>
                <w:sz w:val="20"/>
                <w:szCs w:val="20"/>
              </w:rPr>
              <w:t xml:space="preserve">Filled and signed </w:t>
            </w:r>
            <w:r w:rsidRPr="00F45085">
              <w:rPr>
                <w:rFonts w:ascii="Myriad Pro" w:eastAsia="Myriad Pro" w:hAnsi="Myriad Pro" w:cs="Myriad Pro"/>
                <w:sz w:val="20"/>
                <w:szCs w:val="20"/>
              </w:rPr>
              <w:t xml:space="preserve">Annex No </w:t>
            </w:r>
            <w:r w:rsidR="001259B5" w:rsidRPr="00F45085">
              <w:rPr>
                <w:rFonts w:ascii="Myriad Pro" w:eastAsia="Myriad Pro" w:hAnsi="Myriad Pro" w:cs="Myriad Pro"/>
                <w:sz w:val="20"/>
                <w:szCs w:val="20"/>
              </w:rPr>
              <w:t>4</w:t>
            </w:r>
            <w:r w:rsidRPr="00F45085">
              <w:rPr>
                <w:rFonts w:ascii="Myriad Pro" w:eastAsia="Myriad Pro" w:hAnsi="Myriad Pro" w:cs="Myriad Pro"/>
                <w:sz w:val="20"/>
                <w:szCs w:val="20"/>
              </w:rPr>
              <w:t xml:space="preserve"> “Description of the Tenderer’s experience”, where</w:t>
            </w:r>
            <w:r w:rsidRPr="009F323A">
              <w:rPr>
                <w:rFonts w:ascii="Myriad Pro" w:eastAsia="Myriad Pro" w:hAnsi="Myriad Pro" w:cs="Myriad Pro"/>
                <w:sz w:val="20"/>
                <w:szCs w:val="20"/>
              </w:rPr>
              <w:t xml:space="preserve"> the Tenderer’s experience is clearly specified.</w:t>
            </w:r>
          </w:p>
          <w:p w14:paraId="62FE9196" w14:textId="77777777" w:rsidR="009F323A" w:rsidRPr="001F365A" w:rsidRDefault="009F323A" w:rsidP="00B66009">
            <w:pPr>
              <w:pStyle w:val="SLOList"/>
              <w:numPr>
                <w:ilvl w:val="0"/>
                <w:numId w:val="0"/>
              </w:numPr>
              <w:ind w:left="262"/>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p>
        </w:tc>
      </w:tr>
      <w:bookmarkEnd w:id="399"/>
      <w:tr w:rsidR="0084222B" w:rsidRPr="001F365A" w14:paraId="26906A40" w14:textId="77777777" w:rsidTr="09282B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tcBorders>
          </w:tcPr>
          <w:p w14:paraId="442E5CE9" w14:textId="20ED8F3E" w:rsidR="0084222B" w:rsidRPr="001F365A" w:rsidRDefault="0084222B" w:rsidP="00407874">
            <w:pPr>
              <w:pStyle w:val="SLONormal"/>
              <w:spacing w:before="60" w:after="60"/>
              <w:rPr>
                <w:rFonts w:ascii="Myriad Pro" w:hAnsi="Myriad Pro"/>
                <w:b w:val="0"/>
                <w:bCs w:val="0"/>
                <w:sz w:val="20"/>
                <w:szCs w:val="20"/>
              </w:rPr>
            </w:pPr>
            <w:r w:rsidRPr="001F365A">
              <w:rPr>
                <w:rFonts w:ascii="Myriad Pro" w:hAnsi="Myriad Pro"/>
                <w:b w:val="0"/>
                <w:bCs w:val="0"/>
                <w:sz w:val="20"/>
                <w:szCs w:val="20"/>
              </w:rPr>
              <w:t>8.4.</w:t>
            </w:r>
            <w:r w:rsidR="00087BD0">
              <w:rPr>
                <w:rFonts w:ascii="Myriad Pro" w:hAnsi="Myriad Pro"/>
                <w:b w:val="0"/>
                <w:bCs w:val="0"/>
                <w:sz w:val="20"/>
                <w:szCs w:val="20"/>
              </w:rPr>
              <w:t>3</w:t>
            </w:r>
            <w:r w:rsidRPr="001F365A">
              <w:rPr>
                <w:rFonts w:ascii="Myriad Pro" w:hAnsi="Myriad Pro"/>
                <w:b w:val="0"/>
                <w:bCs w:val="0"/>
                <w:sz w:val="20"/>
                <w:szCs w:val="20"/>
              </w:rPr>
              <w:t>.</w:t>
            </w:r>
          </w:p>
        </w:tc>
        <w:tc>
          <w:tcPr>
            <w:tcW w:w="4025" w:type="dxa"/>
            <w:gridSpan w:val="2"/>
            <w:tcBorders>
              <w:top w:val="single" w:sz="4" w:space="0" w:color="auto"/>
              <w:left w:val="nil"/>
              <w:bottom w:val="single" w:sz="4" w:space="0" w:color="auto"/>
              <w:right w:val="nil"/>
            </w:tcBorders>
          </w:tcPr>
          <w:p w14:paraId="41AF2C5D" w14:textId="60BF508A" w:rsidR="0084222B" w:rsidRPr="001F365A" w:rsidRDefault="006A1B37" w:rsidP="00407874">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b/>
                <w:bCs/>
                <w:sz w:val="20"/>
                <w:szCs w:val="20"/>
              </w:rPr>
            </w:pPr>
            <w:r w:rsidRPr="001F365A">
              <w:rPr>
                <w:rFonts w:ascii="Myriad Pro" w:eastAsia="Myriad Pro" w:hAnsi="Myriad Pro" w:cs="Myriad Pro"/>
                <w:kern w:val="0"/>
                <w:sz w:val="20"/>
                <w:szCs w:val="20"/>
              </w:rPr>
              <w:t>In the past 3 (three) years (202</w:t>
            </w:r>
            <w:r w:rsidR="00326C8B">
              <w:rPr>
                <w:rFonts w:ascii="Myriad Pro" w:eastAsia="Myriad Pro" w:hAnsi="Myriad Pro" w:cs="Myriad Pro"/>
                <w:kern w:val="0"/>
                <w:sz w:val="20"/>
                <w:szCs w:val="20"/>
              </w:rPr>
              <w:t>2</w:t>
            </w:r>
            <w:r w:rsidRPr="001F365A">
              <w:rPr>
                <w:rFonts w:ascii="Myriad Pro" w:eastAsia="Myriad Pro" w:hAnsi="Myriad Pro" w:cs="Myriad Pro"/>
                <w:kern w:val="0"/>
                <w:sz w:val="20"/>
                <w:szCs w:val="20"/>
              </w:rPr>
              <w:t>, 202</w:t>
            </w:r>
            <w:r w:rsidR="00326C8B">
              <w:rPr>
                <w:rFonts w:ascii="Myriad Pro" w:eastAsia="Myriad Pro" w:hAnsi="Myriad Pro" w:cs="Myriad Pro"/>
                <w:kern w:val="0"/>
                <w:sz w:val="20"/>
                <w:szCs w:val="20"/>
              </w:rPr>
              <w:t>3</w:t>
            </w:r>
            <w:r w:rsidR="00622780">
              <w:rPr>
                <w:rFonts w:ascii="Myriad Pro" w:eastAsia="Myriad Pro" w:hAnsi="Myriad Pro" w:cs="Myriad Pro"/>
                <w:kern w:val="0"/>
                <w:sz w:val="20"/>
                <w:szCs w:val="20"/>
              </w:rPr>
              <w:t>, 202</w:t>
            </w:r>
            <w:r w:rsidR="002B3EA9">
              <w:rPr>
                <w:rFonts w:ascii="Myriad Pro" w:eastAsia="Myriad Pro" w:hAnsi="Myriad Pro" w:cs="Myriad Pro"/>
                <w:kern w:val="0"/>
                <w:sz w:val="20"/>
                <w:szCs w:val="20"/>
              </w:rPr>
              <w:t>4</w:t>
            </w:r>
            <w:r w:rsidRPr="001F365A">
              <w:rPr>
                <w:rFonts w:ascii="Myriad Pro" w:eastAsia="Myriad Pro" w:hAnsi="Myriad Pro" w:cs="Myriad Pro"/>
                <w:kern w:val="0"/>
                <w:sz w:val="20"/>
                <w:szCs w:val="20"/>
              </w:rPr>
              <w:t xml:space="preserve"> and 202</w:t>
            </w:r>
            <w:r w:rsidR="002B3EA9">
              <w:rPr>
                <w:rFonts w:ascii="Myriad Pro" w:eastAsia="Myriad Pro" w:hAnsi="Myriad Pro" w:cs="Myriad Pro"/>
                <w:kern w:val="0"/>
                <w:sz w:val="20"/>
                <w:szCs w:val="20"/>
              </w:rPr>
              <w:t>5</w:t>
            </w:r>
            <w:r w:rsidR="7283884C" w:rsidRPr="001F365A">
              <w:t xml:space="preserve"> </w:t>
            </w:r>
            <w:r w:rsidR="7283884C" w:rsidRPr="001F365A">
              <w:rPr>
                <w:rFonts w:ascii="Myriad Pro" w:eastAsia="Myriad Pro" w:hAnsi="Myriad Pro" w:cs="Myriad Pro"/>
                <w:kern w:val="0"/>
                <w:sz w:val="20"/>
                <w:szCs w:val="20"/>
              </w:rPr>
              <w:t xml:space="preserve">until the date of submission of the </w:t>
            </w:r>
            <w:r w:rsidR="1928594C" w:rsidRPr="001F365A">
              <w:rPr>
                <w:rFonts w:ascii="Myriad Pro" w:eastAsia="Myriad Pro" w:hAnsi="Myriad Pro" w:cs="Myriad Pro"/>
                <w:kern w:val="0"/>
                <w:sz w:val="20"/>
                <w:szCs w:val="20"/>
              </w:rPr>
              <w:t>Proposal)</w:t>
            </w:r>
            <w:r w:rsidRPr="001F365A">
              <w:rPr>
                <w:rFonts w:ascii="Myriad Pro" w:eastAsia="Myriad Pro" w:hAnsi="Myriad Pro" w:cs="Myriad Pro"/>
                <w:kern w:val="0"/>
                <w:sz w:val="20"/>
                <w:szCs w:val="20"/>
              </w:rPr>
              <w:t xml:space="preserve"> Tenderer has provided</w:t>
            </w:r>
            <w:r w:rsidR="008A492A">
              <w:rPr>
                <w:rFonts w:ascii="Myriad Pro" w:eastAsia="Myriad Pro" w:hAnsi="Myriad Pro" w:cs="Myriad Pro"/>
                <w:kern w:val="0"/>
                <w:sz w:val="20"/>
                <w:szCs w:val="20"/>
              </w:rPr>
              <w:t xml:space="preserve"> regular</w:t>
            </w:r>
            <w:r w:rsidRPr="001F365A">
              <w:rPr>
                <w:rFonts w:ascii="Myriad Pro" w:eastAsia="Myriad Pro" w:hAnsi="Myriad Pro" w:cs="Myriad Pro"/>
                <w:kern w:val="0"/>
                <w:sz w:val="20"/>
                <w:szCs w:val="20"/>
              </w:rPr>
              <w:t xml:space="preserve"> tax compliance and reporting services, including annual </w:t>
            </w:r>
            <w:r w:rsidRPr="00622780">
              <w:rPr>
                <w:rFonts w:ascii="Myriad Pro" w:eastAsia="Myriad Pro" w:hAnsi="Myriad Pro" w:cs="Myriad Pro"/>
                <w:kern w:val="0"/>
                <w:sz w:val="20"/>
                <w:szCs w:val="20"/>
              </w:rPr>
              <w:t>reporting in Estonia to at least 1 (one) branch of a foreign company.</w:t>
            </w:r>
          </w:p>
        </w:tc>
        <w:tc>
          <w:tcPr>
            <w:tcW w:w="5049" w:type="dxa"/>
            <w:gridSpan w:val="2"/>
            <w:tcBorders>
              <w:top w:val="single" w:sz="4" w:space="0" w:color="auto"/>
              <w:left w:val="nil"/>
              <w:bottom w:val="single" w:sz="4" w:space="0" w:color="auto"/>
              <w:right w:val="single" w:sz="4" w:space="0" w:color="auto"/>
            </w:tcBorders>
          </w:tcPr>
          <w:p w14:paraId="6E1CDD34" w14:textId="46CD9CED" w:rsidR="006A1B37" w:rsidRPr="001F365A" w:rsidRDefault="006A1B37" w:rsidP="006A1B37">
            <w:pPr>
              <w:pStyle w:val="SLOList"/>
              <w:tabs>
                <w:tab w:val="clear" w:pos="714"/>
                <w:tab w:val="num" w:pos="263"/>
              </w:tabs>
              <w:ind w:left="263" w:hanging="283"/>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1F365A">
              <w:rPr>
                <w:rFonts w:ascii="Myriad Pro" w:eastAsia="Myriad Pro" w:hAnsi="Myriad Pro" w:cs="Myriad Pro"/>
                <w:sz w:val="20"/>
                <w:szCs w:val="20"/>
              </w:rPr>
              <w:t xml:space="preserve">Filled and </w:t>
            </w:r>
            <w:r w:rsidRPr="00F45085">
              <w:rPr>
                <w:rFonts w:ascii="Myriad Pro" w:eastAsia="Myriad Pro" w:hAnsi="Myriad Pro" w:cs="Myriad Pro"/>
                <w:sz w:val="20"/>
                <w:szCs w:val="20"/>
              </w:rPr>
              <w:t xml:space="preserve">signed Annex No </w:t>
            </w:r>
            <w:r w:rsidR="001259B5" w:rsidRPr="00F45085">
              <w:rPr>
                <w:rFonts w:ascii="Myriad Pro" w:eastAsia="Myriad Pro" w:hAnsi="Myriad Pro" w:cs="Myriad Pro"/>
                <w:sz w:val="20"/>
                <w:szCs w:val="20"/>
              </w:rPr>
              <w:t>4</w:t>
            </w:r>
            <w:r w:rsidRPr="00F45085">
              <w:rPr>
                <w:rFonts w:ascii="Myriad Pro" w:eastAsia="Myriad Pro" w:hAnsi="Myriad Pro" w:cs="Myriad Pro"/>
                <w:sz w:val="20"/>
                <w:szCs w:val="20"/>
              </w:rPr>
              <w:t xml:space="preserve"> “Description of the Tenderer’s experience”, where the Tenderer’s experience is clearly specified.</w:t>
            </w:r>
          </w:p>
          <w:p w14:paraId="7845BDD4" w14:textId="77777777" w:rsidR="0084222B" w:rsidRPr="001F365A" w:rsidRDefault="0084222B" w:rsidP="006A1B37">
            <w:pPr>
              <w:pStyle w:val="SLOList"/>
              <w:numPr>
                <w:ilvl w:val="0"/>
                <w:numId w:val="0"/>
              </w:numPr>
              <w:ind w:left="262"/>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p>
        </w:tc>
      </w:tr>
      <w:tr w:rsidR="00087BD0" w:rsidRPr="001F365A" w14:paraId="182DC474" w14:textId="77777777" w:rsidTr="09282BB0">
        <w:trPr>
          <w:trHeight w:val="30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tcBorders>
          </w:tcPr>
          <w:p w14:paraId="0006592B" w14:textId="5CEB9149" w:rsidR="00087BD0" w:rsidRPr="00622780" w:rsidRDefault="00087BD0" w:rsidP="00407874">
            <w:pPr>
              <w:pStyle w:val="SLONormal"/>
              <w:spacing w:before="60" w:after="60"/>
              <w:rPr>
                <w:rFonts w:ascii="Myriad Pro" w:hAnsi="Myriad Pro"/>
                <w:b w:val="0"/>
                <w:bCs w:val="0"/>
                <w:sz w:val="20"/>
                <w:szCs w:val="20"/>
              </w:rPr>
            </w:pPr>
            <w:r w:rsidRPr="00622780">
              <w:rPr>
                <w:rFonts w:ascii="Myriad Pro" w:hAnsi="Myriad Pro"/>
                <w:b w:val="0"/>
                <w:bCs w:val="0"/>
                <w:sz w:val="20"/>
                <w:szCs w:val="20"/>
              </w:rPr>
              <w:t>8.4.4.</w:t>
            </w:r>
          </w:p>
        </w:tc>
        <w:tc>
          <w:tcPr>
            <w:tcW w:w="4025" w:type="dxa"/>
            <w:gridSpan w:val="2"/>
            <w:tcBorders>
              <w:top w:val="single" w:sz="4" w:space="0" w:color="auto"/>
              <w:left w:val="nil"/>
              <w:bottom w:val="single" w:sz="4" w:space="0" w:color="auto"/>
              <w:right w:val="nil"/>
            </w:tcBorders>
          </w:tcPr>
          <w:p w14:paraId="0E9773BB" w14:textId="211F38D0" w:rsidR="00087BD0" w:rsidRPr="001F365A" w:rsidRDefault="00087BD0" w:rsidP="00407874">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kern w:val="0"/>
                <w:sz w:val="20"/>
                <w:szCs w:val="20"/>
              </w:rPr>
            </w:pPr>
            <w:r w:rsidRPr="00087BD0">
              <w:rPr>
                <w:rFonts w:ascii="Myriad Pro" w:eastAsia="Myriad Pro" w:hAnsi="Myriad Pro" w:cs="Myriad Pro"/>
                <w:kern w:val="0"/>
                <w:sz w:val="20"/>
                <w:szCs w:val="20"/>
              </w:rPr>
              <w:t>In the past 3 (three) years (202</w:t>
            </w:r>
            <w:r w:rsidR="002B3EA9">
              <w:rPr>
                <w:rFonts w:ascii="Myriad Pro" w:eastAsia="Myriad Pro" w:hAnsi="Myriad Pro" w:cs="Myriad Pro"/>
                <w:kern w:val="0"/>
                <w:sz w:val="20"/>
                <w:szCs w:val="20"/>
              </w:rPr>
              <w:t>2</w:t>
            </w:r>
            <w:r w:rsidRPr="00087BD0">
              <w:rPr>
                <w:rFonts w:ascii="Myriad Pro" w:eastAsia="Myriad Pro" w:hAnsi="Myriad Pro" w:cs="Myriad Pro"/>
                <w:kern w:val="0"/>
                <w:sz w:val="20"/>
                <w:szCs w:val="20"/>
              </w:rPr>
              <w:t>, 202</w:t>
            </w:r>
            <w:r w:rsidR="002B3EA9">
              <w:rPr>
                <w:rFonts w:ascii="Myriad Pro" w:eastAsia="Myriad Pro" w:hAnsi="Myriad Pro" w:cs="Myriad Pro"/>
                <w:kern w:val="0"/>
                <w:sz w:val="20"/>
                <w:szCs w:val="20"/>
              </w:rPr>
              <w:t>3</w:t>
            </w:r>
            <w:r w:rsidR="00517550">
              <w:rPr>
                <w:rFonts w:ascii="Myriad Pro" w:eastAsia="Myriad Pro" w:hAnsi="Myriad Pro" w:cs="Myriad Pro"/>
                <w:kern w:val="0"/>
                <w:sz w:val="20"/>
                <w:szCs w:val="20"/>
              </w:rPr>
              <w:t>,</w:t>
            </w:r>
            <w:r w:rsidRPr="00087BD0">
              <w:rPr>
                <w:rFonts w:ascii="Myriad Pro" w:eastAsia="Myriad Pro" w:hAnsi="Myriad Pro" w:cs="Myriad Pro"/>
                <w:kern w:val="0"/>
                <w:sz w:val="20"/>
                <w:szCs w:val="20"/>
              </w:rPr>
              <w:t xml:space="preserve"> 202</w:t>
            </w:r>
            <w:r w:rsidR="002B3EA9">
              <w:rPr>
                <w:rFonts w:ascii="Myriad Pro" w:eastAsia="Myriad Pro" w:hAnsi="Myriad Pro" w:cs="Myriad Pro"/>
                <w:kern w:val="0"/>
                <w:sz w:val="20"/>
                <w:szCs w:val="20"/>
              </w:rPr>
              <w:t>4</w:t>
            </w:r>
            <w:r w:rsidRPr="00087BD0">
              <w:rPr>
                <w:rFonts w:ascii="Myriad Pro" w:eastAsia="Myriad Pro" w:hAnsi="Myriad Pro" w:cs="Myriad Pro"/>
                <w:kern w:val="0"/>
                <w:sz w:val="20"/>
                <w:szCs w:val="20"/>
              </w:rPr>
              <w:t xml:space="preserve"> </w:t>
            </w:r>
            <w:r w:rsidR="00517550">
              <w:rPr>
                <w:rFonts w:ascii="Myriad Pro" w:eastAsia="Myriad Pro" w:hAnsi="Myriad Pro" w:cs="Myriad Pro"/>
                <w:kern w:val="0"/>
                <w:sz w:val="20"/>
                <w:szCs w:val="20"/>
              </w:rPr>
              <w:t>and 202</w:t>
            </w:r>
            <w:r w:rsidR="002B3EA9">
              <w:rPr>
                <w:rFonts w:ascii="Myriad Pro" w:eastAsia="Myriad Pro" w:hAnsi="Myriad Pro" w:cs="Myriad Pro"/>
                <w:kern w:val="0"/>
                <w:sz w:val="20"/>
                <w:szCs w:val="20"/>
              </w:rPr>
              <w:t>5</w:t>
            </w:r>
            <w:r w:rsidR="00517550">
              <w:rPr>
                <w:rFonts w:ascii="Myriad Pro" w:eastAsia="Myriad Pro" w:hAnsi="Myriad Pro" w:cs="Myriad Pro"/>
                <w:kern w:val="0"/>
                <w:sz w:val="20"/>
                <w:szCs w:val="20"/>
              </w:rPr>
              <w:t xml:space="preserve"> </w:t>
            </w:r>
            <w:r w:rsidRPr="00087BD0">
              <w:rPr>
                <w:rFonts w:ascii="Myriad Pro" w:eastAsia="Myriad Pro" w:hAnsi="Myriad Pro" w:cs="Myriad Pro"/>
                <w:kern w:val="0"/>
                <w:sz w:val="20"/>
                <w:szCs w:val="20"/>
              </w:rPr>
              <w:t xml:space="preserve">until the date of submission of the Proposal) Tenderer has provided tax compliance and reporting services, including </w:t>
            </w:r>
            <w:r w:rsidRPr="003F1711">
              <w:rPr>
                <w:rFonts w:ascii="Myriad Pro" w:eastAsia="Myriad Pro" w:hAnsi="Myriad Pro" w:cs="Myriad Pro"/>
                <w:kern w:val="0"/>
                <w:sz w:val="20"/>
                <w:szCs w:val="20"/>
              </w:rPr>
              <w:t xml:space="preserve">annual reporting in </w:t>
            </w:r>
            <w:r w:rsidR="00EE7DA5" w:rsidRPr="003F1711">
              <w:rPr>
                <w:rFonts w:ascii="Myriad Pro" w:eastAsia="Myriad Pro" w:hAnsi="Myriad Pro" w:cs="Myriad Pro"/>
                <w:kern w:val="0"/>
                <w:sz w:val="20"/>
                <w:szCs w:val="20"/>
              </w:rPr>
              <w:t>Lithuania</w:t>
            </w:r>
            <w:r w:rsidRPr="003F1711">
              <w:rPr>
                <w:rFonts w:ascii="Myriad Pro" w:eastAsia="Myriad Pro" w:hAnsi="Myriad Pro" w:cs="Myriad Pro"/>
                <w:kern w:val="0"/>
                <w:sz w:val="20"/>
                <w:szCs w:val="20"/>
              </w:rPr>
              <w:t xml:space="preserve"> to at least </w:t>
            </w:r>
            <w:r w:rsidRPr="00327E52">
              <w:rPr>
                <w:rFonts w:ascii="Myriad Pro" w:eastAsia="Myriad Pro" w:hAnsi="Myriad Pro" w:cs="Myriad Pro"/>
                <w:kern w:val="0"/>
                <w:sz w:val="20"/>
                <w:szCs w:val="20"/>
              </w:rPr>
              <w:t>1 (one)</w:t>
            </w:r>
            <w:r w:rsidRPr="003F1711">
              <w:rPr>
                <w:rFonts w:ascii="Myriad Pro" w:eastAsia="Myriad Pro" w:hAnsi="Myriad Pro" w:cs="Myriad Pro"/>
                <w:kern w:val="0"/>
                <w:sz w:val="20"/>
                <w:szCs w:val="20"/>
              </w:rPr>
              <w:t xml:space="preserve"> branch of a foreign company.</w:t>
            </w:r>
          </w:p>
        </w:tc>
        <w:tc>
          <w:tcPr>
            <w:tcW w:w="5049" w:type="dxa"/>
            <w:gridSpan w:val="2"/>
            <w:tcBorders>
              <w:top w:val="single" w:sz="4" w:space="0" w:color="auto"/>
              <w:left w:val="nil"/>
              <w:bottom w:val="single" w:sz="4" w:space="0" w:color="auto"/>
              <w:right w:val="single" w:sz="4" w:space="0" w:color="auto"/>
            </w:tcBorders>
          </w:tcPr>
          <w:p w14:paraId="3B5DE934" w14:textId="7088353A" w:rsidR="00E54191" w:rsidRPr="00E54191" w:rsidRDefault="00E54191" w:rsidP="00506000">
            <w:pPr>
              <w:pStyle w:val="SLOList"/>
              <w:tabs>
                <w:tab w:val="clear" w:pos="714"/>
                <w:tab w:val="num" w:pos="265"/>
              </w:tabs>
              <w:ind w:left="265" w:hanging="265"/>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E54191">
              <w:rPr>
                <w:rFonts w:ascii="Myriad Pro" w:eastAsia="Myriad Pro" w:hAnsi="Myriad Pro" w:cs="Myriad Pro"/>
                <w:sz w:val="20"/>
                <w:szCs w:val="20"/>
              </w:rPr>
              <w:t xml:space="preserve">Filled and </w:t>
            </w:r>
            <w:r w:rsidRPr="00F45085">
              <w:rPr>
                <w:rFonts w:ascii="Myriad Pro" w:eastAsia="Myriad Pro" w:hAnsi="Myriad Pro" w:cs="Myriad Pro"/>
                <w:sz w:val="20"/>
                <w:szCs w:val="20"/>
              </w:rPr>
              <w:t xml:space="preserve">signed Annex No </w:t>
            </w:r>
            <w:r w:rsidR="001259B5" w:rsidRPr="00F45085">
              <w:rPr>
                <w:rFonts w:ascii="Myriad Pro" w:eastAsia="Myriad Pro" w:hAnsi="Myriad Pro" w:cs="Myriad Pro"/>
                <w:sz w:val="20"/>
                <w:szCs w:val="20"/>
              </w:rPr>
              <w:t>4</w:t>
            </w:r>
            <w:r w:rsidRPr="00F45085">
              <w:rPr>
                <w:rFonts w:ascii="Myriad Pro" w:eastAsia="Myriad Pro" w:hAnsi="Myriad Pro" w:cs="Myriad Pro"/>
                <w:sz w:val="20"/>
                <w:szCs w:val="20"/>
              </w:rPr>
              <w:t xml:space="preserve"> “Description of the Tenderer’s experience”, where the Tenderer’s experience is clearly specified.</w:t>
            </w:r>
          </w:p>
          <w:p w14:paraId="633F8DBF" w14:textId="77777777" w:rsidR="00087BD0" w:rsidRPr="001F365A" w:rsidRDefault="00087BD0" w:rsidP="00E54191">
            <w:pPr>
              <w:pStyle w:val="SLOList"/>
              <w:numPr>
                <w:ilvl w:val="0"/>
                <w:numId w:val="0"/>
              </w:numPr>
              <w:ind w:left="263"/>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p>
        </w:tc>
      </w:tr>
      <w:tr w:rsidR="006A1B37" w:rsidRPr="001F365A" w14:paraId="1F291B7E" w14:textId="77777777" w:rsidTr="09282B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tcBorders>
          </w:tcPr>
          <w:p w14:paraId="259DCD20" w14:textId="34C78E20" w:rsidR="006A1B37" w:rsidRPr="00A934FD" w:rsidRDefault="006A1B37" w:rsidP="00407874">
            <w:pPr>
              <w:pStyle w:val="SLONormal"/>
              <w:spacing w:before="60" w:after="60"/>
              <w:rPr>
                <w:rFonts w:ascii="Myriad Pro" w:hAnsi="Myriad Pro"/>
                <w:b w:val="0"/>
                <w:bCs w:val="0"/>
                <w:sz w:val="20"/>
                <w:szCs w:val="20"/>
              </w:rPr>
            </w:pPr>
            <w:r w:rsidRPr="00A934FD">
              <w:rPr>
                <w:rFonts w:ascii="Myriad Pro" w:hAnsi="Myriad Pro"/>
                <w:b w:val="0"/>
                <w:bCs w:val="0"/>
                <w:sz w:val="20"/>
                <w:szCs w:val="20"/>
              </w:rPr>
              <w:t>8.4.</w:t>
            </w:r>
            <w:r w:rsidR="00E54191" w:rsidRPr="00A934FD">
              <w:rPr>
                <w:rFonts w:ascii="Myriad Pro" w:hAnsi="Myriad Pro"/>
                <w:b w:val="0"/>
                <w:bCs w:val="0"/>
                <w:sz w:val="20"/>
                <w:szCs w:val="20"/>
              </w:rPr>
              <w:t>5</w:t>
            </w:r>
            <w:r w:rsidRPr="00A934FD">
              <w:rPr>
                <w:rFonts w:ascii="Myriad Pro" w:hAnsi="Myriad Pro"/>
                <w:b w:val="0"/>
                <w:bCs w:val="0"/>
                <w:sz w:val="20"/>
                <w:szCs w:val="20"/>
              </w:rPr>
              <w:t>.</w:t>
            </w:r>
          </w:p>
        </w:tc>
        <w:tc>
          <w:tcPr>
            <w:tcW w:w="4025" w:type="dxa"/>
            <w:gridSpan w:val="2"/>
            <w:tcBorders>
              <w:top w:val="single" w:sz="4" w:space="0" w:color="auto"/>
              <w:left w:val="nil"/>
              <w:bottom w:val="single" w:sz="4" w:space="0" w:color="auto"/>
              <w:right w:val="nil"/>
            </w:tcBorders>
          </w:tcPr>
          <w:p w14:paraId="31D31360" w14:textId="5DA812BB" w:rsidR="006A1B37" w:rsidRPr="003F1711" w:rsidRDefault="0083775A" w:rsidP="00F740BD">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kern w:val="0"/>
                <w:sz w:val="20"/>
                <w:szCs w:val="20"/>
              </w:rPr>
            </w:pPr>
            <w:r w:rsidRPr="0083775A">
              <w:rPr>
                <w:rFonts w:ascii="Myriad Pro" w:eastAsia="Myriad Pro" w:hAnsi="Myriad Pro" w:cs="Myriad Pro"/>
                <w:kern w:val="0"/>
                <w:sz w:val="20"/>
                <w:szCs w:val="20"/>
              </w:rPr>
              <w:t>In the past 3 (three) years (202</w:t>
            </w:r>
            <w:r w:rsidR="002B3EA9">
              <w:rPr>
                <w:rFonts w:ascii="Myriad Pro" w:eastAsia="Myriad Pro" w:hAnsi="Myriad Pro" w:cs="Myriad Pro"/>
                <w:kern w:val="0"/>
                <w:sz w:val="20"/>
                <w:szCs w:val="20"/>
              </w:rPr>
              <w:t>2</w:t>
            </w:r>
            <w:r w:rsidRPr="0083775A">
              <w:rPr>
                <w:rFonts w:ascii="Myriad Pro" w:eastAsia="Myriad Pro" w:hAnsi="Myriad Pro" w:cs="Myriad Pro"/>
                <w:kern w:val="0"/>
                <w:sz w:val="20"/>
                <w:szCs w:val="20"/>
              </w:rPr>
              <w:t>, 202</w:t>
            </w:r>
            <w:r w:rsidR="002B3EA9">
              <w:rPr>
                <w:rFonts w:ascii="Myriad Pro" w:eastAsia="Myriad Pro" w:hAnsi="Myriad Pro" w:cs="Myriad Pro"/>
                <w:kern w:val="0"/>
                <w:sz w:val="20"/>
                <w:szCs w:val="20"/>
              </w:rPr>
              <w:t>3</w:t>
            </w:r>
            <w:r w:rsidRPr="0083775A">
              <w:rPr>
                <w:rFonts w:ascii="Myriad Pro" w:eastAsia="Myriad Pro" w:hAnsi="Myriad Pro" w:cs="Myriad Pro"/>
                <w:kern w:val="0"/>
                <w:sz w:val="20"/>
                <w:szCs w:val="20"/>
              </w:rPr>
              <w:t>, 202</w:t>
            </w:r>
            <w:r w:rsidR="002B3EA9">
              <w:rPr>
                <w:rFonts w:ascii="Myriad Pro" w:eastAsia="Myriad Pro" w:hAnsi="Myriad Pro" w:cs="Myriad Pro"/>
                <w:kern w:val="0"/>
                <w:sz w:val="20"/>
                <w:szCs w:val="20"/>
              </w:rPr>
              <w:t>4</w:t>
            </w:r>
            <w:r w:rsidRPr="0083775A">
              <w:rPr>
                <w:rFonts w:ascii="Myriad Pro" w:eastAsia="Myriad Pro" w:hAnsi="Myriad Pro" w:cs="Myriad Pro"/>
                <w:kern w:val="0"/>
                <w:sz w:val="20"/>
                <w:szCs w:val="20"/>
              </w:rPr>
              <w:t>, and 202</w:t>
            </w:r>
            <w:r w:rsidR="002B3EA9">
              <w:rPr>
                <w:rFonts w:ascii="Myriad Pro" w:eastAsia="Myriad Pro" w:hAnsi="Myriad Pro" w:cs="Myriad Pro"/>
                <w:kern w:val="0"/>
                <w:sz w:val="20"/>
                <w:szCs w:val="20"/>
              </w:rPr>
              <w:t>5</w:t>
            </w:r>
            <w:r w:rsidRPr="0083775A">
              <w:rPr>
                <w:rFonts w:ascii="Myriad Pro" w:eastAsia="Myriad Pro" w:hAnsi="Myriad Pro" w:cs="Myriad Pro"/>
                <w:kern w:val="0"/>
                <w:sz w:val="20"/>
                <w:szCs w:val="20"/>
              </w:rPr>
              <w:t xml:space="preserve"> until the date of submission of the Proposal), Tenderer has provided payroll compliance services in </w:t>
            </w:r>
            <w:r>
              <w:rPr>
                <w:rFonts w:ascii="Myriad Pro" w:eastAsia="Myriad Pro" w:hAnsi="Myriad Pro" w:cs="Myriad Pro"/>
                <w:kern w:val="0"/>
                <w:sz w:val="20"/>
                <w:szCs w:val="20"/>
              </w:rPr>
              <w:t>Estonia</w:t>
            </w:r>
            <w:r w:rsidRPr="0083775A">
              <w:rPr>
                <w:rFonts w:ascii="Myriad Pro" w:eastAsia="Myriad Pro" w:hAnsi="Myriad Pro" w:cs="Myriad Pro"/>
                <w:kern w:val="0"/>
                <w:sz w:val="20"/>
                <w:szCs w:val="20"/>
              </w:rPr>
              <w:t xml:space="preserve"> to at least 3 (three) local permanent establishments of foreign entities</w:t>
            </w:r>
            <w:r>
              <w:rPr>
                <w:rFonts w:ascii="Myriad Pro" w:eastAsia="Myriad Pro" w:hAnsi="Myriad Pro" w:cs="Myriad Pro"/>
                <w:kern w:val="0"/>
                <w:sz w:val="20"/>
                <w:szCs w:val="20"/>
              </w:rPr>
              <w:t xml:space="preserve"> </w:t>
            </w:r>
            <w:r w:rsidR="006A1B37" w:rsidRPr="003F1711">
              <w:rPr>
                <w:rFonts w:ascii="Myriad Pro" w:eastAsia="Myriad Pro" w:hAnsi="Myriad Pro" w:cs="Myriad Pro"/>
                <w:kern w:val="0"/>
                <w:sz w:val="20"/>
                <w:szCs w:val="20"/>
              </w:rPr>
              <w:t>with number of employees exceeding 10 (ten).</w:t>
            </w:r>
          </w:p>
        </w:tc>
        <w:tc>
          <w:tcPr>
            <w:tcW w:w="5049" w:type="dxa"/>
            <w:gridSpan w:val="2"/>
            <w:tcBorders>
              <w:top w:val="single" w:sz="4" w:space="0" w:color="auto"/>
              <w:left w:val="nil"/>
              <w:bottom w:val="single" w:sz="4" w:space="0" w:color="auto"/>
              <w:right w:val="single" w:sz="4" w:space="0" w:color="auto"/>
            </w:tcBorders>
          </w:tcPr>
          <w:p w14:paraId="099B200C" w14:textId="3BF1B405" w:rsidR="006A1B37" w:rsidRPr="00A934FD" w:rsidRDefault="00BD7E0C" w:rsidP="006A1B37">
            <w:pPr>
              <w:pStyle w:val="SLOList"/>
              <w:tabs>
                <w:tab w:val="clear" w:pos="714"/>
                <w:tab w:val="num" w:pos="263"/>
              </w:tabs>
              <w:ind w:left="263" w:hanging="283"/>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34FD">
              <w:rPr>
                <w:rFonts w:ascii="Myriad Pro" w:eastAsia="Myriad Pro" w:hAnsi="Myriad Pro" w:cs="Myriad Pro"/>
                <w:sz w:val="20"/>
                <w:szCs w:val="20"/>
              </w:rPr>
              <w:t xml:space="preserve">Filled and signed Annex No </w:t>
            </w:r>
            <w:r w:rsidR="00F4271A" w:rsidRPr="00A934FD">
              <w:rPr>
                <w:rFonts w:ascii="Myriad Pro" w:eastAsia="Myriad Pro" w:hAnsi="Myriad Pro" w:cs="Myriad Pro"/>
                <w:sz w:val="20"/>
                <w:szCs w:val="20"/>
              </w:rPr>
              <w:t>4</w:t>
            </w:r>
            <w:r w:rsidR="00354099">
              <w:rPr>
                <w:rFonts w:ascii="Myriad Pro" w:eastAsia="Myriad Pro" w:hAnsi="Myriad Pro" w:cs="Myriad Pro"/>
                <w:sz w:val="20"/>
                <w:szCs w:val="20"/>
              </w:rPr>
              <w:t xml:space="preserve"> </w:t>
            </w:r>
            <w:r w:rsidRPr="00A934FD">
              <w:rPr>
                <w:rFonts w:ascii="Myriad Pro" w:eastAsia="Myriad Pro" w:hAnsi="Myriad Pro" w:cs="Myriad Pro"/>
                <w:sz w:val="20"/>
                <w:szCs w:val="20"/>
              </w:rPr>
              <w:t>“Description of the Tenderer’s experience”, where the Tenderer’s experience is clearly specified.</w:t>
            </w:r>
          </w:p>
        </w:tc>
      </w:tr>
      <w:tr w:rsidR="004D5CDF" w:rsidRPr="001F365A" w14:paraId="6441AAE5" w14:textId="77777777" w:rsidTr="09282BB0">
        <w:trPr>
          <w:trHeight w:val="30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tcBorders>
          </w:tcPr>
          <w:p w14:paraId="1D9374EF" w14:textId="4C6D3AB0" w:rsidR="004D5CDF" w:rsidRPr="00B41654" w:rsidRDefault="00E54191" w:rsidP="00407874">
            <w:pPr>
              <w:pStyle w:val="SLONormal"/>
              <w:spacing w:before="60" w:after="60"/>
              <w:rPr>
                <w:rFonts w:ascii="Myriad Pro" w:hAnsi="Myriad Pro"/>
                <w:b w:val="0"/>
                <w:bCs w:val="0"/>
                <w:sz w:val="20"/>
                <w:szCs w:val="20"/>
              </w:rPr>
            </w:pPr>
            <w:r w:rsidRPr="00B41654">
              <w:rPr>
                <w:rFonts w:ascii="Myriad Pro" w:hAnsi="Myriad Pro"/>
                <w:b w:val="0"/>
                <w:bCs w:val="0"/>
                <w:sz w:val="20"/>
                <w:szCs w:val="20"/>
              </w:rPr>
              <w:t>8.4.6.</w:t>
            </w:r>
          </w:p>
        </w:tc>
        <w:tc>
          <w:tcPr>
            <w:tcW w:w="4025" w:type="dxa"/>
            <w:gridSpan w:val="2"/>
            <w:tcBorders>
              <w:top w:val="single" w:sz="4" w:space="0" w:color="auto"/>
              <w:left w:val="nil"/>
              <w:bottom w:val="single" w:sz="4" w:space="0" w:color="auto"/>
              <w:right w:val="nil"/>
            </w:tcBorders>
          </w:tcPr>
          <w:p w14:paraId="3CF9AD65" w14:textId="7B7C5FBA" w:rsidR="004D5CDF" w:rsidRPr="003F1711" w:rsidRDefault="008C2FF0" w:rsidP="00F740BD">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kern w:val="0"/>
                <w:sz w:val="20"/>
                <w:szCs w:val="20"/>
              </w:rPr>
            </w:pPr>
            <w:r w:rsidRPr="008C2FF0">
              <w:rPr>
                <w:rFonts w:ascii="Myriad Pro" w:eastAsia="Myriad Pro" w:hAnsi="Myriad Pro" w:cs="Myriad Pro"/>
                <w:kern w:val="0"/>
                <w:sz w:val="20"/>
                <w:szCs w:val="20"/>
              </w:rPr>
              <w:t>In the past 3 (three) years (202</w:t>
            </w:r>
            <w:r w:rsidR="002B3EA9">
              <w:rPr>
                <w:rFonts w:ascii="Myriad Pro" w:eastAsia="Myriad Pro" w:hAnsi="Myriad Pro" w:cs="Myriad Pro"/>
                <w:kern w:val="0"/>
                <w:sz w:val="20"/>
                <w:szCs w:val="20"/>
              </w:rPr>
              <w:t>2</w:t>
            </w:r>
            <w:r w:rsidRPr="008C2FF0">
              <w:rPr>
                <w:rFonts w:ascii="Myriad Pro" w:eastAsia="Myriad Pro" w:hAnsi="Myriad Pro" w:cs="Myriad Pro"/>
                <w:kern w:val="0"/>
                <w:sz w:val="20"/>
                <w:szCs w:val="20"/>
              </w:rPr>
              <w:t>, 202</w:t>
            </w:r>
            <w:r w:rsidR="002B3EA9">
              <w:rPr>
                <w:rFonts w:ascii="Myriad Pro" w:eastAsia="Myriad Pro" w:hAnsi="Myriad Pro" w:cs="Myriad Pro"/>
                <w:kern w:val="0"/>
                <w:sz w:val="20"/>
                <w:szCs w:val="20"/>
              </w:rPr>
              <w:t>3</w:t>
            </w:r>
            <w:r w:rsidRPr="008C2FF0">
              <w:rPr>
                <w:rFonts w:ascii="Myriad Pro" w:eastAsia="Myriad Pro" w:hAnsi="Myriad Pro" w:cs="Myriad Pro"/>
                <w:kern w:val="0"/>
                <w:sz w:val="20"/>
                <w:szCs w:val="20"/>
              </w:rPr>
              <w:t>, 202</w:t>
            </w:r>
            <w:r w:rsidR="002B3EA9">
              <w:rPr>
                <w:rFonts w:ascii="Myriad Pro" w:eastAsia="Myriad Pro" w:hAnsi="Myriad Pro" w:cs="Myriad Pro"/>
                <w:kern w:val="0"/>
                <w:sz w:val="20"/>
                <w:szCs w:val="20"/>
              </w:rPr>
              <w:t>4</w:t>
            </w:r>
            <w:r w:rsidRPr="008C2FF0">
              <w:rPr>
                <w:rFonts w:ascii="Myriad Pro" w:eastAsia="Myriad Pro" w:hAnsi="Myriad Pro" w:cs="Myriad Pro"/>
                <w:kern w:val="0"/>
                <w:sz w:val="20"/>
                <w:szCs w:val="20"/>
              </w:rPr>
              <w:t>, and 202</w:t>
            </w:r>
            <w:r w:rsidR="002B3EA9">
              <w:rPr>
                <w:rFonts w:ascii="Myriad Pro" w:eastAsia="Myriad Pro" w:hAnsi="Myriad Pro" w:cs="Myriad Pro"/>
                <w:kern w:val="0"/>
                <w:sz w:val="20"/>
                <w:szCs w:val="20"/>
              </w:rPr>
              <w:t>5</w:t>
            </w:r>
            <w:r w:rsidRPr="008C2FF0">
              <w:rPr>
                <w:rFonts w:ascii="Myriad Pro" w:eastAsia="Myriad Pro" w:hAnsi="Myriad Pro" w:cs="Myriad Pro"/>
                <w:kern w:val="0"/>
                <w:sz w:val="20"/>
                <w:szCs w:val="20"/>
              </w:rPr>
              <w:t xml:space="preserve"> until the date of submission of the Proposal), Tenderer has provided payroll compliance services in Lithuania to at least 3 (three) local permanent establishments of foreign entities</w:t>
            </w:r>
            <w:r w:rsidR="0083775A">
              <w:rPr>
                <w:rFonts w:ascii="Myriad Pro" w:eastAsia="Myriad Pro" w:hAnsi="Myriad Pro" w:cs="Myriad Pro"/>
                <w:kern w:val="0"/>
                <w:sz w:val="20"/>
                <w:szCs w:val="20"/>
              </w:rPr>
              <w:t xml:space="preserve"> </w:t>
            </w:r>
            <w:r w:rsidR="00E54191" w:rsidRPr="003F1711">
              <w:rPr>
                <w:rFonts w:ascii="Myriad Pro" w:eastAsia="Myriad Pro" w:hAnsi="Myriad Pro" w:cs="Myriad Pro"/>
                <w:kern w:val="0"/>
                <w:sz w:val="20"/>
                <w:szCs w:val="20"/>
              </w:rPr>
              <w:t>with number of employees exceeding 10 (ten).</w:t>
            </w:r>
          </w:p>
        </w:tc>
        <w:tc>
          <w:tcPr>
            <w:tcW w:w="5049" w:type="dxa"/>
            <w:gridSpan w:val="2"/>
            <w:tcBorders>
              <w:top w:val="single" w:sz="4" w:space="0" w:color="auto"/>
              <w:left w:val="nil"/>
              <w:bottom w:val="single" w:sz="4" w:space="0" w:color="auto"/>
              <w:right w:val="single" w:sz="4" w:space="0" w:color="auto"/>
            </w:tcBorders>
          </w:tcPr>
          <w:p w14:paraId="517DDAD9" w14:textId="59363738" w:rsidR="004D5CDF" w:rsidRPr="00A934FD" w:rsidRDefault="00E54191" w:rsidP="006A1B37">
            <w:pPr>
              <w:pStyle w:val="SLOList"/>
              <w:tabs>
                <w:tab w:val="clear" w:pos="714"/>
                <w:tab w:val="num" w:pos="263"/>
              </w:tabs>
              <w:ind w:left="263" w:hanging="283"/>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A934FD">
              <w:rPr>
                <w:rFonts w:ascii="Myriad Pro" w:eastAsia="Myriad Pro" w:hAnsi="Myriad Pro" w:cs="Myriad Pro"/>
                <w:sz w:val="20"/>
                <w:szCs w:val="20"/>
              </w:rPr>
              <w:t xml:space="preserve">Filled and signed Annex No </w:t>
            </w:r>
            <w:r w:rsidR="00F4271A" w:rsidRPr="00A934FD">
              <w:rPr>
                <w:rFonts w:ascii="Myriad Pro" w:eastAsia="Myriad Pro" w:hAnsi="Myriad Pro" w:cs="Myriad Pro"/>
                <w:sz w:val="20"/>
                <w:szCs w:val="20"/>
              </w:rPr>
              <w:t>4</w:t>
            </w:r>
            <w:r w:rsidRPr="00A934FD">
              <w:rPr>
                <w:rFonts w:ascii="Myriad Pro" w:eastAsia="Myriad Pro" w:hAnsi="Myriad Pro" w:cs="Myriad Pro"/>
                <w:sz w:val="20"/>
                <w:szCs w:val="20"/>
              </w:rPr>
              <w:t xml:space="preserve"> “Description of the Tenderer’s experience”, where the Tenderer’s experience is clearly specified.</w:t>
            </w:r>
          </w:p>
        </w:tc>
      </w:tr>
      <w:tr w:rsidR="008D5E27" w:rsidRPr="001F365A" w14:paraId="01D3E261" w14:textId="77777777" w:rsidTr="09282B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tcBorders>
          </w:tcPr>
          <w:p w14:paraId="5ABC39C7" w14:textId="34338EFC" w:rsidR="008D5E27" w:rsidRPr="00257260" w:rsidRDefault="001A7C87" w:rsidP="00407874">
            <w:pPr>
              <w:pStyle w:val="SLONormal"/>
              <w:spacing w:before="60" w:after="60"/>
              <w:rPr>
                <w:rFonts w:ascii="Myriad Pro" w:hAnsi="Myriad Pro"/>
                <w:b w:val="0"/>
                <w:bCs w:val="0"/>
                <w:sz w:val="20"/>
                <w:szCs w:val="20"/>
              </w:rPr>
            </w:pPr>
            <w:r w:rsidRPr="00257260">
              <w:rPr>
                <w:rFonts w:ascii="Myriad Pro" w:hAnsi="Myriad Pro"/>
                <w:b w:val="0"/>
                <w:bCs w:val="0"/>
                <w:sz w:val="20"/>
                <w:szCs w:val="20"/>
              </w:rPr>
              <w:t>8.4.7.</w:t>
            </w:r>
          </w:p>
        </w:tc>
        <w:tc>
          <w:tcPr>
            <w:tcW w:w="4025" w:type="dxa"/>
            <w:gridSpan w:val="2"/>
            <w:tcBorders>
              <w:top w:val="single" w:sz="4" w:space="0" w:color="auto"/>
              <w:left w:val="nil"/>
              <w:bottom w:val="single" w:sz="4" w:space="0" w:color="auto"/>
              <w:right w:val="nil"/>
            </w:tcBorders>
          </w:tcPr>
          <w:p w14:paraId="02017059" w14:textId="752D5F35" w:rsidR="008D5E27" w:rsidRPr="00E54191" w:rsidRDefault="00720F19" w:rsidP="00F740BD">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kern w:val="0"/>
                <w:sz w:val="20"/>
                <w:szCs w:val="20"/>
              </w:rPr>
            </w:pPr>
            <w:r w:rsidRPr="00986976">
              <w:rPr>
                <w:rFonts w:ascii="Myriad Pro" w:eastAsia="Myriad Pro" w:hAnsi="Myriad Pro" w:cs="Myriad Pro"/>
                <w:kern w:val="0"/>
                <w:sz w:val="20"/>
                <w:szCs w:val="20"/>
              </w:rPr>
              <w:t>In the past</w:t>
            </w:r>
            <w:r w:rsidRPr="00720F19">
              <w:rPr>
                <w:rFonts w:ascii="Myriad Pro" w:eastAsia="Myriad Pro" w:hAnsi="Myriad Pro" w:cs="Myriad Pro"/>
                <w:kern w:val="0"/>
                <w:sz w:val="20"/>
                <w:szCs w:val="20"/>
              </w:rPr>
              <w:t xml:space="preserve"> 3 (three) years (202</w:t>
            </w:r>
            <w:r w:rsidR="00986976">
              <w:rPr>
                <w:rFonts w:ascii="Myriad Pro" w:eastAsia="Myriad Pro" w:hAnsi="Myriad Pro" w:cs="Myriad Pro"/>
                <w:kern w:val="0"/>
                <w:sz w:val="20"/>
                <w:szCs w:val="20"/>
              </w:rPr>
              <w:t>2</w:t>
            </w:r>
            <w:r w:rsidRPr="00720F19">
              <w:rPr>
                <w:rFonts w:ascii="Myriad Pro" w:eastAsia="Myriad Pro" w:hAnsi="Myriad Pro" w:cs="Myriad Pro"/>
                <w:kern w:val="0"/>
                <w:sz w:val="20"/>
                <w:szCs w:val="20"/>
              </w:rPr>
              <w:t>, 202</w:t>
            </w:r>
            <w:r w:rsidR="00986976">
              <w:rPr>
                <w:rFonts w:ascii="Myriad Pro" w:eastAsia="Myriad Pro" w:hAnsi="Myriad Pro" w:cs="Myriad Pro"/>
                <w:kern w:val="0"/>
                <w:sz w:val="20"/>
                <w:szCs w:val="20"/>
              </w:rPr>
              <w:t>3</w:t>
            </w:r>
            <w:r w:rsidRPr="00720F19">
              <w:rPr>
                <w:rFonts w:ascii="Myriad Pro" w:eastAsia="Myriad Pro" w:hAnsi="Myriad Pro" w:cs="Myriad Pro"/>
                <w:kern w:val="0"/>
                <w:sz w:val="20"/>
                <w:szCs w:val="20"/>
              </w:rPr>
              <w:t xml:space="preserve"> and 202</w:t>
            </w:r>
            <w:r w:rsidR="00986976">
              <w:rPr>
                <w:rFonts w:ascii="Myriad Pro" w:eastAsia="Myriad Pro" w:hAnsi="Myriad Pro" w:cs="Myriad Pro"/>
                <w:kern w:val="0"/>
                <w:sz w:val="20"/>
                <w:szCs w:val="20"/>
              </w:rPr>
              <w:t>4</w:t>
            </w:r>
            <w:r w:rsidRPr="00720F19">
              <w:rPr>
                <w:rFonts w:ascii="Myriad Pro" w:eastAsia="Myriad Pro" w:hAnsi="Myriad Pro" w:cs="Myriad Pro"/>
                <w:kern w:val="0"/>
                <w:sz w:val="20"/>
                <w:szCs w:val="20"/>
              </w:rPr>
              <w:t xml:space="preserve"> and 202</w:t>
            </w:r>
            <w:r w:rsidR="00986976">
              <w:rPr>
                <w:rFonts w:ascii="Myriad Pro" w:eastAsia="Myriad Pro" w:hAnsi="Myriad Pro" w:cs="Myriad Pro"/>
                <w:kern w:val="0"/>
                <w:sz w:val="20"/>
                <w:szCs w:val="20"/>
              </w:rPr>
              <w:t>5</w:t>
            </w:r>
            <w:r w:rsidRPr="00720F19">
              <w:rPr>
                <w:rFonts w:ascii="Myriad Pro" w:eastAsia="Myriad Pro" w:hAnsi="Myriad Pro" w:cs="Myriad Pro"/>
                <w:kern w:val="0"/>
                <w:sz w:val="20"/>
                <w:szCs w:val="20"/>
              </w:rPr>
              <w:t xml:space="preserve"> until the date of submission of the Proposal) </w:t>
            </w:r>
            <w:r w:rsidR="001A7C87" w:rsidRPr="001A7C87">
              <w:rPr>
                <w:rFonts w:ascii="Myriad Pro" w:eastAsia="Myriad Pro" w:hAnsi="Myriad Pro" w:cs="Myriad Pro"/>
                <w:kern w:val="0"/>
                <w:sz w:val="20"/>
                <w:szCs w:val="20"/>
              </w:rPr>
              <w:t>the Tenderer has provided tax advisory services to at least 3 (three) Clients from any of the Baltic States, who’s annual net turnover at the moment of provision of tax advisory services was equal or higher than 1 000 000,00 EUR (one million euros).</w:t>
            </w:r>
          </w:p>
        </w:tc>
        <w:tc>
          <w:tcPr>
            <w:tcW w:w="5049" w:type="dxa"/>
            <w:gridSpan w:val="2"/>
            <w:tcBorders>
              <w:top w:val="single" w:sz="4" w:space="0" w:color="auto"/>
              <w:left w:val="nil"/>
              <w:bottom w:val="single" w:sz="4" w:space="0" w:color="auto"/>
              <w:right w:val="single" w:sz="4" w:space="0" w:color="auto"/>
            </w:tcBorders>
          </w:tcPr>
          <w:p w14:paraId="3DC6C179" w14:textId="0F9185CE" w:rsidR="00A93F05" w:rsidRPr="00A934FD" w:rsidRDefault="00A93F05" w:rsidP="00B41654">
            <w:pPr>
              <w:pStyle w:val="SLOList"/>
              <w:tabs>
                <w:tab w:val="clear" w:pos="714"/>
                <w:tab w:val="num" w:pos="265"/>
              </w:tabs>
              <w:ind w:left="265" w:hanging="283"/>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34FD">
              <w:rPr>
                <w:rFonts w:ascii="Myriad Pro" w:eastAsia="Myriad Pro" w:hAnsi="Myriad Pro" w:cs="Myriad Pro"/>
                <w:sz w:val="20"/>
                <w:szCs w:val="20"/>
              </w:rPr>
              <w:t xml:space="preserve">Filled and signed Annex No </w:t>
            </w:r>
            <w:r w:rsidR="00F4271A" w:rsidRPr="00A934FD">
              <w:rPr>
                <w:rFonts w:ascii="Myriad Pro" w:eastAsia="Myriad Pro" w:hAnsi="Myriad Pro" w:cs="Myriad Pro"/>
                <w:sz w:val="20"/>
                <w:szCs w:val="20"/>
              </w:rPr>
              <w:t>4</w:t>
            </w:r>
            <w:r w:rsidRPr="00A934FD">
              <w:rPr>
                <w:rFonts w:ascii="Myriad Pro" w:eastAsia="Myriad Pro" w:hAnsi="Myriad Pro" w:cs="Myriad Pro"/>
                <w:sz w:val="20"/>
                <w:szCs w:val="20"/>
              </w:rPr>
              <w:t xml:space="preserve"> “Description of the Tenderer’s experience”, where the Tenderer’s experience is clearly specified.</w:t>
            </w:r>
          </w:p>
          <w:p w14:paraId="0C3FACC6" w14:textId="0CF91D38" w:rsidR="008D5E27" w:rsidRPr="00A934FD" w:rsidRDefault="00A93F05" w:rsidP="00B41654">
            <w:pPr>
              <w:pStyle w:val="SLOList"/>
              <w:tabs>
                <w:tab w:val="clear" w:pos="714"/>
                <w:tab w:val="num" w:pos="265"/>
              </w:tabs>
              <w:ind w:left="265" w:hanging="283"/>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A934FD">
              <w:rPr>
                <w:rFonts w:ascii="Myriad Pro" w:eastAsia="Myriad Pro" w:hAnsi="Myriad Pro" w:cs="Myriad Pro"/>
                <w:sz w:val="20"/>
                <w:szCs w:val="20"/>
              </w:rPr>
              <w:t>In case of doubts, regarding Client’s annual net turnover at the moment of provision of tax advisory services, Procurement commission may ask the Tenderer to provide documents, that confirm that Client corresponds to the requirements stipulated in the Section 8.4.3.1 of the Regulations.</w:t>
            </w:r>
          </w:p>
        </w:tc>
      </w:tr>
      <w:tr w:rsidR="00BD7E0C" w:rsidRPr="001F365A" w14:paraId="4BBF36EC" w14:textId="77777777" w:rsidTr="09282BB0">
        <w:trPr>
          <w:trHeight w:val="30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tcBorders>
          </w:tcPr>
          <w:p w14:paraId="446FD789" w14:textId="15867413" w:rsidR="00BD7E0C" w:rsidRPr="004A41EC" w:rsidRDefault="00BD7E0C" w:rsidP="00407874">
            <w:pPr>
              <w:pStyle w:val="SLONormal"/>
              <w:spacing w:before="60" w:after="60"/>
              <w:rPr>
                <w:rFonts w:ascii="Myriad Pro" w:hAnsi="Myriad Pro"/>
                <w:sz w:val="20"/>
                <w:szCs w:val="20"/>
              </w:rPr>
            </w:pPr>
            <w:r w:rsidRPr="004A41EC">
              <w:rPr>
                <w:rFonts w:ascii="Myriad Pro" w:hAnsi="Myriad Pro"/>
                <w:sz w:val="20"/>
                <w:szCs w:val="20"/>
              </w:rPr>
              <w:t>8.4.</w:t>
            </w:r>
            <w:r w:rsidR="001C195A" w:rsidRPr="004A41EC">
              <w:rPr>
                <w:rFonts w:ascii="Myriad Pro" w:hAnsi="Myriad Pro"/>
                <w:sz w:val="20"/>
                <w:szCs w:val="20"/>
              </w:rPr>
              <w:t>8</w:t>
            </w:r>
            <w:r w:rsidRPr="004A41EC">
              <w:rPr>
                <w:rFonts w:ascii="Myriad Pro" w:hAnsi="Myriad Pro"/>
                <w:sz w:val="20"/>
                <w:szCs w:val="20"/>
              </w:rPr>
              <w:t>.</w:t>
            </w:r>
          </w:p>
        </w:tc>
        <w:tc>
          <w:tcPr>
            <w:tcW w:w="4025" w:type="dxa"/>
            <w:gridSpan w:val="2"/>
            <w:tcBorders>
              <w:top w:val="single" w:sz="4" w:space="0" w:color="auto"/>
              <w:left w:val="nil"/>
              <w:bottom w:val="single" w:sz="4" w:space="0" w:color="auto"/>
              <w:right w:val="nil"/>
            </w:tcBorders>
          </w:tcPr>
          <w:p w14:paraId="11AC7CE9" w14:textId="73CC7C07" w:rsidR="00BD7E0C" w:rsidRPr="001F365A" w:rsidRDefault="00BD7E0C" w:rsidP="00407874">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kern w:val="0"/>
                <w:sz w:val="20"/>
                <w:szCs w:val="20"/>
              </w:rPr>
            </w:pPr>
            <w:r w:rsidRPr="001F365A">
              <w:rPr>
                <w:rFonts w:ascii="Myriad Pro" w:eastAsia="Myriad Pro" w:hAnsi="Myriad Pro" w:cs="Myriad Pro"/>
                <w:kern w:val="0"/>
                <w:sz w:val="20"/>
                <w:szCs w:val="20"/>
              </w:rPr>
              <w:t>The Tenderer must propose a team consisting of the following key experts</w:t>
            </w:r>
            <w:r w:rsidR="000D1E92">
              <w:rPr>
                <w:rStyle w:val="FootnoteReference"/>
                <w:rFonts w:ascii="Myriad Pro" w:eastAsia="Myriad Pro" w:hAnsi="Myriad Pro" w:cs="Myriad Pro"/>
                <w:kern w:val="0"/>
                <w:sz w:val="20"/>
                <w:szCs w:val="20"/>
              </w:rPr>
              <w:footnoteReference w:id="11"/>
            </w:r>
            <w:r w:rsidRPr="001F365A">
              <w:rPr>
                <w:rFonts w:ascii="Myriad Pro" w:eastAsia="Myriad Pro" w:hAnsi="Myriad Pro" w:cs="Myriad Pro"/>
                <w:kern w:val="0"/>
                <w:sz w:val="20"/>
                <w:szCs w:val="20"/>
              </w:rPr>
              <w:t>:</w:t>
            </w:r>
          </w:p>
        </w:tc>
        <w:tc>
          <w:tcPr>
            <w:tcW w:w="5049" w:type="dxa"/>
            <w:gridSpan w:val="2"/>
            <w:tcBorders>
              <w:top w:val="single" w:sz="4" w:space="0" w:color="auto"/>
              <w:left w:val="nil"/>
              <w:bottom w:val="single" w:sz="4" w:space="0" w:color="auto"/>
              <w:right w:val="single" w:sz="4" w:space="0" w:color="auto"/>
            </w:tcBorders>
          </w:tcPr>
          <w:p w14:paraId="2140BDD4" w14:textId="77777777" w:rsidR="00BD7E0C" w:rsidRPr="001F365A" w:rsidRDefault="00BD7E0C" w:rsidP="00BD7E0C">
            <w:pPr>
              <w:pStyle w:val="SLOList"/>
              <w:numPr>
                <w:ilvl w:val="0"/>
                <w:numId w:val="0"/>
              </w:numPr>
              <w:ind w:left="263"/>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p>
        </w:tc>
      </w:tr>
      <w:tr w:rsidR="00BD7E0C" w:rsidRPr="001F365A" w14:paraId="7B1E6AAD" w14:textId="77777777" w:rsidTr="09282B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tcBorders>
          </w:tcPr>
          <w:p w14:paraId="29CD2C2B" w14:textId="752B85FE" w:rsidR="00BD7E0C" w:rsidRPr="001F365A" w:rsidRDefault="00BD7E0C" w:rsidP="00BD7E0C">
            <w:pPr>
              <w:pStyle w:val="SLONormal"/>
              <w:spacing w:before="60" w:after="60"/>
              <w:ind w:right="-111"/>
              <w:rPr>
                <w:rFonts w:ascii="Myriad Pro" w:hAnsi="Myriad Pro"/>
                <w:b w:val="0"/>
                <w:bCs w:val="0"/>
                <w:sz w:val="20"/>
                <w:szCs w:val="20"/>
              </w:rPr>
            </w:pPr>
            <w:r w:rsidRPr="001F365A">
              <w:rPr>
                <w:rFonts w:ascii="Myriad Pro" w:hAnsi="Myriad Pro"/>
                <w:b w:val="0"/>
                <w:bCs w:val="0"/>
                <w:sz w:val="20"/>
                <w:szCs w:val="20"/>
              </w:rPr>
              <w:t>8.4.</w:t>
            </w:r>
            <w:r w:rsidR="001C195A">
              <w:rPr>
                <w:rFonts w:ascii="Myriad Pro" w:hAnsi="Myriad Pro"/>
                <w:b w:val="0"/>
                <w:bCs w:val="0"/>
                <w:sz w:val="20"/>
                <w:szCs w:val="20"/>
              </w:rPr>
              <w:t>8</w:t>
            </w:r>
            <w:r w:rsidRPr="001F365A">
              <w:rPr>
                <w:rFonts w:ascii="Myriad Pro" w:hAnsi="Myriad Pro"/>
                <w:b w:val="0"/>
                <w:bCs w:val="0"/>
                <w:sz w:val="20"/>
                <w:szCs w:val="20"/>
              </w:rPr>
              <w:t>.1.</w:t>
            </w:r>
          </w:p>
        </w:tc>
        <w:tc>
          <w:tcPr>
            <w:tcW w:w="4025" w:type="dxa"/>
            <w:gridSpan w:val="2"/>
            <w:tcBorders>
              <w:top w:val="single" w:sz="4" w:space="0" w:color="auto"/>
              <w:left w:val="nil"/>
              <w:bottom w:val="single" w:sz="4" w:space="0" w:color="auto"/>
              <w:right w:val="nil"/>
            </w:tcBorders>
          </w:tcPr>
          <w:p w14:paraId="3F242D4F" w14:textId="38DB1417" w:rsidR="00BD7E0C" w:rsidRPr="001F365A" w:rsidRDefault="00BD7E0C" w:rsidP="00505568">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b/>
                <w:bCs/>
                <w:kern w:val="0"/>
                <w:sz w:val="20"/>
                <w:szCs w:val="20"/>
              </w:rPr>
            </w:pPr>
            <w:r w:rsidRPr="00426024">
              <w:rPr>
                <w:rFonts w:ascii="Myriad Pro" w:eastAsia="Myriad Pro" w:hAnsi="Myriad Pro" w:cs="Myriad Pro"/>
                <w:b/>
                <w:bCs/>
                <w:kern w:val="0"/>
                <w:sz w:val="20"/>
                <w:szCs w:val="20"/>
              </w:rPr>
              <w:t xml:space="preserve">Supervisor/manager </w:t>
            </w:r>
            <w:r w:rsidR="165A6530" w:rsidRPr="00426024">
              <w:rPr>
                <w:rFonts w:ascii="Myriad Pro" w:eastAsia="Myriad Pro" w:hAnsi="Myriad Pro" w:cs="Myriad Pro"/>
                <w:b/>
                <w:bCs/>
                <w:kern w:val="0"/>
                <w:sz w:val="20"/>
                <w:szCs w:val="20"/>
              </w:rPr>
              <w:t xml:space="preserve">for </w:t>
            </w:r>
            <w:r w:rsidR="00426024">
              <w:rPr>
                <w:rFonts w:ascii="Myriad Pro" w:eastAsia="Myriad Pro" w:hAnsi="Myriad Pro" w:cs="Myriad Pro"/>
                <w:b/>
                <w:bCs/>
                <w:kern w:val="0"/>
                <w:sz w:val="20"/>
                <w:szCs w:val="20"/>
              </w:rPr>
              <w:t>Est</w:t>
            </w:r>
            <w:r w:rsidR="00505568">
              <w:rPr>
                <w:rFonts w:ascii="Myriad Pro" w:eastAsia="Myriad Pro" w:hAnsi="Myriad Pro" w:cs="Myriad Pro"/>
                <w:b/>
                <w:bCs/>
                <w:kern w:val="0"/>
                <w:sz w:val="20"/>
                <w:szCs w:val="20"/>
              </w:rPr>
              <w:t>onia, Lithuania and Latvia</w:t>
            </w:r>
            <w:r w:rsidR="00C8716B">
              <w:rPr>
                <w:rStyle w:val="FootnoteReference"/>
                <w:rFonts w:ascii="Myriad Pro" w:eastAsia="Myriad Pro" w:hAnsi="Myriad Pro" w:cs="Myriad Pro"/>
                <w:b/>
                <w:bCs/>
                <w:kern w:val="0"/>
                <w:sz w:val="20"/>
                <w:szCs w:val="20"/>
              </w:rPr>
              <w:footnoteReference w:id="12"/>
            </w:r>
            <w:r w:rsidR="00505568">
              <w:rPr>
                <w:rFonts w:ascii="Myriad Pro" w:eastAsia="Myriad Pro" w:hAnsi="Myriad Pro" w:cs="Myriad Pro"/>
                <w:b/>
                <w:bCs/>
                <w:kern w:val="0"/>
                <w:sz w:val="20"/>
                <w:szCs w:val="20"/>
              </w:rPr>
              <w:t xml:space="preserve"> </w:t>
            </w:r>
            <w:r w:rsidR="165A6530" w:rsidRPr="00426024">
              <w:rPr>
                <w:rFonts w:ascii="Myriad Pro" w:eastAsia="Myriad Pro" w:hAnsi="Myriad Pro" w:cs="Myriad Pro"/>
                <w:b/>
                <w:bCs/>
                <w:kern w:val="0"/>
                <w:sz w:val="20"/>
                <w:szCs w:val="20"/>
              </w:rPr>
              <w:t xml:space="preserve">each </w:t>
            </w:r>
            <w:r w:rsidRPr="00426024">
              <w:rPr>
                <w:rFonts w:ascii="Myriad Pro" w:eastAsia="Myriad Pro" w:hAnsi="Myriad Pro" w:cs="Myriad Pro"/>
                <w:b/>
                <w:bCs/>
                <w:kern w:val="0"/>
                <w:sz w:val="20"/>
                <w:szCs w:val="20"/>
              </w:rPr>
              <w:t>meeting the following requirements</w:t>
            </w:r>
          </w:p>
        </w:tc>
        <w:tc>
          <w:tcPr>
            <w:tcW w:w="5049" w:type="dxa"/>
            <w:gridSpan w:val="2"/>
            <w:tcBorders>
              <w:top w:val="single" w:sz="4" w:space="0" w:color="auto"/>
              <w:left w:val="nil"/>
              <w:bottom w:val="single" w:sz="4" w:space="0" w:color="auto"/>
              <w:right w:val="single" w:sz="4" w:space="0" w:color="auto"/>
            </w:tcBorders>
          </w:tcPr>
          <w:p w14:paraId="69EB18AC" w14:textId="77777777" w:rsidR="00BD7E0C" w:rsidRPr="001F365A" w:rsidRDefault="00BD7E0C" w:rsidP="00BD7E0C">
            <w:pPr>
              <w:pStyle w:val="SLOList"/>
              <w:numPr>
                <w:ilvl w:val="0"/>
                <w:numId w:val="0"/>
              </w:numPr>
              <w:ind w:left="263"/>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p>
        </w:tc>
      </w:tr>
      <w:tr w:rsidR="00BD7E0C" w:rsidRPr="001F365A" w14:paraId="275674B1" w14:textId="77777777" w:rsidTr="09282BB0">
        <w:trPr>
          <w:trHeight w:val="30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tcBorders>
          </w:tcPr>
          <w:p w14:paraId="5DDD0183" w14:textId="77777777" w:rsidR="00BD7E0C" w:rsidRPr="001F365A" w:rsidRDefault="00BD7E0C" w:rsidP="00BD7E0C">
            <w:pPr>
              <w:pStyle w:val="SLONormal"/>
              <w:spacing w:before="60" w:after="60"/>
              <w:ind w:right="-111"/>
              <w:rPr>
                <w:rFonts w:ascii="Myriad Pro" w:hAnsi="Myriad Pro"/>
                <w:b w:val="0"/>
                <w:bCs w:val="0"/>
                <w:sz w:val="20"/>
                <w:szCs w:val="20"/>
              </w:rPr>
            </w:pPr>
          </w:p>
        </w:tc>
        <w:tc>
          <w:tcPr>
            <w:tcW w:w="4025" w:type="dxa"/>
            <w:gridSpan w:val="2"/>
            <w:tcBorders>
              <w:top w:val="single" w:sz="4" w:space="0" w:color="auto"/>
              <w:left w:val="nil"/>
              <w:bottom w:val="single" w:sz="4" w:space="0" w:color="auto"/>
              <w:right w:val="nil"/>
            </w:tcBorders>
          </w:tcPr>
          <w:p w14:paraId="028FE685" w14:textId="61254B8A" w:rsidR="00BD7E0C" w:rsidRPr="001F365A" w:rsidRDefault="00087416" w:rsidP="00005732">
            <w:pPr>
              <w:pStyle w:val="SLOList"/>
              <w:numPr>
                <w:ilvl w:val="3"/>
                <w:numId w:val="27"/>
              </w:numPr>
              <w:ind w:left="174" w:hanging="277"/>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kern w:val="0"/>
                <w:sz w:val="20"/>
                <w:szCs w:val="20"/>
              </w:rPr>
            </w:pPr>
            <w:r>
              <w:rPr>
                <w:rFonts w:ascii="Myriad Pro" w:eastAsia="Myriad Pro" w:hAnsi="Myriad Pro" w:cs="Myriad Pro"/>
                <w:kern w:val="0"/>
                <w:sz w:val="20"/>
                <w:szCs w:val="20"/>
              </w:rPr>
              <w:t xml:space="preserve"> B</w:t>
            </w:r>
            <w:r w:rsidRPr="00087416">
              <w:rPr>
                <w:rFonts w:ascii="Myriad Pro" w:eastAsia="Myriad Pro" w:hAnsi="Myriad Pro" w:cs="Myriad Pro"/>
                <w:kern w:val="0"/>
                <w:sz w:val="20"/>
                <w:szCs w:val="20"/>
              </w:rPr>
              <w:t>achelor's</w:t>
            </w:r>
            <w:r>
              <w:rPr>
                <w:rFonts w:ascii="Myriad Pro" w:eastAsia="Myriad Pro" w:hAnsi="Myriad Pro" w:cs="Myriad Pro"/>
                <w:kern w:val="0"/>
                <w:sz w:val="20"/>
                <w:szCs w:val="20"/>
              </w:rPr>
              <w:t xml:space="preserve"> </w:t>
            </w:r>
            <w:r w:rsidR="00BD7E0C" w:rsidRPr="001F365A">
              <w:rPr>
                <w:rFonts w:ascii="Myriad Pro" w:eastAsia="Myriad Pro" w:hAnsi="Myriad Pro" w:cs="Myriad Pro"/>
                <w:kern w:val="0"/>
                <w:sz w:val="20"/>
                <w:szCs w:val="20"/>
              </w:rPr>
              <w:t>degree or equivalent</w:t>
            </w:r>
            <w:r w:rsidR="00BD7E0C" w:rsidRPr="001F365A">
              <w:rPr>
                <w:rStyle w:val="FootnoteReference"/>
                <w:rFonts w:ascii="Myriad Pro" w:eastAsia="Myriad Pro" w:hAnsi="Myriad Pro" w:cs="Myriad Pro"/>
                <w:kern w:val="0"/>
                <w:sz w:val="20"/>
                <w:szCs w:val="20"/>
              </w:rPr>
              <w:footnoteReference w:id="13"/>
            </w:r>
            <w:r w:rsidR="00BD7E0C" w:rsidRPr="001F365A">
              <w:rPr>
                <w:rFonts w:ascii="Myriad Pro" w:eastAsia="Myriad Pro" w:hAnsi="Myriad Pro" w:cs="Myriad Pro"/>
                <w:kern w:val="0"/>
                <w:sz w:val="20"/>
                <w:szCs w:val="20"/>
              </w:rPr>
              <w:t xml:space="preserve">  in Accounting, Financial management, Law, Business administration or Economics.</w:t>
            </w:r>
          </w:p>
        </w:tc>
        <w:tc>
          <w:tcPr>
            <w:tcW w:w="5049" w:type="dxa"/>
            <w:gridSpan w:val="2"/>
            <w:tcBorders>
              <w:top w:val="single" w:sz="4" w:space="0" w:color="auto"/>
              <w:left w:val="nil"/>
              <w:bottom w:val="single" w:sz="4" w:space="0" w:color="auto"/>
              <w:right w:val="single" w:sz="4" w:space="0" w:color="auto"/>
            </w:tcBorders>
          </w:tcPr>
          <w:p w14:paraId="7DF18741" w14:textId="3A5AD926" w:rsidR="00BD7E0C" w:rsidRPr="00CC42DB" w:rsidRDefault="00BD7E0C" w:rsidP="00BD7E0C">
            <w:pPr>
              <w:pStyle w:val="SLOList"/>
              <w:tabs>
                <w:tab w:val="clear" w:pos="714"/>
                <w:tab w:val="num" w:pos="549"/>
              </w:tabs>
              <w:ind w:left="265" w:hanging="265"/>
              <w:cnfStyle w:val="000000000000" w:firstRow="0" w:lastRow="0" w:firstColumn="0" w:lastColumn="0" w:oddVBand="0" w:evenVBand="0" w:oddHBand="0" w:evenHBand="0" w:firstRowFirstColumn="0" w:firstRowLastColumn="0" w:lastRowFirstColumn="0" w:lastRowLastColumn="0"/>
              <w:rPr>
                <w:rFonts w:ascii="Myriad Pro" w:eastAsia="Myriad Pro" w:hAnsi="Myriad Pro"/>
                <w:sz w:val="20"/>
                <w:szCs w:val="20"/>
              </w:rPr>
            </w:pPr>
            <w:r w:rsidRPr="00CC42DB">
              <w:rPr>
                <w:rFonts w:ascii="Myriad Pro" w:eastAsia="Myriad Pro" w:hAnsi="Myriad Pro"/>
                <w:sz w:val="20"/>
                <w:szCs w:val="20"/>
              </w:rPr>
              <w:t xml:space="preserve">Filled in Annex No </w:t>
            </w:r>
            <w:r w:rsidR="00580EA4" w:rsidRPr="00CC42DB">
              <w:rPr>
                <w:rFonts w:ascii="Myriad Pro" w:eastAsia="Myriad Pro" w:hAnsi="Myriad Pro"/>
                <w:sz w:val="20"/>
                <w:szCs w:val="20"/>
              </w:rPr>
              <w:t>5</w:t>
            </w:r>
            <w:r w:rsidRPr="00CC42DB">
              <w:rPr>
                <w:rFonts w:ascii="Myriad Pro" w:eastAsia="Myriad Pro" w:hAnsi="Myriad Pro"/>
                <w:sz w:val="20"/>
                <w:szCs w:val="20"/>
              </w:rPr>
              <w:t xml:space="preserve"> “Description of the Expert’s experience” and signed by the Supervisor/manager.</w:t>
            </w:r>
          </w:p>
          <w:p w14:paraId="658B2D51" w14:textId="30E31264" w:rsidR="00BD7E0C" w:rsidRPr="00CC42DB" w:rsidRDefault="7AB74DCE" w:rsidP="00BD7E0C">
            <w:pPr>
              <w:pStyle w:val="SLOList"/>
              <w:tabs>
                <w:tab w:val="clear" w:pos="714"/>
                <w:tab w:val="num" w:pos="549"/>
              </w:tabs>
              <w:ind w:left="265" w:hanging="265"/>
              <w:cnfStyle w:val="000000000000" w:firstRow="0" w:lastRow="0" w:firstColumn="0" w:lastColumn="0" w:oddVBand="0" w:evenVBand="0" w:oddHBand="0" w:evenHBand="0" w:firstRowFirstColumn="0" w:firstRowLastColumn="0" w:lastRowFirstColumn="0" w:lastRowLastColumn="0"/>
              <w:rPr>
                <w:rFonts w:ascii="Myriad Pro" w:eastAsia="Myriad Pro" w:hAnsi="Myriad Pro"/>
                <w:sz w:val="20"/>
                <w:szCs w:val="20"/>
              </w:rPr>
            </w:pPr>
            <w:r w:rsidRPr="00CC42DB">
              <w:rPr>
                <w:rFonts w:ascii="Myriad Pro" w:eastAsia="Myriad Pro" w:hAnsi="Myriad Pro"/>
                <w:sz w:val="20"/>
                <w:szCs w:val="20"/>
              </w:rPr>
              <w:t>A copy of diploma proving relevant level of education</w:t>
            </w:r>
            <w:r w:rsidR="004E6DAC">
              <w:rPr>
                <w:rFonts w:ascii="Myriad Pro" w:eastAsia="Myriad Pro" w:hAnsi="Myriad Pro"/>
                <w:sz w:val="20"/>
                <w:szCs w:val="20"/>
              </w:rPr>
              <w:t>.</w:t>
            </w:r>
          </w:p>
        </w:tc>
      </w:tr>
      <w:tr w:rsidR="00BD7E0C" w:rsidRPr="001F365A" w14:paraId="0E9CB3C7" w14:textId="77777777" w:rsidTr="09282B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tcBorders>
          </w:tcPr>
          <w:p w14:paraId="6FD37DB6" w14:textId="77777777" w:rsidR="00BD7E0C" w:rsidRPr="001F365A" w:rsidRDefault="00BD7E0C" w:rsidP="00BD7E0C">
            <w:pPr>
              <w:pStyle w:val="SLONormal"/>
              <w:spacing w:before="60" w:after="60"/>
              <w:ind w:right="-111"/>
              <w:rPr>
                <w:rFonts w:ascii="Myriad Pro" w:hAnsi="Myriad Pro"/>
                <w:b w:val="0"/>
                <w:bCs w:val="0"/>
                <w:sz w:val="20"/>
                <w:szCs w:val="20"/>
              </w:rPr>
            </w:pPr>
          </w:p>
        </w:tc>
        <w:tc>
          <w:tcPr>
            <w:tcW w:w="4025" w:type="dxa"/>
            <w:gridSpan w:val="2"/>
            <w:tcBorders>
              <w:top w:val="single" w:sz="4" w:space="0" w:color="auto"/>
              <w:left w:val="nil"/>
              <w:bottom w:val="single" w:sz="4" w:space="0" w:color="auto"/>
              <w:right w:val="nil"/>
            </w:tcBorders>
          </w:tcPr>
          <w:p w14:paraId="1F8AB265" w14:textId="11728DB5" w:rsidR="00BD7E0C" w:rsidRPr="001F365A" w:rsidRDefault="00BD7E0C" w:rsidP="002D7934">
            <w:pPr>
              <w:pStyle w:val="SLOList"/>
              <w:numPr>
                <w:ilvl w:val="3"/>
                <w:numId w:val="27"/>
              </w:numPr>
              <w:ind w:left="174" w:hanging="283"/>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kern w:val="0"/>
                <w:sz w:val="20"/>
                <w:szCs w:val="20"/>
              </w:rPr>
            </w:pPr>
            <w:r w:rsidRPr="001F365A">
              <w:rPr>
                <w:rFonts w:ascii="Myriad Pro" w:eastAsia="Myriad Pro" w:hAnsi="Myriad Pro" w:cs="Myriad Pro"/>
                <w:kern w:val="0"/>
                <w:sz w:val="20"/>
                <w:szCs w:val="20"/>
              </w:rPr>
              <w:t xml:space="preserve">At least 5 (five) years’ </w:t>
            </w:r>
            <w:r w:rsidRPr="001F365A">
              <w:rPr>
                <w:rFonts w:ascii="Myriad Pro" w:eastAsia="Myriad Pro" w:hAnsi="Myriad Pro" w:cs="Myriad Pro"/>
                <w:color w:val="000000"/>
                <w:kern w:val="0"/>
                <w:sz w:val="20"/>
                <w:szCs w:val="20"/>
              </w:rPr>
              <w:t xml:space="preserve">experience in tax </w:t>
            </w:r>
            <w:r w:rsidRPr="001F365A">
              <w:rPr>
                <w:rFonts w:ascii="Myriad Pro" w:eastAsia="Myriad Pro" w:hAnsi="Myriad Pro" w:cs="Myriad Pro"/>
                <w:kern w:val="0"/>
                <w:sz w:val="20"/>
                <w:szCs w:val="20"/>
              </w:rPr>
              <w:t>compliance and reporting services in Estoni</w:t>
            </w:r>
            <w:r w:rsidR="00A554BC">
              <w:rPr>
                <w:rFonts w:ascii="Myriad Pro" w:eastAsia="Myriad Pro" w:hAnsi="Myriad Pro" w:cs="Myriad Pro"/>
                <w:kern w:val="0"/>
                <w:sz w:val="20"/>
                <w:szCs w:val="20"/>
              </w:rPr>
              <w:t>a/L</w:t>
            </w:r>
            <w:r w:rsidR="006F29FC" w:rsidRPr="002D7934">
              <w:rPr>
                <w:rFonts w:ascii="Myriad Pro" w:eastAsia="Myriad Pro" w:hAnsi="Myriad Pro" w:cs="Myriad Pro"/>
                <w:kern w:val="0"/>
                <w:sz w:val="20"/>
                <w:szCs w:val="20"/>
              </w:rPr>
              <w:t>ithuania</w:t>
            </w:r>
            <w:r w:rsidR="00A554BC">
              <w:rPr>
                <w:rFonts w:ascii="Myriad Pro" w:eastAsia="Myriad Pro" w:hAnsi="Myriad Pro" w:cs="Myriad Pro"/>
                <w:kern w:val="0"/>
                <w:sz w:val="20"/>
                <w:szCs w:val="20"/>
              </w:rPr>
              <w:t>/</w:t>
            </w:r>
            <w:r w:rsidR="00A815E8">
              <w:rPr>
                <w:rFonts w:ascii="Myriad Pro" w:eastAsia="Myriad Pro" w:hAnsi="Myriad Pro" w:cs="Myriad Pro"/>
                <w:kern w:val="0"/>
                <w:sz w:val="20"/>
                <w:szCs w:val="20"/>
              </w:rPr>
              <w:t xml:space="preserve">Latvia (respectively </w:t>
            </w:r>
            <w:r w:rsidR="00A554BC">
              <w:rPr>
                <w:rFonts w:ascii="Myriad Pro" w:eastAsia="Myriad Pro" w:hAnsi="Myriad Pro" w:cs="Myriad Pro"/>
                <w:kern w:val="0"/>
                <w:sz w:val="20"/>
                <w:szCs w:val="20"/>
              </w:rPr>
              <w:t xml:space="preserve">depending on the country the supervisor/manager is </w:t>
            </w:r>
            <w:r w:rsidR="004E2ECC">
              <w:rPr>
                <w:rFonts w:ascii="Myriad Pro" w:eastAsia="Myriad Pro" w:hAnsi="Myriad Pro" w:cs="Myriad Pro"/>
                <w:kern w:val="0"/>
                <w:sz w:val="20"/>
                <w:szCs w:val="20"/>
              </w:rPr>
              <w:t>proposed for</w:t>
            </w:r>
            <w:r w:rsidR="00A815E8">
              <w:rPr>
                <w:rFonts w:ascii="Myriad Pro" w:eastAsia="Myriad Pro" w:hAnsi="Myriad Pro" w:cs="Myriad Pro"/>
                <w:kern w:val="0"/>
                <w:sz w:val="20"/>
                <w:szCs w:val="20"/>
              </w:rPr>
              <w:t>)</w:t>
            </w:r>
            <w:r w:rsidR="004E2ECC">
              <w:rPr>
                <w:rFonts w:ascii="Myriad Pro" w:eastAsia="Myriad Pro" w:hAnsi="Myriad Pro" w:cs="Myriad Pro"/>
                <w:kern w:val="0"/>
                <w:sz w:val="20"/>
                <w:szCs w:val="20"/>
              </w:rPr>
              <w:t>.</w:t>
            </w:r>
          </w:p>
        </w:tc>
        <w:tc>
          <w:tcPr>
            <w:tcW w:w="5049" w:type="dxa"/>
            <w:gridSpan w:val="2"/>
            <w:tcBorders>
              <w:top w:val="single" w:sz="4" w:space="0" w:color="auto"/>
              <w:left w:val="nil"/>
              <w:bottom w:val="single" w:sz="4" w:space="0" w:color="auto"/>
              <w:right w:val="single" w:sz="4" w:space="0" w:color="auto"/>
            </w:tcBorders>
          </w:tcPr>
          <w:p w14:paraId="26EA8929" w14:textId="5EC4ABBD" w:rsidR="00BD7E0C" w:rsidRPr="00CC42DB" w:rsidRDefault="00BD7E0C" w:rsidP="006F5215">
            <w:pPr>
              <w:pStyle w:val="SLOList"/>
              <w:tabs>
                <w:tab w:val="clear" w:pos="714"/>
                <w:tab w:val="num" w:pos="255"/>
              </w:tabs>
              <w:ind w:left="255" w:hanging="255"/>
              <w:cnfStyle w:val="000000100000" w:firstRow="0" w:lastRow="0" w:firstColumn="0" w:lastColumn="0" w:oddVBand="0" w:evenVBand="0" w:oddHBand="1" w:evenHBand="0" w:firstRowFirstColumn="0" w:firstRowLastColumn="0" w:lastRowFirstColumn="0" w:lastRowLastColumn="0"/>
              <w:rPr>
                <w:rFonts w:ascii="Myriad Pro" w:eastAsia="Myriad Pro" w:hAnsi="Myriad Pro"/>
                <w:sz w:val="20"/>
                <w:szCs w:val="20"/>
              </w:rPr>
            </w:pPr>
            <w:r w:rsidRPr="00CC42DB">
              <w:rPr>
                <w:rFonts w:ascii="Myriad Pro" w:eastAsia="Myriad Pro" w:hAnsi="Myriad Pro"/>
                <w:sz w:val="20"/>
                <w:szCs w:val="20"/>
              </w:rPr>
              <w:t xml:space="preserve">Filled in Annex No </w:t>
            </w:r>
            <w:r w:rsidR="00580EA4" w:rsidRPr="00CC42DB">
              <w:rPr>
                <w:rFonts w:ascii="Myriad Pro" w:eastAsia="Myriad Pro" w:hAnsi="Myriad Pro"/>
                <w:sz w:val="20"/>
                <w:szCs w:val="20"/>
              </w:rPr>
              <w:t>5</w:t>
            </w:r>
            <w:r w:rsidRPr="00CC42DB">
              <w:rPr>
                <w:rFonts w:ascii="Myriad Pro" w:eastAsia="Myriad Pro" w:hAnsi="Myriad Pro"/>
                <w:sz w:val="20"/>
                <w:szCs w:val="20"/>
              </w:rPr>
              <w:t xml:space="preserve"> “Description of the Expert’s experience” and signed by the Supervisor/manager</w:t>
            </w:r>
            <w:r w:rsidR="004E6DAC">
              <w:rPr>
                <w:rFonts w:ascii="Myriad Pro" w:eastAsia="Myriad Pro" w:hAnsi="Myriad Pro"/>
                <w:sz w:val="20"/>
                <w:szCs w:val="20"/>
              </w:rPr>
              <w:t>.</w:t>
            </w:r>
          </w:p>
        </w:tc>
      </w:tr>
      <w:tr w:rsidR="00087416" w:rsidRPr="001F365A" w14:paraId="514263EC" w14:textId="77777777" w:rsidTr="09282BB0">
        <w:trPr>
          <w:trHeight w:val="30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tcBorders>
          </w:tcPr>
          <w:p w14:paraId="57EDEC97" w14:textId="77777777" w:rsidR="00087416" w:rsidRPr="001F365A" w:rsidRDefault="00087416" w:rsidP="00BD7E0C">
            <w:pPr>
              <w:pStyle w:val="SLONormal"/>
              <w:spacing w:before="60" w:after="60"/>
              <w:ind w:right="-111"/>
              <w:rPr>
                <w:rFonts w:ascii="Myriad Pro" w:hAnsi="Myriad Pro"/>
                <w:b w:val="0"/>
                <w:bCs w:val="0"/>
                <w:sz w:val="20"/>
                <w:szCs w:val="20"/>
              </w:rPr>
            </w:pPr>
          </w:p>
        </w:tc>
        <w:tc>
          <w:tcPr>
            <w:tcW w:w="4025" w:type="dxa"/>
            <w:gridSpan w:val="2"/>
            <w:tcBorders>
              <w:top w:val="single" w:sz="4" w:space="0" w:color="auto"/>
              <w:left w:val="nil"/>
              <w:bottom w:val="single" w:sz="4" w:space="0" w:color="auto"/>
              <w:right w:val="nil"/>
            </w:tcBorders>
          </w:tcPr>
          <w:p w14:paraId="6576D5BD" w14:textId="77777777" w:rsidR="00087416" w:rsidRDefault="009026E6" w:rsidP="002D7934">
            <w:pPr>
              <w:pStyle w:val="SLOList"/>
              <w:numPr>
                <w:ilvl w:val="3"/>
                <w:numId w:val="27"/>
              </w:numPr>
              <w:ind w:left="174" w:hanging="283"/>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kern w:val="0"/>
                <w:sz w:val="20"/>
                <w:szCs w:val="20"/>
              </w:rPr>
            </w:pPr>
            <w:r>
              <w:rPr>
                <w:rFonts w:ascii="Myriad Pro" w:eastAsia="Myriad Pro" w:hAnsi="Myriad Pro" w:cs="Myriad Pro"/>
                <w:kern w:val="0"/>
                <w:sz w:val="20"/>
                <w:szCs w:val="20"/>
              </w:rPr>
              <w:t xml:space="preserve">At least 3 (three) </w:t>
            </w:r>
            <w:r w:rsidR="003F1BB7" w:rsidRPr="003F1BB7">
              <w:rPr>
                <w:rFonts w:ascii="Myriad Pro" w:eastAsia="Myriad Pro" w:hAnsi="Myriad Pro" w:cs="Myriad Pro"/>
                <w:kern w:val="0"/>
                <w:sz w:val="20"/>
                <w:szCs w:val="20"/>
              </w:rPr>
              <w:t xml:space="preserve">years’ work experience as Senior </w:t>
            </w:r>
            <w:r w:rsidR="003F1BB7">
              <w:rPr>
                <w:rFonts w:ascii="Myriad Pro" w:eastAsia="Myriad Pro" w:hAnsi="Myriad Pro" w:cs="Myriad Pro"/>
                <w:kern w:val="0"/>
                <w:sz w:val="20"/>
                <w:szCs w:val="20"/>
              </w:rPr>
              <w:t xml:space="preserve">tax </w:t>
            </w:r>
            <w:r w:rsidR="00B0606B">
              <w:rPr>
                <w:rFonts w:ascii="Myriad Pro" w:eastAsia="Myriad Pro" w:hAnsi="Myriad Pro" w:cs="Myriad Pro"/>
                <w:kern w:val="0"/>
                <w:sz w:val="20"/>
                <w:szCs w:val="20"/>
              </w:rPr>
              <w:t>consultant</w:t>
            </w:r>
            <w:r w:rsidR="003F1BB7" w:rsidRPr="003F1BB7">
              <w:rPr>
                <w:rFonts w:ascii="Myriad Pro" w:eastAsia="Myriad Pro" w:hAnsi="Myriad Pro" w:cs="Myriad Pro"/>
                <w:kern w:val="0"/>
                <w:sz w:val="20"/>
                <w:szCs w:val="20"/>
              </w:rPr>
              <w:t xml:space="preserve"> within the period of last 5 (five) years (from 20</w:t>
            </w:r>
            <w:r w:rsidR="00A02D59">
              <w:rPr>
                <w:rFonts w:ascii="Myriad Pro" w:eastAsia="Myriad Pro" w:hAnsi="Myriad Pro" w:cs="Myriad Pro"/>
                <w:kern w:val="0"/>
                <w:sz w:val="20"/>
                <w:szCs w:val="20"/>
              </w:rPr>
              <w:t>20</w:t>
            </w:r>
            <w:r w:rsidR="003F1BB7" w:rsidRPr="003F1BB7">
              <w:rPr>
                <w:rFonts w:ascii="Myriad Pro" w:eastAsia="Myriad Pro" w:hAnsi="Myriad Pro" w:cs="Myriad Pro"/>
                <w:kern w:val="0"/>
                <w:sz w:val="20"/>
                <w:szCs w:val="20"/>
              </w:rPr>
              <w:t xml:space="preserve"> until the submission date of the Proposals).</w:t>
            </w:r>
          </w:p>
          <w:p w14:paraId="0948F840" w14:textId="3B2F5593" w:rsidR="00030EAB" w:rsidRPr="00030EAB" w:rsidRDefault="00030EAB" w:rsidP="00030EAB">
            <w:pPr>
              <w:pStyle w:val="SLOList"/>
              <w:ind w:left="17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kern w:val="0"/>
                <w:sz w:val="20"/>
                <w:szCs w:val="20"/>
              </w:rPr>
            </w:pPr>
            <w:r w:rsidRPr="00030EAB">
              <w:rPr>
                <w:rFonts w:ascii="Myriad Pro" w:eastAsia="Myriad Pro" w:hAnsi="Myriad Pro" w:cs="Myriad Pro"/>
                <w:kern w:val="0"/>
                <w:sz w:val="20"/>
                <w:szCs w:val="20"/>
              </w:rPr>
              <w:t xml:space="preserve">Proposed expert will be considered as a Senior </w:t>
            </w:r>
            <w:r>
              <w:rPr>
                <w:rFonts w:ascii="Myriad Pro" w:eastAsia="Myriad Pro" w:hAnsi="Myriad Pro" w:cs="Myriad Pro"/>
                <w:kern w:val="0"/>
                <w:sz w:val="20"/>
                <w:szCs w:val="20"/>
              </w:rPr>
              <w:t>tax consultant</w:t>
            </w:r>
            <w:r w:rsidRPr="00030EAB">
              <w:rPr>
                <w:rFonts w:ascii="Myriad Pro" w:eastAsia="Myriad Pro" w:hAnsi="Myriad Pro" w:cs="Myriad Pro"/>
                <w:kern w:val="0"/>
                <w:sz w:val="20"/>
                <w:szCs w:val="20"/>
              </w:rPr>
              <w:t xml:space="preserve"> if she/he is a </w:t>
            </w:r>
            <w:r w:rsidR="00CA03D7">
              <w:rPr>
                <w:rFonts w:ascii="Myriad Pro" w:eastAsia="Myriad Pro" w:hAnsi="Myriad Pro" w:cs="Myriad Pro"/>
                <w:kern w:val="0"/>
                <w:sz w:val="20"/>
                <w:szCs w:val="20"/>
              </w:rPr>
              <w:t>consultant</w:t>
            </w:r>
            <w:r w:rsidRPr="00030EAB">
              <w:rPr>
                <w:rFonts w:ascii="Myriad Pro" w:eastAsia="Myriad Pro" w:hAnsi="Myriad Pro" w:cs="Myriad Pro"/>
                <w:kern w:val="0"/>
                <w:sz w:val="20"/>
                <w:szCs w:val="20"/>
              </w:rPr>
              <w:t xml:space="preserve"> who:</w:t>
            </w:r>
          </w:p>
          <w:p w14:paraId="703EE6A8" w14:textId="08D6645B" w:rsidR="00030EAB" w:rsidRPr="00030EAB" w:rsidRDefault="00030EAB" w:rsidP="00B13E47">
            <w:pPr>
              <w:pStyle w:val="SLOList"/>
              <w:tabs>
                <w:tab w:val="clear" w:pos="714"/>
                <w:tab w:val="left" w:pos="316"/>
              </w:tabs>
              <w:ind w:left="17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kern w:val="0"/>
                <w:sz w:val="20"/>
                <w:szCs w:val="20"/>
              </w:rPr>
            </w:pPr>
            <w:r w:rsidRPr="00030EAB">
              <w:rPr>
                <w:rFonts w:ascii="Myriad Pro" w:eastAsia="Myriad Pro" w:hAnsi="Myriad Pro" w:cs="Myriad Pro"/>
                <w:kern w:val="0"/>
                <w:sz w:val="20"/>
                <w:szCs w:val="20"/>
              </w:rPr>
              <w:t>-</w:t>
            </w:r>
            <w:r w:rsidRPr="00030EAB">
              <w:rPr>
                <w:rFonts w:ascii="Myriad Pro" w:eastAsia="Myriad Pro" w:hAnsi="Myriad Pro" w:cs="Myriad Pro"/>
                <w:kern w:val="0"/>
                <w:sz w:val="20"/>
                <w:szCs w:val="20"/>
              </w:rPr>
              <w:tab/>
              <w:t>he/she is holding a management position (for example, a head of a unit or department) or</w:t>
            </w:r>
          </w:p>
          <w:p w14:paraId="5D9A47A0" w14:textId="312E7812" w:rsidR="00A02D59" w:rsidRPr="001F365A" w:rsidRDefault="00030EAB" w:rsidP="00B13E47">
            <w:pPr>
              <w:pStyle w:val="SLOList"/>
              <w:tabs>
                <w:tab w:val="clear" w:pos="714"/>
                <w:tab w:val="num" w:pos="316"/>
              </w:tabs>
              <w:ind w:left="17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kern w:val="0"/>
                <w:sz w:val="20"/>
                <w:szCs w:val="20"/>
              </w:rPr>
            </w:pPr>
            <w:r w:rsidRPr="00030EAB">
              <w:rPr>
                <w:rFonts w:ascii="Myriad Pro" w:eastAsia="Myriad Pro" w:hAnsi="Myriad Pro" w:cs="Myriad Pro"/>
                <w:kern w:val="0"/>
                <w:sz w:val="20"/>
                <w:szCs w:val="20"/>
              </w:rPr>
              <w:t>-</w:t>
            </w:r>
            <w:r w:rsidRPr="00030EAB">
              <w:rPr>
                <w:rFonts w:ascii="Myriad Pro" w:eastAsia="Myriad Pro" w:hAnsi="Myriad Pro" w:cs="Myriad Pro"/>
                <w:kern w:val="0"/>
                <w:sz w:val="20"/>
                <w:szCs w:val="20"/>
              </w:rPr>
              <w:tab/>
              <w:t xml:space="preserve">he/she is </w:t>
            </w:r>
            <w:r w:rsidR="00E81B02">
              <w:rPr>
                <w:rFonts w:ascii="Myriad Pro" w:eastAsia="Myriad Pro" w:hAnsi="Myriad Pro" w:cs="Myriad Pro"/>
                <w:kern w:val="0"/>
                <w:sz w:val="20"/>
                <w:szCs w:val="20"/>
              </w:rPr>
              <w:t>supervising</w:t>
            </w:r>
            <w:r w:rsidRPr="00030EAB">
              <w:rPr>
                <w:rFonts w:ascii="Myriad Pro" w:eastAsia="Myriad Pro" w:hAnsi="Myriad Pro" w:cs="Myriad Pro"/>
                <w:kern w:val="0"/>
                <w:sz w:val="20"/>
                <w:szCs w:val="20"/>
              </w:rPr>
              <w:t xml:space="preserve"> one or several employees </w:t>
            </w:r>
            <w:r w:rsidR="00E81B02">
              <w:rPr>
                <w:rFonts w:ascii="Myriad Pro" w:eastAsia="Myriad Pro" w:hAnsi="Myriad Pro" w:cs="Myriad Pro"/>
                <w:kern w:val="0"/>
                <w:sz w:val="20"/>
                <w:szCs w:val="20"/>
              </w:rPr>
              <w:t>and</w:t>
            </w:r>
            <w:r w:rsidRPr="00030EAB">
              <w:rPr>
                <w:rFonts w:ascii="Myriad Pro" w:eastAsia="Myriad Pro" w:hAnsi="Myriad Pro" w:cs="Myriad Pro"/>
                <w:kern w:val="0"/>
                <w:sz w:val="20"/>
                <w:szCs w:val="20"/>
              </w:rPr>
              <w:t xml:space="preserve"> has right</w:t>
            </w:r>
            <w:r w:rsidR="0064618E">
              <w:rPr>
                <w:rFonts w:ascii="Myriad Pro" w:eastAsia="Myriad Pro" w:hAnsi="Myriad Pro" w:cs="Myriad Pro"/>
                <w:kern w:val="0"/>
                <w:sz w:val="20"/>
                <w:szCs w:val="20"/>
              </w:rPr>
              <w:t>s</w:t>
            </w:r>
            <w:r w:rsidRPr="00030EAB">
              <w:rPr>
                <w:rFonts w:ascii="Myriad Pro" w:eastAsia="Myriad Pro" w:hAnsi="Myriad Pro" w:cs="Myriad Pro"/>
                <w:kern w:val="0"/>
                <w:sz w:val="20"/>
                <w:szCs w:val="20"/>
              </w:rPr>
              <w:t xml:space="preserve"> to delegate the tasks to other people or subordinates and to monitor how tasks are performed.</w:t>
            </w:r>
          </w:p>
        </w:tc>
        <w:tc>
          <w:tcPr>
            <w:tcW w:w="5049" w:type="dxa"/>
            <w:gridSpan w:val="2"/>
            <w:tcBorders>
              <w:top w:val="single" w:sz="4" w:space="0" w:color="auto"/>
              <w:left w:val="nil"/>
              <w:bottom w:val="single" w:sz="4" w:space="0" w:color="auto"/>
              <w:right w:val="single" w:sz="4" w:space="0" w:color="auto"/>
            </w:tcBorders>
          </w:tcPr>
          <w:p w14:paraId="02BABF1D" w14:textId="387D9D2D" w:rsidR="00087416" w:rsidRPr="00CC42DB" w:rsidRDefault="004E6DAC" w:rsidP="006F5215">
            <w:pPr>
              <w:pStyle w:val="SLOList"/>
              <w:tabs>
                <w:tab w:val="clear" w:pos="714"/>
                <w:tab w:val="num" w:pos="255"/>
              </w:tabs>
              <w:ind w:left="255" w:hanging="255"/>
              <w:cnfStyle w:val="000000000000" w:firstRow="0" w:lastRow="0" w:firstColumn="0" w:lastColumn="0" w:oddVBand="0" w:evenVBand="0" w:oddHBand="0" w:evenHBand="0" w:firstRowFirstColumn="0" w:firstRowLastColumn="0" w:lastRowFirstColumn="0" w:lastRowLastColumn="0"/>
              <w:rPr>
                <w:rFonts w:ascii="Myriad Pro" w:eastAsia="Myriad Pro" w:hAnsi="Myriad Pro"/>
                <w:sz w:val="20"/>
                <w:szCs w:val="20"/>
              </w:rPr>
            </w:pPr>
            <w:r w:rsidRPr="004E6DAC">
              <w:rPr>
                <w:rFonts w:ascii="Myriad Pro" w:eastAsia="Myriad Pro" w:hAnsi="Myriad Pro"/>
                <w:sz w:val="20"/>
                <w:szCs w:val="20"/>
              </w:rPr>
              <w:t>Filled in Annex No 5 “Description of the Expert’s experience” and signed by the Supervisor/manager.</w:t>
            </w:r>
          </w:p>
        </w:tc>
      </w:tr>
      <w:tr w:rsidR="00BD7E0C" w:rsidRPr="001F365A" w14:paraId="0048C821" w14:textId="77777777" w:rsidTr="09282B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tcBorders>
          </w:tcPr>
          <w:p w14:paraId="1994EDC8" w14:textId="77777777" w:rsidR="00BD7E0C" w:rsidRPr="001F365A" w:rsidRDefault="00BD7E0C" w:rsidP="00BD7E0C">
            <w:pPr>
              <w:pStyle w:val="SLONormal"/>
              <w:spacing w:before="60" w:after="60"/>
              <w:ind w:right="-111"/>
              <w:rPr>
                <w:rFonts w:ascii="Myriad Pro" w:hAnsi="Myriad Pro"/>
                <w:b w:val="0"/>
                <w:bCs w:val="0"/>
                <w:sz w:val="20"/>
                <w:szCs w:val="20"/>
              </w:rPr>
            </w:pPr>
          </w:p>
        </w:tc>
        <w:tc>
          <w:tcPr>
            <w:tcW w:w="4025" w:type="dxa"/>
            <w:gridSpan w:val="2"/>
            <w:tcBorders>
              <w:top w:val="single" w:sz="4" w:space="0" w:color="auto"/>
              <w:left w:val="nil"/>
              <w:bottom w:val="single" w:sz="4" w:space="0" w:color="auto"/>
              <w:right w:val="nil"/>
            </w:tcBorders>
          </w:tcPr>
          <w:p w14:paraId="0172D326" w14:textId="4B3CF82A" w:rsidR="00BD7E0C" w:rsidRPr="001F365A" w:rsidRDefault="00BD7E0C" w:rsidP="00005732">
            <w:pPr>
              <w:pStyle w:val="SLOList"/>
              <w:numPr>
                <w:ilvl w:val="3"/>
                <w:numId w:val="27"/>
              </w:numPr>
              <w:ind w:left="174" w:hanging="277"/>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kern w:val="0"/>
                <w:sz w:val="20"/>
                <w:szCs w:val="20"/>
              </w:rPr>
            </w:pPr>
            <w:r w:rsidRPr="001F365A">
              <w:rPr>
                <w:rFonts w:ascii="Myriad Pro" w:eastAsia="Myriad Pro" w:hAnsi="Myriad Pro" w:cs="Myriad Pro"/>
                <w:kern w:val="0"/>
                <w:sz w:val="20"/>
                <w:szCs w:val="20"/>
              </w:rPr>
              <w:t>English language skills (at least B2 Level - based on Common European Framework of Reference for Languages</w:t>
            </w:r>
            <w:r w:rsidRPr="001F365A">
              <w:rPr>
                <w:rStyle w:val="FootnoteReference"/>
                <w:rFonts w:ascii="Myriad Pro" w:eastAsia="Myriad Pro" w:hAnsi="Myriad Pro" w:cs="Myriad Pro"/>
                <w:kern w:val="0"/>
                <w:sz w:val="20"/>
                <w:szCs w:val="20"/>
              </w:rPr>
              <w:footnoteReference w:id="14"/>
            </w:r>
            <w:r w:rsidRPr="001F365A">
              <w:rPr>
                <w:rFonts w:ascii="Myriad Pro" w:eastAsia="Myriad Pro" w:hAnsi="Myriad Pro" w:cs="Myriad Pro"/>
                <w:kern w:val="0"/>
                <w:sz w:val="20"/>
                <w:szCs w:val="20"/>
              </w:rPr>
              <w:t xml:space="preserve">) in communication, presentation, negotiation and report writing. </w:t>
            </w:r>
          </w:p>
        </w:tc>
        <w:tc>
          <w:tcPr>
            <w:tcW w:w="5049" w:type="dxa"/>
            <w:gridSpan w:val="2"/>
            <w:tcBorders>
              <w:top w:val="single" w:sz="4" w:space="0" w:color="auto"/>
              <w:left w:val="nil"/>
              <w:bottom w:val="single" w:sz="4" w:space="0" w:color="auto"/>
              <w:right w:val="single" w:sz="4" w:space="0" w:color="auto"/>
            </w:tcBorders>
          </w:tcPr>
          <w:p w14:paraId="2D1B02D7" w14:textId="7D3CCD1A" w:rsidR="00BD7E0C" w:rsidRPr="00CC42DB" w:rsidRDefault="00BC10C6" w:rsidP="006F5215">
            <w:pPr>
              <w:pStyle w:val="SLOList"/>
              <w:tabs>
                <w:tab w:val="clear" w:pos="714"/>
                <w:tab w:val="num" w:pos="255"/>
              </w:tabs>
              <w:ind w:left="255" w:hanging="255"/>
              <w:cnfStyle w:val="000000100000" w:firstRow="0" w:lastRow="0" w:firstColumn="0" w:lastColumn="0" w:oddVBand="0" w:evenVBand="0" w:oddHBand="1" w:evenHBand="0" w:firstRowFirstColumn="0" w:firstRowLastColumn="0" w:lastRowFirstColumn="0" w:lastRowLastColumn="0"/>
              <w:rPr>
                <w:rFonts w:ascii="Myriad Pro" w:eastAsia="Myriad Pro" w:hAnsi="Myriad Pro"/>
                <w:sz w:val="20"/>
                <w:szCs w:val="20"/>
              </w:rPr>
            </w:pPr>
            <w:r w:rsidRPr="00CC42DB">
              <w:rPr>
                <w:rFonts w:ascii="Myriad Pro" w:eastAsia="Myriad Pro" w:hAnsi="Myriad Pro"/>
                <w:sz w:val="20"/>
                <w:szCs w:val="20"/>
              </w:rPr>
              <w:t xml:space="preserve">Self-declared information about language skills filled in Annex No </w:t>
            </w:r>
            <w:r w:rsidR="00580EA4" w:rsidRPr="00CC42DB">
              <w:rPr>
                <w:rFonts w:ascii="Myriad Pro" w:eastAsia="Myriad Pro" w:hAnsi="Myriad Pro"/>
                <w:sz w:val="20"/>
                <w:szCs w:val="20"/>
              </w:rPr>
              <w:t>5</w:t>
            </w:r>
            <w:r w:rsidRPr="00CC42DB">
              <w:rPr>
                <w:rFonts w:ascii="Myriad Pro" w:eastAsia="Myriad Pro" w:hAnsi="Myriad Pro"/>
                <w:sz w:val="20"/>
                <w:szCs w:val="20"/>
              </w:rPr>
              <w:t xml:space="preserve"> “Description of the Expert’s experience” and signed by the Supervisor/manager.</w:t>
            </w:r>
          </w:p>
        </w:tc>
      </w:tr>
      <w:tr w:rsidR="00BC10C6" w:rsidRPr="001F365A" w14:paraId="271E217C" w14:textId="77777777" w:rsidTr="09282BB0">
        <w:trPr>
          <w:trHeight w:val="30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tcBorders>
          </w:tcPr>
          <w:p w14:paraId="14A18902" w14:textId="6BDE5D46" w:rsidR="00BC10C6" w:rsidRPr="001F365A" w:rsidRDefault="00BC10C6" w:rsidP="00BD7E0C">
            <w:pPr>
              <w:pStyle w:val="SLONormal"/>
              <w:spacing w:before="60" w:after="60"/>
              <w:ind w:right="-111"/>
              <w:rPr>
                <w:rFonts w:ascii="Myriad Pro" w:hAnsi="Myriad Pro"/>
                <w:b w:val="0"/>
                <w:bCs w:val="0"/>
                <w:sz w:val="20"/>
                <w:szCs w:val="20"/>
              </w:rPr>
            </w:pPr>
            <w:r w:rsidRPr="001F365A">
              <w:rPr>
                <w:rFonts w:ascii="Myriad Pro" w:hAnsi="Myriad Pro"/>
                <w:b w:val="0"/>
                <w:bCs w:val="0"/>
                <w:sz w:val="20"/>
                <w:szCs w:val="20"/>
              </w:rPr>
              <w:t>8.4.</w:t>
            </w:r>
            <w:r w:rsidR="001C195A">
              <w:rPr>
                <w:rFonts w:ascii="Myriad Pro" w:hAnsi="Myriad Pro"/>
                <w:b w:val="0"/>
                <w:bCs w:val="0"/>
                <w:sz w:val="20"/>
                <w:szCs w:val="20"/>
              </w:rPr>
              <w:t>8</w:t>
            </w:r>
            <w:r w:rsidR="00426F08">
              <w:rPr>
                <w:rFonts w:ascii="Myriad Pro" w:hAnsi="Myriad Pro"/>
                <w:b w:val="0"/>
                <w:bCs w:val="0"/>
                <w:sz w:val="20"/>
                <w:szCs w:val="20"/>
              </w:rPr>
              <w:t>.</w:t>
            </w:r>
            <w:r w:rsidRPr="001F365A">
              <w:rPr>
                <w:rFonts w:ascii="Myriad Pro" w:hAnsi="Myriad Pro"/>
                <w:b w:val="0"/>
                <w:bCs w:val="0"/>
                <w:sz w:val="20"/>
                <w:szCs w:val="20"/>
              </w:rPr>
              <w:t>2.</w:t>
            </w:r>
          </w:p>
        </w:tc>
        <w:tc>
          <w:tcPr>
            <w:tcW w:w="4025" w:type="dxa"/>
            <w:gridSpan w:val="2"/>
            <w:tcBorders>
              <w:top w:val="single" w:sz="4" w:space="0" w:color="auto"/>
              <w:left w:val="nil"/>
              <w:bottom w:val="single" w:sz="4" w:space="0" w:color="auto"/>
              <w:right w:val="nil"/>
            </w:tcBorders>
          </w:tcPr>
          <w:p w14:paraId="1411C08F" w14:textId="11912027" w:rsidR="00BC10C6" w:rsidRPr="00910874" w:rsidRDefault="00BC10C6" w:rsidP="00BC10C6">
            <w:pPr>
              <w:pStyle w:val="SLOList"/>
              <w:numPr>
                <w:ilvl w:val="0"/>
                <w:numId w:val="0"/>
              </w:numPr>
              <w:ind w:left="17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b/>
                <w:bCs/>
                <w:kern w:val="0"/>
                <w:sz w:val="20"/>
                <w:szCs w:val="20"/>
              </w:rPr>
            </w:pPr>
            <w:r w:rsidRPr="00910874">
              <w:rPr>
                <w:rFonts w:ascii="Myriad Pro" w:eastAsia="Myriad Pro" w:hAnsi="Myriad Pro" w:cs="Myriad Pro"/>
                <w:b/>
                <w:bCs/>
                <w:kern w:val="0"/>
                <w:sz w:val="20"/>
                <w:szCs w:val="20"/>
              </w:rPr>
              <w:t xml:space="preserve">At least 2 (two) </w:t>
            </w:r>
            <w:r w:rsidR="006F29FC" w:rsidRPr="00910874">
              <w:rPr>
                <w:rFonts w:ascii="Myriad Pro" w:eastAsia="Myriad Pro" w:hAnsi="Myriad Pro" w:cs="Myriad Pro"/>
                <w:b/>
                <w:bCs/>
                <w:kern w:val="0"/>
                <w:sz w:val="20"/>
                <w:szCs w:val="20"/>
              </w:rPr>
              <w:t>tax compliance and reporting consultants for Estonia</w:t>
            </w:r>
            <w:r w:rsidRPr="00910874">
              <w:rPr>
                <w:rFonts w:ascii="Myriad Pro" w:eastAsia="Myriad Pro" w:hAnsi="Myriad Pro" w:cs="Myriad Pro"/>
                <w:b/>
                <w:bCs/>
                <w:kern w:val="0"/>
                <w:sz w:val="20"/>
                <w:szCs w:val="20"/>
              </w:rPr>
              <w:t xml:space="preserve"> each meeting the following requirements:</w:t>
            </w:r>
          </w:p>
        </w:tc>
        <w:tc>
          <w:tcPr>
            <w:tcW w:w="5049" w:type="dxa"/>
            <w:gridSpan w:val="2"/>
            <w:tcBorders>
              <w:top w:val="single" w:sz="4" w:space="0" w:color="auto"/>
              <w:left w:val="nil"/>
              <w:bottom w:val="single" w:sz="4" w:space="0" w:color="auto"/>
              <w:right w:val="single" w:sz="4" w:space="0" w:color="auto"/>
            </w:tcBorders>
          </w:tcPr>
          <w:p w14:paraId="0814F596" w14:textId="77777777" w:rsidR="00BC10C6" w:rsidRPr="00CC42DB" w:rsidRDefault="00BC10C6" w:rsidP="00BC10C6">
            <w:pPr>
              <w:pStyle w:val="SLOList"/>
              <w:numPr>
                <w:ilvl w:val="0"/>
                <w:numId w:val="0"/>
              </w:numPr>
              <w:ind w:left="265"/>
              <w:cnfStyle w:val="000000000000" w:firstRow="0" w:lastRow="0" w:firstColumn="0" w:lastColumn="0" w:oddVBand="0" w:evenVBand="0" w:oddHBand="0" w:evenHBand="0" w:firstRowFirstColumn="0" w:firstRowLastColumn="0" w:lastRowFirstColumn="0" w:lastRowLastColumn="0"/>
              <w:rPr>
                <w:rFonts w:ascii="Myriad Pro" w:eastAsia="Myriad Pro" w:hAnsi="Myriad Pro"/>
                <w:sz w:val="20"/>
                <w:szCs w:val="20"/>
              </w:rPr>
            </w:pPr>
          </w:p>
        </w:tc>
      </w:tr>
      <w:tr w:rsidR="00BC10C6" w:rsidRPr="001F365A" w14:paraId="330B2500" w14:textId="77777777" w:rsidTr="09282B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tcBorders>
          </w:tcPr>
          <w:p w14:paraId="7E66AE60" w14:textId="77777777" w:rsidR="00BC10C6" w:rsidRPr="001F365A" w:rsidRDefault="00BC10C6" w:rsidP="00BD7E0C">
            <w:pPr>
              <w:pStyle w:val="SLONormal"/>
              <w:spacing w:before="60" w:after="60"/>
              <w:ind w:right="-111"/>
              <w:rPr>
                <w:rFonts w:ascii="Myriad Pro" w:hAnsi="Myriad Pro"/>
                <w:b w:val="0"/>
                <w:bCs w:val="0"/>
                <w:sz w:val="20"/>
                <w:szCs w:val="20"/>
              </w:rPr>
            </w:pPr>
          </w:p>
        </w:tc>
        <w:tc>
          <w:tcPr>
            <w:tcW w:w="4025" w:type="dxa"/>
            <w:gridSpan w:val="2"/>
            <w:tcBorders>
              <w:top w:val="single" w:sz="4" w:space="0" w:color="auto"/>
              <w:left w:val="nil"/>
              <w:bottom w:val="single" w:sz="4" w:space="0" w:color="auto"/>
              <w:right w:val="nil"/>
            </w:tcBorders>
          </w:tcPr>
          <w:p w14:paraId="443C8632" w14:textId="6F166653" w:rsidR="00BC10C6" w:rsidRPr="001F365A" w:rsidRDefault="0028409B" w:rsidP="006352A0">
            <w:pPr>
              <w:pStyle w:val="SLOList"/>
              <w:numPr>
                <w:ilvl w:val="0"/>
                <w:numId w:val="42"/>
              </w:numPr>
              <w:ind w:left="180" w:hanging="283"/>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kern w:val="0"/>
                <w:sz w:val="20"/>
                <w:szCs w:val="20"/>
              </w:rPr>
            </w:pPr>
            <w:r>
              <w:rPr>
                <w:rFonts w:ascii="Myriad Pro" w:eastAsia="Myriad Pro" w:hAnsi="Myriad Pro" w:cs="Myriad Pro"/>
                <w:kern w:val="0"/>
                <w:sz w:val="20"/>
                <w:szCs w:val="20"/>
              </w:rPr>
              <w:t>H</w:t>
            </w:r>
            <w:r w:rsidRPr="0028409B">
              <w:rPr>
                <w:rFonts w:ascii="Myriad Pro" w:eastAsia="Myriad Pro" w:hAnsi="Myriad Pro" w:cs="Myriad Pro"/>
                <w:kern w:val="0"/>
                <w:sz w:val="20"/>
                <w:szCs w:val="20"/>
              </w:rPr>
              <w:t>igher education</w:t>
            </w:r>
            <w:r w:rsidRPr="001F365A">
              <w:rPr>
                <w:rFonts w:ascii="Myriad Pro" w:eastAsia="Myriad Pro" w:hAnsi="Myriad Pro" w:cs="Myriad Pro"/>
                <w:kern w:val="0"/>
                <w:sz w:val="20"/>
                <w:szCs w:val="20"/>
              </w:rPr>
              <w:t xml:space="preserve"> in</w:t>
            </w:r>
            <w:r w:rsidR="00BC10C6" w:rsidRPr="001F365A">
              <w:rPr>
                <w:rFonts w:ascii="Myriad Pro" w:eastAsia="Myriad Pro" w:hAnsi="Myriad Pro" w:cs="Myriad Pro"/>
                <w:kern w:val="0"/>
                <w:sz w:val="20"/>
                <w:szCs w:val="20"/>
              </w:rPr>
              <w:t xml:space="preserve"> Accounting, Financial management, Law, Business administration or Economics</w:t>
            </w:r>
            <w:r w:rsidR="00005732" w:rsidRPr="001F365A">
              <w:rPr>
                <w:rFonts w:ascii="Myriad Pro" w:eastAsia="Myriad Pro" w:hAnsi="Myriad Pro" w:cs="Myriad Pro"/>
                <w:kern w:val="0"/>
                <w:sz w:val="20"/>
                <w:szCs w:val="20"/>
              </w:rPr>
              <w:t>.</w:t>
            </w:r>
          </w:p>
        </w:tc>
        <w:tc>
          <w:tcPr>
            <w:tcW w:w="5049" w:type="dxa"/>
            <w:gridSpan w:val="2"/>
            <w:tcBorders>
              <w:top w:val="single" w:sz="4" w:space="0" w:color="auto"/>
              <w:left w:val="nil"/>
              <w:bottom w:val="single" w:sz="4" w:space="0" w:color="auto"/>
              <w:right w:val="single" w:sz="4" w:space="0" w:color="auto"/>
            </w:tcBorders>
          </w:tcPr>
          <w:p w14:paraId="48C93F1C" w14:textId="39510538" w:rsidR="00BC10C6" w:rsidRPr="00CC42DB" w:rsidRDefault="00BC10C6" w:rsidP="006F5215">
            <w:pPr>
              <w:pStyle w:val="SLOList"/>
              <w:tabs>
                <w:tab w:val="clear" w:pos="714"/>
                <w:tab w:val="num" w:pos="255"/>
              </w:tabs>
              <w:ind w:left="255" w:hanging="289"/>
              <w:cnfStyle w:val="000000100000" w:firstRow="0" w:lastRow="0" w:firstColumn="0" w:lastColumn="0" w:oddVBand="0" w:evenVBand="0" w:oddHBand="1" w:evenHBand="0" w:firstRowFirstColumn="0" w:firstRowLastColumn="0" w:lastRowFirstColumn="0" w:lastRowLastColumn="0"/>
              <w:rPr>
                <w:rFonts w:ascii="Myriad Pro" w:eastAsia="Myriad Pro" w:hAnsi="Myriad Pro"/>
                <w:sz w:val="20"/>
                <w:szCs w:val="20"/>
              </w:rPr>
            </w:pPr>
            <w:r w:rsidRPr="00CC42DB">
              <w:rPr>
                <w:rFonts w:ascii="Myriad Pro" w:eastAsia="Myriad Pro" w:hAnsi="Myriad Pro"/>
                <w:sz w:val="20"/>
                <w:szCs w:val="20"/>
              </w:rPr>
              <w:t xml:space="preserve">Filled in Annex No </w:t>
            </w:r>
            <w:r w:rsidR="00580EA4" w:rsidRPr="00CC42DB">
              <w:rPr>
                <w:rFonts w:ascii="Myriad Pro" w:eastAsia="Myriad Pro" w:hAnsi="Myriad Pro"/>
                <w:sz w:val="20"/>
                <w:szCs w:val="20"/>
              </w:rPr>
              <w:t>5</w:t>
            </w:r>
            <w:r w:rsidRPr="00CC42DB">
              <w:rPr>
                <w:rFonts w:ascii="Myriad Pro" w:eastAsia="Myriad Pro" w:hAnsi="Myriad Pro"/>
                <w:sz w:val="20"/>
                <w:szCs w:val="20"/>
              </w:rPr>
              <w:t xml:space="preserve"> “Description of the Expert’s experience” and signed by the Consultant.</w:t>
            </w:r>
          </w:p>
          <w:p w14:paraId="60F5069A" w14:textId="5F8F8C7F" w:rsidR="00BC10C6" w:rsidRPr="00CC42DB" w:rsidRDefault="00BC10C6" w:rsidP="006F5215">
            <w:pPr>
              <w:pStyle w:val="SLOList"/>
              <w:tabs>
                <w:tab w:val="clear" w:pos="714"/>
                <w:tab w:val="num" w:pos="255"/>
              </w:tabs>
              <w:ind w:left="255" w:hanging="289"/>
              <w:cnfStyle w:val="000000100000" w:firstRow="0" w:lastRow="0" w:firstColumn="0" w:lastColumn="0" w:oddVBand="0" w:evenVBand="0" w:oddHBand="1" w:evenHBand="0" w:firstRowFirstColumn="0" w:firstRowLastColumn="0" w:lastRowFirstColumn="0" w:lastRowLastColumn="0"/>
              <w:rPr>
                <w:rFonts w:ascii="Myriad Pro" w:eastAsia="Myriad Pro" w:hAnsi="Myriad Pro"/>
                <w:sz w:val="20"/>
                <w:szCs w:val="20"/>
              </w:rPr>
            </w:pPr>
            <w:r w:rsidRPr="00CC42DB">
              <w:rPr>
                <w:rFonts w:ascii="Myriad Pro" w:eastAsia="Myriad Pro" w:hAnsi="Myriad Pro"/>
                <w:sz w:val="20"/>
                <w:szCs w:val="20"/>
              </w:rPr>
              <w:t>A certified copy of diploma proving relevant level of education</w:t>
            </w:r>
            <w:r w:rsidR="006F29FC" w:rsidRPr="00CC42DB">
              <w:rPr>
                <w:rFonts w:ascii="Myriad Pro" w:eastAsia="Myriad Pro" w:hAnsi="Myriad Pro"/>
                <w:sz w:val="20"/>
                <w:szCs w:val="20"/>
              </w:rPr>
              <w:t>.</w:t>
            </w:r>
          </w:p>
        </w:tc>
      </w:tr>
      <w:tr w:rsidR="001A79D4" w:rsidRPr="001F365A" w14:paraId="554296DB" w14:textId="77777777" w:rsidTr="09282BB0">
        <w:trPr>
          <w:trHeight w:val="30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tcBorders>
          </w:tcPr>
          <w:p w14:paraId="4A802611" w14:textId="77777777" w:rsidR="001A79D4" w:rsidRPr="001F365A" w:rsidRDefault="001A79D4" w:rsidP="00BD7E0C">
            <w:pPr>
              <w:pStyle w:val="SLONormal"/>
              <w:spacing w:before="60" w:after="60"/>
              <w:ind w:right="-111"/>
              <w:rPr>
                <w:rFonts w:ascii="Myriad Pro" w:hAnsi="Myriad Pro"/>
                <w:b w:val="0"/>
                <w:bCs w:val="0"/>
                <w:sz w:val="20"/>
                <w:szCs w:val="20"/>
              </w:rPr>
            </w:pPr>
          </w:p>
        </w:tc>
        <w:tc>
          <w:tcPr>
            <w:tcW w:w="4025" w:type="dxa"/>
            <w:gridSpan w:val="2"/>
            <w:tcBorders>
              <w:top w:val="single" w:sz="4" w:space="0" w:color="auto"/>
              <w:left w:val="nil"/>
              <w:bottom w:val="single" w:sz="4" w:space="0" w:color="auto"/>
              <w:right w:val="nil"/>
            </w:tcBorders>
          </w:tcPr>
          <w:p w14:paraId="31413211" w14:textId="70C2297F" w:rsidR="001A79D4" w:rsidRPr="001F365A" w:rsidRDefault="001A79D4" w:rsidP="006352A0">
            <w:pPr>
              <w:pStyle w:val="SLOList"/>
              <w:numPr>
                <w:ilvl w:val="0"/>
                <w:numId w:val="42"/>
              </w:numPr>
              <w:ind w:left="180" w:hanging="283"/>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kern w:val="0"/>
                <w:sz w:val="20"/>
                <w:szCs w:val="20"/>
              </w:rPr>
            </w:pPr>
            <w:r w:rsidRPr="001F365A">
              <w:rPr>
                <w:rFonts w:ascii="Myriad Pro" w:eastAsia="Myriad Pro" w:hAnsi="Myriad Pro" w:cs="Myriad Pro"/>
                <w:kern w:val="0"/>
                <w:sz w:val="20"/>
                <w:szCs w:val="20"/>
              </w:rPr>
              <w:t>Experience in tax compliance and reporting services to at least 5 (five) Clients in Estonia within the last 3 (three) years (</w:t>
            </w:r>
            <w:r w:rsidR="004046D4" w:rsidRPr="004046D4">
              <w:rPr>
                <w:rFonts w:ascii="Myriad Pro" w:eastAsia="Myriad Pro" w:hAnsi="Myriad Pro" w:cs="Myriad Pro"/>
                <w:kern w:val="0"/>
                <w:sz w:val="20"/>
                <w:szCs w:val="20"/>
              </w:rPr>
              <w:t>202</w:t>
            </w:r>
            <w:r w:rsidR="00BE5416">
              <w:rPr>
                <w:rFonts w:ascii="Myriad Pro" w:eastAsia="Myriad Pro" w:hAnsi="Myriad Pro" w:cs="Myriad Pro"/>
                <w:kern w:val="0"/>
                <w:sz w:val="20"/>
                <w:szCs w:val="20"/>
              </w:rPr>
              <w:t>2</w:t>
            </w:r>
            <w:r w:rsidR="004046D4" w:rsidRPr="004046D4">
              <w:rPr>
                <w:rFonts w:ascii="Myriad Pro" w:eastAsia="Myriad Pro" w:hAnsi="Myriad Pro" w:cs="Myriad Pro"/>
                <w:kern w:val="0"/>
                <w:sz w:val="20"/>
                <w:szCs w:val="20"/>
              </w:rPr>
              <w:t>, 202</w:t>
            </w:r>
            <w:r w:rsidR="00BE5416">
              <w:rPr>
                <w:rFonts w:ascii="Myriad Pro" w:eastAsia="Myriad Pro" w:hAnsi="Myriad Pro" w:cs="Myriad Pro"/>
                <w:kern w:val="0"/>
                <w:sz w:val="20"/>
                <w:szCs w:val="20"/>
              </w:rPr>
              <w:t>3</w:t>
            </w:r>
            <w:r w:rsidR="004046D4" w:rsidRPr="004046D4">
              <w:rPr>
                <w:rFonts w:ascii="Myriad Pro" w:eastAsia="Myriad Pro" w:hAnsi="Myriad Pro" w:cs="Myriad Pro"/>
                <w:kern w:val="0"/>
                <w:sz w:val="20"/>
                <w:szCs w:val="20"/>
              </w:rPr>
              <w:t xml:space="preserve"> and 202</w:t>
            </w:r>
            <w:r w:rsidR="00BE5416">
              <w:rPr>
                <w:rFonts w:ascii="Myriad Pro" w:eastAsia="Myriad Pro" w:hAnsi="Myriad Pro" w:cs="Myriad Pro"/>
                <w:kern w:val="0"/>
                <w:sz w:val="20"/>
                <w:szCs w:val="20"/>
              </w:rPr>
              <w:t>4</w:t>
            </w:r>
            <w:r w:rsidR="004046D4" w:rsidRPr="004046D4">
              <w:rPr>
                <w:rFonts w:ascii="Myriad Pro" w:eastAsia="Myriad Pro" w:hAnsi="Myriad Pro" w:cs="Myriad Pro"/>
                <w:kern w:val="0"/>
                <w:sz w:val="20"/>
                <w:szCs w:val="20"/>
              </w:rPr>
              <w:t xml:space="preserve"> and 202</w:t>
            </w:r>
            <w:r w:rsidR="00BE5416">
              <w:rPr>
                <w:rFonts w:ascii="Myriad Pro" w:eastAsia="Myriad Pro" w:hAnsi="Myriad Pro" w:cs="Myriad Pro"/>
                <w:kern w:val="0"/>
                <w:sz w:val="20"/>
                <w:szCs w:val="20"/>
              </w:rPr>
              <w:t>5</w:t>
            </w:r>
            <w:r w:rsidR="004046D4" w:rsidRPr="004046D4">
              <w:rPr>
                <w:rFonts w:ascii="Myriad Pro" w:eastAsia="Myriad Pro" w:hAnsi="Myriad Pro" w:cs="Myriad Pro"/>
                <w:kern w:val="0"/>
                <w:sz w:val="20"/>
                <w:szCs w:val="20"/>
              </w:rPr>
              <w:t xml:space="preserve"> until the date of submission of the Proposal</w:t>
            </w:r>
            <w:r w:rsidRPr="001F365A">
              <w:rPr>
                <w:rFonts w:ascii="Myriad Pro" w:eastAsia="Myriad Pro" w:hAnsi="Myriad Pro" w:cs="Myriad Pro"/>
                <w:kern w:val="0"/>
                <w:sz w:val="20"/>
                <w:szCs w:val="20"/>
              </w:rPr>
              <w:t>)</w:t>
            </w:r>
            <w:r w:rsidRPr="001F365A">
              <w:rPr>
                <w:rFonts w:ascii="Myriad Pro" w:eastAsia="Calibri" w:hAnsi="Myriad Pro"/>
                <w:kern w:val="0"/>
                <w:sz w:val="20"/>
                <w:szCs w:val="20"/>
                <w:shd w:val="clear" w:color="auto" w:fill="FFFFFF"/>
              </w:rPr>
              <w:t>.</w:t>
            </w:r>
          </w:p>
        </w:tc>
        <w:tc>
          <w:tcPr>
            <w:tcW w:w="5049" w:type="dxa"/>
            <w:gridSpan w:val="2"/>
            <w:tcBorders>
              <w:top w:val="single" w:sz="4" w:space="0" w:color="auto"/>
              <w:left w:val="nil"/>
              <w:bottom w:val="single" w:sz="4" w:space="0" w:color="auto"/>
              <w:right w:val="single" w:sz="4" w:space="0" w:color="auto"/>
            </w:tcBorders>
          </w:tcPr>
          <w:p w14:paraId="2D2A927D" w14:textId="7D69B926" w:rsidR="001A79D4" w:rsidRPr="00CC42DB" w:rsidRDefault="001A79D4" w:rsidP="006F5215">
            <w:pPr>
              <w:pStyle w:val="SLOList"/>
              <w:tabs>
                <w:tab w:val="clear" w:pos="714"/>
                <w:tab w:val="num" w:pos="255"/>
              </w:tabs>
              <w:ind w:left="255" w:hanging="289"/>
              <w:cnfStyle w:val="000000000000" w:firstRow="0" w:lastRow="0" w:firstColumn="0" w:lastColumn="0" w:oddVBand="0" w:evenVBand="0" w:oddHBand="0" w:evenHBand="0" w:firstRowFirstColumn="0" w:firstRowLastColumn="0" w:lastRowFirstColumn="0" w:lastRowLastColumn="0"/>
              <w:rPr>
                <w:rFonts w:ascii="Myriad Pro" w:eastAsia="Myriad Pro" w:hAnsi="Myriad Pro"/>
                <w:sz w:val="20"/>
                <w:szCs w:val="20"/>
              </w:rPr>
            </w:pPr>
            <w:r w:rsidRPr="00CC42DB">
              <w:rPr>
                <w:rFonts w:ascii="Myriad Pro" w:eastAsia="Myriad Pro" w:hAnsi="Myriad Pro"/>
                <w:sz w:val="20"/>
                <w:szCs w:val="20"/>
              </w:rPr>
              <w:t xml:space="preserve">Filled in Annex No </w:t>
            </w:r>
            <w:r w:rsidR="00580EA4" w:rsidRPr="00CC42DB">
              <w:rPr>
                <w:rFonts w:ascii="Myriad Pro" w:eastAsia="Myriad Pro" w:hAnsi="Myriad Pro"/>
                <w:sz w:val="20"/>
                <w:szCs w:val="20"/>
              </w:rPr>
              <w:t>5</w:t>
            </w:r>
            <w:r w:rsidRPr="00CC42DB">
              <w:rPr>
                <w:rFonts w:ascii="Myriad Pro" w:eastAsia="Myriad Pro" w:hAnsi="Myriad Pro"/>
                <w:sz w:val="20"/>
                <w:szCs w:val="20"/>
              </w:rPr>
              <w:t xml:space="preserve"> “Description of the Expert’s experience” and signed by the Consultant.</w:t>
            </w:r>
          </w:p>
        </w:tc>
      </w:tr>
      <w:tr w:rsidR="00086099" w:rsidRPr="001F365A" w14:paraId="0DAAC309" w14:textId="77777777" w:rsidTr="09282B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tcBorders>
          </w:tcPr>
          <w:p w14:paraId="723873B6" w14:textId="77777777" w:rsidR="00086099" w:rsidRPr="001F365A" w:rsidRDefault="00086099" w:rsidP="00BD7E0C">
            <w:pPr>
              <w:pStyle w:val="SLONormal"/>
              <w:spacing w:before="60" w:after="60"/>
              <w:ind w:right="-111"/>
              <w:rPr>
                <w:rFonts w:ascii="Myriad Pro" w:hAnsi="Myriad Pro"/>
                <w:b w:val="0"/>
                <w:bCs w:val="0"/>
                <w:sz w:val="20"/>
                <w:szCs w:val="20"/>
              </w:rPr>
            </w:pPr>
          </w:p>
        </w:tc>
        <w:tc>
          <w:tcPr>
            <w:tcW w:w="4025" w:type="dxa"/>
            <w:gridSpan w:val="2"/>
            <w:tcBorders>
              <w:top w:val="single" w:sz="4" w:space="0" w:color="auto"/>
              <w:left w:val="nil"/>
              <w:bottom w:val="single" w:sz="4" w:space="0" w:color="auto"/>
              <w:right w:val="nil"/>
            </w:tcBorders>
          </w:tcPr>
          <w:p w14:paraId="7ABC0A18" w14:textId="66A8A11E" w:rsidR="00086099" w:rsidRPr="001F365A" w:rsidRDefault="00086099" w:rsidP="006352A0">
            <w:pPr>
              <w:pStyle w:val="SLOList"/>
              <w:numPr>
                <w:ilvl w:val="0"/>
                <w:numId w:val="42"/>
              </w:numPr>
              <w:ind w:left="180" w:hanging="283"/>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kern w:val="0"/>
                <w:sz w:val="20"/>
                <w:szCs w:val="20"/>
              </w:rPr>
            </w:pPr>
            <w:r w:rsidRPr="001F365A">
              <w:rPr>
                <w:rFonts w:ascii="Myriad Pro" w:eastAsia="Myriad Pro" w:hAnsi="Myriad Pro" w:cs="Myriad Pro"/>
                <w:kern w:val="0"/>
                <w:sz w:val="20"/>
                <w:szCs w:val="20"/>
              </w:rPr>
              <w:t>English language skills (at least B2 Level - based on Common European Framework of Reference for Languages</w:t>
            </w:r>
            <w:r w:rsidRPr="001F365A">
              <w:rPr>
                <w:rStyle w:val="FootnoteReference"/>
                <w:rFonts w:ascii="Myriad Pro" w:eastAsia="Myriad Pro" w:hAnsi="Myriad Pro" w:cs="Myriad Pro"/>
                <w:kern w:val="0"/>
                <w:sz w:val="20"/>
                <w:szCs w:val="20"/>
              </w:rPr>
              <w:footnoteReference w:id="15"/>
            </w:r>
            <w:r w:rsidRPr="001F365A">
              <w:rPr>
                <w:rFonts w:ascii="Myriad Pro" w:eastAsia="Myriad Pro" w:hAnsi="Myriad Pro" w:cs="Myriad Pro"/>
                <w:kern w:val="0"/>
                <w:sz w:val="20"/>
                <w:szCs w:val="20"/>
              </w:rPr>
              <w:t>) in communication, presentation, negotiation and report writing.</w:t>
            </w:r>
          </w:p>
        </w:tc>
        <w:tc>
          <w:tcPr>
            <w:tcW w:w="5049" w:type="dxa"/>
            <w:gridSpan w:val="2"/>
            <w:tcBorders>
              <w:top w:val="single" w:sz="4" w:space="0" w:color="auto"/>
              <w:left w:val="nil"/>
              <w:bottom w:val="single" w:sz="4" w:space="0" w:color="auto"/>
              <w:right w:val="single" w:sz="4" w:space="0" w:color="auto"/>
            </w:tcBorders>
          </w:tcPr>
          <w:p w14:paraId="1ADC3A06" w14:textId="7B368334" w:rsidR="00086099" w:rsidRPr="00CC42DB" w:rsidRDefault="00086099" w:rsidP="006F5215">
            <w:pPr>
              <w:pStyle w:val="SLOList"/>
              <w:tabs>
                <w:tab w:val="clear" w:pos="714"/>
                <w:tab w:val="num" w:pos="255"/>
              </w:tabs>
              <w:ind w:left="255" w:hanging="283"/>
              <w:cnfStyle w:val="000000100000" w:firstRow="0" w:lastRow="0" w:firstColumn="0" w:lastColumn="0" w:oddVBand="0" w:evenVBand="0" w:oddHBand="1" w:evenHBand="0" w:firstRowFirstColumn="0" w:firstRowLastColumn="0" w:lastRowFirstColumn="0" w:lastRowLastColumn="0"/>
              <w:rPr>
                <w:rFonts w:ascii="Myriad Pro" w:eastAsia="Myriad Pro" w:hAnsi="Myriad Pro"/>
                <w:sz w:val="20"/>
                <w:szCs w:val="20"/>
              </w:rPr>
            </w:pPr>
            <w:r w:rsidRPr="00CC42DB">
              <w:rPr>
                <w:rFonts w:ascii="Myriad Pro" w:eastAsia="Myriad Pro" w:hAnsi="Myriad Pro"/>
                <w:sz w:val="20"/>
                <w:szCs w:val="20"/>
              </w:rPr>
              <w:t>Self-</w:t>
            </w:r>
            <w:r w:rsidR="006F29FC" w:rsidRPr="00CC42DB">
              <w:rPr>
                <w:rFonts w:ascii="Myriad Pro" w:eastAsia="Myriad Pro" w:hAnsi="Myriad Pro"/>
                <w:sz w:val="20"/>
                <w:szCs w:val="20"/>
              </w:rPr>
              <w:t>decelerated</w:t>
            </w:r>
            <w:r w:rsidRPr="00CC42DB">
              <w:rPr>
                <w:rFonts w:ascii="Myriad Pro" w:eastAsia="Myriad Pro" w:hAnsi="Myriad Pro"/>
                <w:sz w:val="20"/>
                <w:szCs w:val="20"/>
              </w:rPr>
              <w:t xml:space="preserve"> information about language skills filled in Annex No </w:t>
            </w:r>
            <w:r w:rsidR="00580EA4" w:rsidRPr="00CC42DB">
              <w:rPr>
                <w:rFonts w:ascii="Myriad Pro" w:eastAsia="Myriad Pro" w:hAnsi="Myriad Pro"/>
                <w:sz w:val="20"/>
                <w:szCs w:val="20"/>
              </w:rPr>
              <w:t>5</w:t>
            </w:r>
            <w:r w:rsidRPr="00CC42DB">
              <w:rPr>
                <w:rFonts w:ascii="Myriad Pro" w:eastAsia="Myriad Pro" w:hAnsi="Myriad Pro"/>
                <w:sz w:val="20"/>
                <w:szCs w:val="20"/>
              </w:rPr>
              <w:t xml:space="preserve"> “Description of the Expert’s experience” and signed by the Consultant.</w:t>
            </w:r>
          </w:p>
        </w:tc>
      </w:tr>
      <w:tr w:rsidR="006F29FC" w:rsidRPr="0015141C" w14:paraId="4189D900" w14:textId="77777777" w:rsidTr="09282BB0">
        <w:trPr>
          <w:trHeight w:val="30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tcBorders>
          </w:tcPr>
          <w:p w14:paraId="1448BE55" w14:textId="2A9BD34B" w:rsidR="006F29FC" w:rsidRPr="001F365A" w:rsidRDefault="006F29FC" w:rsidP="006F29FC">
            <w:pPr>
              <w:pStyle w:val="SLONormal"/>
              <w:spacing w:before="60" w:after="60"/>
              <w:ind w:right="-111"/>
              <w:rPr>
                <w:rFonts w:ascii="Myriad Pro" w:hAnsi="Myriad Pro"/>
                <w:b w:val="0"/>
                <w:bCs w:val="0"/>
                <w:sz w:val="20"/>
                <w:szCs w:val="20"/>
              </w:rPr>
            </w:pPr>
            <w:r>
              <w:rPr>
                <w:rFonts w:ascii="Myriad Pro" w:hAnsi="Myriad Pro"/>
                <w:b w:val="0"/>
                <w:bCs w:val="0"/>
                <w:sz w:val="20"/>
                <w:szCs w:val="20"/>
              </w:rPr>
              <w:t>8.4.</w:t>
            </w:r>
            <w:r w:rsidR="001C195A">
              <w:rPr>
                <w:rFonts w:ascii="Myriad Pro" w:hAnsi="Myriad Pro"/>
                <w:b w:val="0"/>
                <w:bCs w:val="0"/>
                <w:sz w:val="20"/>
                <w:szCs w:val="20"/>
              </w:rPr>
              <w:t>8</w:t>
            </w:r>
            <w:r>
              <w:rPr>
                <w:rFonts w:ascii="Myriad Pro" w:hAnsi="Myriad Pro"/>
                <w:b w:val="0"/>
                <w:bCs w:val="0"/>
                <w:sz w:val="20"/>
                <w:szCs w:val="20"/>
              </w:rPr>
              <w:t>.3.</w:t>
            </w:r>
          </w:p>
        </w:tc>
        <w:tc>
          <w:tcPr>
            <w:tcW w:w="4025" w:type="dxa"/>
            <w:gridSpan w:val="2"/>
            <w:tcBorders>
              <w:top w:val="single" w:sz="4" w:space="0" w:color="auto"/>
              <w:left w:val="nil"/>
              <w:bottom w:val="single" w:sz="4" w:space="0" w:color="auto"/>
              <w:right w:val="nil"/>
            </w:tcBorders>
          </w:tcPr>
          <w:p w14:paraId="45BA802C" w14:textId="50AD1F89" w:rsidR="006F29FC" w:rsidRPr="001F365A" w:rsidRDefault="006F29FC" w:rsidP="006F29FC">
            <w:pPr>
              <w:pStyle w:val="SLOList"/>
              <w:numPr>
                <w:ilvl w:val="0"/>
                <w:numId w:val="0"/>
              </w:numPr>
              <w:ind w:left="180"/>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kern w:val="0"/>
                <w:sz w:val="20"/>
                <w:szCs w:val="20"/>
              </w:rPr>
            </w:pPr>
            <w:r w:rsidRPr="00910874">
              <w:rPr>
                <w:rFonts w:ascii="Myriad Pro" w:eastAsia="Myriad Pro" w:hAnsi="Myriad Pro" w:cs="Myriad Pro"/>
                <w:b/>
                <w:bCs/>
                <w:kern w:val="0"/>
                <w:sz w:val="20"/>
                <w:szCs w:val="20"/>
              </w:rPr>
              <w:t>At least 2 (two) tax compliance and reporting consultants for Lithuania each meeting the following requirements</w:t>
            </w:r>
            <w:r w:rsidRPr="00802129">
              <w:rPr>
                <w:rFonts w:ascii="Myriad Pro" w:eastAsia="Myriad Pro" w:hAnsi="Myriad Pro" w:cs="Myriad Pro"/>
                <w:kern w:val="0"/>
                <w:sz w:val="20"/>
                <w:szCs w:val="20"/>
              </w:rPr>
              <w:t>:</w:t>
            </w:r>
          </w:p>
        </w:tc>
        <w:tc>
          <w:tcPr>
            <w:tcW w:w="5049" w:type="dxa"/>
            <w:gridSpan w:val="2"/>
            <w:tcBorders>
              <w:top w:val="single" w:sz="4" w:space="0" w:color="auto"/>
              <w:left w:val="nil"/>
              <w:bottom w:val="single" w:sz="4" w:space="0" w:color="auto"/>
              <w:right w:val="single" w:sz="4" w:space="0" w:color="auto"/>
            </w:tcBorders>
          </w:tcPr>
          <w:p w14:paraId="1ED3E1CB" w14:textId="77777777" w:rsidR="006F29FC" w:rsidRPr="00CC42DB" w:rsidRDefault="006F29FC" w:rsidP="006F29FC">
            <w:pPr>
              <w:pStyle w:val="SLOList"/>
              <w:numPr>
                <w:ilvl w:val="0"/>
                <w:numId w:val="0"/>
              </w:numPr>
              <w:ind w:left="265"/>
              <w:cnfStyle w:val="000000000000" w:firstRow="0" w:lastRow="0" w:firstColumn="0" w:lastColumn="0" w:oddVBand="0" w:evenVBand="0" w:oddHBand="0" w:evenHBand="0" w:firstRowFirstColumn="0" w:firstRowLastColumn="0" w:lastRowFirstColumn="0" w:lastRowLastColumn="0"/>
              <w:rPr>
                <w:rFonts w:ascii="Myriad Pro" w:eastAsia="Myriad Pro" w:hAnsi="Myriad Pro"/>
                <w:sz w:val="20"/>
                <w:szCs w:val="20"/>
              </w:rPr>
            </w:pPr>
          </w:p>
        </w:tc>
      </w:tr>
      <w:tr w:rsidR="006F29FC" w:rsidRPr="00802129" w14:paraId="41D12563" w14:textId="77777777" w:rsidTr="09282B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tcBorders>
          </w:tcPr>
          <w:p w14:paraId="01B8A0CF" w14:textId="77777777" w:rsidR="006F29FC" w:rsidRDefault="006F29FC" w:rsidP="006F29FC">
            <w:pPr>
              <w:pStyle w:val="SLONormal"/>
              <w:spacing w:before="60" w:after="60"/>
              <w:ind w:right="-111"/>
              <w:rPr>
                <w:rFonts w:ascii="Myriad Pro" w:hAnsi="Myriad Pro"/>
                <w:b w:val="0"/>
                <w:bCs w:val="0"/>
                <w:sz w:val="20"/>
                <w:szCs w:val="20"/>
              </w:rPr>
            </w:pPr>
          </w:p>
        </w:tc>
        <w:tc>
          <w:tcPr>
            <w:tcW w:w="4025" w:type="dxa"/>
            <w:gridSpan w:val="2"/>
            <w:tcBorders>
              <w:top w:val="single" w:sz="4" w:space="0" w:color="auto"/>
              <w:left w:val="nil"/>
              <w:bottom w:val="single" w:sz="4" w:space="0" w:color="auto"/>
              <w:right w:val="nil"/>
            </w:tcBorders>
          </w:tcPr>
          <w:p w14:paraId="22FDE74A" w14:textId="7166E427" w:rsidR="006F29FC" w:rsidRPr="00802129" w:rsidRDefault="001D1A43" w:rsidP="006352A0">
            <w:pPr>
              <w:pStyle w:val="SLOList"/>
              <w:numPr>
                <w:ilvl w:val="0"/>
                <w:numId w:val="66"/>
              </w:numPr>
              <w:tabs>
                <w:tab w:val="left" w:pos="174"/>
              </w:tabs>
              <w:ind w:left="174" w:hanging="283"/>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kern w:val="0"/>
                <w:sz w:val="20"/>
                <w:szCs w:val="20"/>
              </w:rPr>
            </w:pPr>
            <w:r>
              <w:rPr>
                <w:rFonts w:ascii="Myriad Pro" w:eastAsia="Myriad Pro" w:hAnsi="Myriad Pro" w:cs="Myriad Pro"/>
                <w:kern w:val="0"/>
                <w:sz w:val="20"/>
                <w:szCs w:val="20"/>
              </w:rPr>
              <w:t>H</w:t>
            </w:r>
            <w:r w:rsidRPr="001D1A43">
              <w:rPr>
                <w:rFonts w:ascii="Myriad Pro" w:eastAsia="Myriad Pro" w:hAnsi="Myriad Pro" w:cs="Myriad Pro"/>
                <w:kern w:val="0"/>
                <w:sz w:val="20"/>
                <w:szCs w:val="20"/>
              </w:rPr>
              <w:t>igher education</w:t>
            </w:r>
            <w:r w:rsidR="006F29FC" w:rsidRPr="00802129">
              <w:rPr>
                <w:rFonts w:ascii="Myriad Pro" w:eastAsia="Myriad Pro" w:hAnsi="Myriad Pro" w:cs="Myriad Pro"/>
                <w:kern w:val="0"/>
                <w:sz w:val="20"/>
                <w:szCs w:val="20"/>
              </w:rPr>
              <w:t xml:space="preserve">   in Accounting, Financial management, Law, Business administration or Economics</w:t>
            </w:r>
          </w:p>
        </w:tc>
        <w:tc>
          <w:tcPr>
            <w:tcW w:w="5049" w:type="dxa"/>
            <w:gridSpan w:val="2"/>
            <w:tcBorders>
              <w:top w:val="single" w:sz="4" w:space="0" w:color="auto"/>
              <w:left w:val="nil"/>
              <w:bottom w:val="single" w:sz="4" w:space="0" w:color="auto"/>
              <w:right w:val="single" w:sz="4" w:space="0" w:color="auto"/>
            </w:tcBorders>
          </w:tcPr>
          <w:p w14:paraId="6654E623" w14:textId="4FA1E641" w:rsidR="006F29FC" w:rsidRPr="00CC42DB" w:rsidRDefault="006F29FC" w:rsidP="006F5215">
            <w:pPr>
              <w:pStyle w:val="SLOList"/>
              <w:tabs>
                <w:tab w:val="clear" w:pos="714"/>
                <w:tab w:val="num" w:pos="255"/>
              </w:tabs>
              <w:ind w:left="255" w:hanging="283"/>
              <w:cnfStyle w:val="000000100000" w:firstRow="0" w:lastRow="0" w:firstColumn="0" w:lastColumn="0" w:oddVBand="0" w:evenVBand="0" w:oddHBand="1" w:evenHBand="0" w:firstRowFirstColumn="0" w:firstRowLastColumn="0" w:lastRowFirstColumn="0" w:lastRowLastColumn="0"/>
              <w:rPr>
                <w:rFonts w:ascii="Myriad Pro" w:eastAsia="Myriad Pro" w:hAnsi="Myriad Pro"/>
                <w:sz w:val="20"/>
                <w:szCs w:val="20"/>
              </w:rPr>
            </w:pPr>
            <w:r w:rsidRPr="00CC42DB">
              <w:rPr>
                <w:rFonts w:ascii="Myriad Pro" w:eastAsia="Myriad Pro" w:hAnsi="Myriad Pro"/>
                <w:sz w:val="20"/>
                <w:szCs w:val="20"/>
              </w:rPr>
              <w:t xml:space="preserve">Filled in Annex No </w:t>
            </w:r>
            <w:r w:rsidR="00580EA4" w:rsidRPr="00CC42DB">
              <w:rPr>
                <w:rFonts w:ascii="Myriad Pro" w:eastAsia="Myriad Pro" w:hAnsi="Myriad Pro"/>
                <w:sz w:val="20"/>
                <w:szCs w:val="20"/>
              </w:rPr>
              <w:t>5</w:t>
            </w:r>
            <w:r w:rsidRPr="00CC42DB">
              <w:rPr>
                <w:rFonts w:ascii="Myriad Pro" w:eastAsia="Myriad Pro" w:hAnsi="Myriad Pro"/>
                <w:sz w:val="20"/>
                <w:szCs w:val="20"/>
              </w:rPr>
              <w:t xml:space="preserve"> “Description of the Expert’s experience” and signed by the Consultant.</w:t>
            </w:r>
          </w:p>
          <w:p w14:paraId="019EBD4F" w14:textId="2DABD7BB" w:rsidR="006F29FC" w:rsidRPr="00CC42DB" w:rsidRDefault="006F29FC" w:rsidP="006F5215">
            <w:pPr>
              <w:pStyle w:val="SLOList"/>
              <w:tabs>
                <w:tab w:val="clear" w:pos="714"/>
                <w:tab w:val="num" w:pos="255"/>
              </w:tabs>
              <w:ind w:left="255" w:hanging="317"/>
              <w:cnfStyle w:val="000000100000" w:firstRow="0" w:lastRow="0" w:firstColumn="0" w:lastColumn="0" w:oddVBand="0" w:evenVBand="0" w:oddHBand="1" w:evenHBand="0" w:firstRowFirstColumn="0" w:firstRowLastColumn="0" w:lastRowFirstColumn="0" w:lastRowLastColumn="0"/>
              <w:rPr>
                <w:rFonts w:ascii="Myriad Pro" w:eastAsia="Myriad Pro" w:hAnsi="Myriad Pro"/>
                <w:sz w:val="20"/>
                <w:szCs w:val="20"/>
              </w:rPr>
            </w:pPr>
            <w:r w:rsidRPr="00CC42DB">
              <w:rPr>
                <w:rFonts w:ascii="Myriad Pro" w:eastAsia="Myriad Pro" w:hAnsi="Myriad Pro"/>
                <w:sz w:val="20"/>
                <w:szCs w:val="20"/>
              </w:rPr>
              <w:t>A certified copy of diploma proving relevant level of education</w:t>
            </w:r>
            <w:r w:rsidR="005C5481">
              <w:rPr>
                <w:rFonts w:ascii="Myriad Pro" w:eastAsia="Myriad Pro" w:hAnsi="Myriad Pro"/>
                <w:sz w:val="20"/>
                <w:szCs w:val="20"/>
              </w:rPr>
              <w:t>.</w:t>
            </w:r>
          </w:p>
        </w:tc>
      </w:tr>
      <w:tr w:rsidR="006F29FC" w:rsidRPr="00802129" w14:paraId="115BF5E6" w14:textId="77777777" w:rsidTr="09282BB0">
        <w:trPr>
          <w:trHeight w:val="30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tcBorders>
          </w:tcPr>
          <w:p w14:paraId="2159D8D5" w14:textId="77777777" w:rsidR="006F29FC" w:rsidRDefault="006F29FC" w:rsidP="006F29FC">
            <w:pPr>
              <w:pStyle w:val="SLONormal"/>
              <w:spacing w:before="60" w:after="60"/>
              <w:ind w:right="-111"/>
              <w:rPr>
                <w:rFonts w:ascii="Myriad Pro" w:hAnsi="Myriad Pro"/>
                <w:b w:val="0"/>
                <w:bCs w:val="0"/>
                <w:sz w:val="20"/>
                <w:szCs w:val="20"/>
              </w:rPr>
            </w:pPr>
          </w:p>
        </w:tc>
        <w:tc>
          <w:tcPr>
            <w:tcW w:w="4025" w:type="dxa"/>
            <w:gridSpan w:val="2"/>
            <w:tcBorders>
              <w:top w:val="single" w:sz="4" w:space="0" w:color="auto"/>
              <w:left w:val="nil"/>
              <w:bottom w:val="single" w:sz="4" w:space="0" w:color="auto"/>
              <w:right w:val="nil"/>
            </w:tcBorders>
          </w:tcPr>
          <w:p w14:paraId="0EE02CBD" w14:textId="3DB18C6A" w:rsidR="006F29FC" w:rsidRPr="00802129" w:rsidRDefault="006F29FC" w:rsidP="006352A0">
            <w:pPr>
              <w:pStyle w:val="SLOList"/>
              <w:numPr>
                <w:ilvl w:val="0"/>
                <w:numId w:val="66"/>
              </w:numPr>
              <w:tabs>
                <w:tab w:val="left" w:pos="174"/>
              </w:tabs>
              <w:ind w:left="174" w:hanging="283"/>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kern w:val="0"/>
                <w:sz w:val="20"/>
                <w:szCs w:val="20"/>
              </w:rPr>
            </w:pPr>
            <w:r w:rsidRPr="00AE24AB">
              <w:rPr>
                <w:rFonts w:ascii="Myriad Pro" w:eastAsia="Myriad Pro" w:hAnsi="Myriad Pro" w:cs="Myriad Pro"/>
                <w:kern w:val="0"/>
                <w:sz w:val="20"/>
                <w:szCs w:val="20"/>
              </w:rPr>
              <w:t>Experience in tax compliance and reporting services to at least 5 (five) Clients in</w:t>
            </w:r>
            <w:r>
              <w:rPr>
                <w:rFonts w:ascii="Myriad Pro" w:eastAsia="Myriad Pro" w:hAnsi="Myriad Pro" w:cs="Myriad Pro"/>
                <w:kern w:val="0"/>
                <w:sz w:val="20"/>
                <w:szCs w:val="20"/>
              </w:rPr>
              <w:t xml:space="preserve"> Lithuania</w:t>
            </w:r>
            <w:r w:rsidRPr="00AE24AB">
              <w:rPr>
                <w:rFonts w:ascii="Myriad Pro" w:eastAsia="Myriad Pro" w:hAnsi="Myriad Pro" w:cs="Myriad Pro"/>
                <w:kern w:val="0"/>
                <w:sz w:val="20"/>
                <w:szCs w:val="20"/>
              </w:rPr>
              <w:t xml:space="preserve"> within the last 3 (three) years (202</w:t>
            </w:r>
            <w:r w:rsidR="00BE5416">
              <w:rPr>
                <w:rFonts w:ascii="Myriad Pro" w:eastAsia="Myriad Pro" w:hAnsi="Myriad Pro" w:cs="Myriad Pro"/>
                <w:kern w:val="0"/>
                <w:sz w:val="20"/>
                <w:szCs w:val="20"/>
              </w:rPr>
              <w:t>2</w:t>
            </w:r>
            <w:r w:rsidRPr="00AE24AB">
              <w:rPr>
                <w:rFonts w:ascii="Myriad Pro" w:eastAsia="Myriad Pro" w:hAnsi="Myriad Pro" w:cs="Myriad Pro"/>
                <w:kern w:val="0"/>
                <w:sz w:val="20"/>
                <w:szCs w:val="20"/>
              </w:rPr>
              <w:t>, 202</w:t>
            </w:r>
            <w:r w:rsidR="00BE5416">
              <w:rPr>
                <w:rFonts w:ascii="Myriad Pro" w:eastAsia="Myriad Pro" w:hAnsi="Myriad Pro" w:cs="Myriad Pro"/>
                <w:kern w:val="0"/>
                <w:sz w:val="20"/>
                <w:szCs w:val="20"/>
              </w:rPr>
              <w:t>3</w:t>
            </w:r>
            <w:r w:rsidRPr="00AE24AB">
              <w:rPr>
                <w:rFonts w:ascii="Myriad Pro" w:eastAsia="Myriad Pro" w:hAnsi="Myriad Pro" w:cs="Myriad Pro"/>
                <w:kern w:val="0"/>
                <w:sz w:val="20"/>
                <w:szCs w:val="20"/>
              </w:rPr>
              <w:t xml:space="preserve"> and 202</w:t>
            </w:r>
            <w:r w:rsidR="00BE5416">
              <w:rPr>
                <w:rFonts w:ascii="Myriad Pro" w:eastAsia="Myriad Pro" w:hAnsi="Myriad Pro" w:cs="Myriad Pro"/>
                <w:kern w:val="0"/>
                <w:sz w:val="20"/>
                <w:szCs w:val="20"/>
              </w:rPr>
              <w:t>4</w:t>
            </w:r>
            <w:r w:rsidRPr="00AE24AB">
              <w:rPr>
                <w:rFonts w:ascii="Myriad Pro" w:eastAsia="Myriad Pro" w:hAnsi="Myriad Pro" w:cs="Myriad Pro"/>
                <w:kern w:val="0"/>
                <w:sz w:val="20"/>
                <w:szCs w:val="20"/>
              </w:rPr>
              <w:t xml:space="preserve"> and 202</w:t>
            </w:r>
            <w:r w:rsidR="00BE5416">
              <w:rPr>
                <w:rFonts w:ascii="Myriad Pro" w:eastAsia="Myriad Pro" w:hAnsi="Myriad Pro" w:cs="Myriad Pro"/>
                <w:kern w:val="0"/>
                <w:sz w:val="20"/>
                <w:szCs w:val="20"/>
              </w:rPr>
              <w:t>5</w:t>
            </w:r>
            <w:r w:rsidRPr="00AE24AB">
              <w:rPr>
                <w:rFonts w:ascii="Myriad Pro" w:eastAsia="Myriad Pro" w:hAnsi="Myriad Pro" w:cs="Myriad Pro"/>
                <w:kern w:val="0"/>
                <w:sz w:val="20"/>
                <w:szCs w:val="20"/>
              </w:rPr>
              <w:t xml:space="preserve"> until the date of submission of the Proposal).</w:t>
            </w:r>
          </w:p>
        </w:tc>
        <w:tc>
          <w:tcPr>
            <w:tcW w:w="5049" w:type="dxa"/>
            <w:gridSpan w:val="2"/>
            <w:tcBorders>
              <w:top w:val="single" w:sz="4" w:space="0" w:color="auto"/>
              <w:left w:val="nil"/>
              <w:bottom w:val="single" w:sz="4" w:space="0" w:color="auto"/>
              <w:right w:val="single" w:sz="4" w:space="0" w:color="auto"/>
            </w:tcBorders>
          </w:tcPr>
          <w:p w14:paraId="4920FB78" w14:textId="3CF98DBF" w:rsidR="006F29FC" w:rsidRPr="00CC42DB" w:rsidRDefault="006F29FC" w:rsidP="006F5215">
            <w:pPr>
              <w:pStyle w:val="SLOList"/>
              <w:tabs>
                <w:tab w:val="clear" w:pos="714"/>
                <w:tab w:val="num" w:pos="255"/>
              </w:tabs>
              <w:ind w:left="255" w:hanging="283"/>
              <w:cnfStyle w:val="000000000000" w:firstRow="0" w:lastRow="0" w:firstColumn="0" w:lastColumn="0" w:oddVBand="0" w:evenVBand="0" w:oddHBand="0" w:evenHBand="0" w:firstRowFirstColumn="0" w:firstRowLastColumn="0" w:lastRowFirstColumn="0" w:lastRowLastColumn="0"/>
              <w:rPr>
                <w:rFonts w:ascii="Myriad Pro" w:eastAsia="Myriad Pro" w:hAnsi="Myriad Pro"/>
                <w:sz w:val="20"/>
                <w:szCs w:val="20"/>
              </w:rPr>
            </w:pPr>
            <w:r w:rsidRPr="00CC42DB">
              <w:rPr>
                <w:rFonts w:ascii="Myriad Pro" w:eastAsia="Myriad Pro" w:hAnsi="Myriad Pro"/>
                <w:sz w:val="20"/>
                <w:szCs w:val="20"/>
              </w:rPr>
              <w:t xml:space="preserve">Filled in Annex No </w:t>
            </w:r>
            <w:r w:rsidR="00580EA4" w:rsidRPr="00CC42DB">
              <w:rPr>
                <w:rFonts w:ascii="Myriad Pro" w:eastAsia="Myriad Pro" w:hAnsi="Myriad Pro"/>
                <w:sz w:val="20"/>
                <w:szCs w:val="20"/>
              </w:rPr>
              <w:t>5</w:t>
            </w:r>
            <w:r w:rsidRPr="00CC42DB">
              <w:rPr>
                <w:rFonts w:ascii="Myriad Pro" w:eastAsia="Myriad Pro" w:hAnsi="Myriad Pro"/>
                <w:sz w:val="20"/>
                <w:szCs w:val="20"/>
              </w:rPr>
              <w:t xml:space="preserve"> “Description of the Expert’s experience” and signed by the Consultant.</w:t>
            </w:r>
          </w:p>
        </w:tc>
      </w:tr>
      <w:tr w:rsidR="006F29FC" w:rsidRPr="00802129" w14:paraId="653FEA25" w14:textId="77777777" w:rsidTr="09282B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tcBorders>
          </w:tcPr>
          <w:p w14:paraId="4F24022A" w14:textId="77777777" w:rsidR="006F29FC" w:rsidRDefault="006F29FC" w:rsidP="006F29FC">
            <w:pPr>
              <w:pStyle w:val="SLONormal"/>
              <w:spacing w:before="60" w:after="60"/>
              <w:ind w:right="-111"/>
              <w:rPr>
                <w:rFonts w:ascii="Myriad Pro" w:hAnsi="Myriad Pro"/>
                <w:b w:val="0"/>
                <w:bCs w:val="0"/>
                <w:sz w:val="20"/>
                <w:szCs w:val="20"/>
              </w:rPr>
            </w:pPr>
          </w:p>
        </w:tc>
        <w:tc>
          <w:tcPr>
            <w:tcW w:w="4025" w:type="dxa"/>
            <w:gridSpan w:val="2"/>
            <w:tcBorders>
              <w:top w:val="single" w:sz="4" w:space="0" w:color="auto"/>
              <w:left w:val="nil"/>
              <w:bottom w:val="single" w:sz="4" w:space="0" w:color="auto"/>
              <w:right w:val="nil"/>
            </w:tcBorders>
          </w:tcPr>
          <w:p w14:paraId="3373E791" w14:textId="404F9DE2" w:rsidR="006F29FC" w:rsidRPr="00802129" w:rsidRDefault="006F29FC" w:rsidP="006352A0">
            <w:pPr>
              <w:pStyle w:val="SLOList"/>
              <w:numPr>
                <w:ilvl w:val="0"/>
                <w:numId w:val="66"/>
              </w:numPr>
              <w:tabs>
                <w:tab w:val="left" w:pos="174"/>
              </w:tabs>
              <w:ind w:left="174" w:hanging="283"/>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kern w:val="0"/>
                <w:sz w:val="20"/>
                <w:szCs w:val="20"/>
              </w:rPr>
            </w:pPr>
            <w:r w:rsidRPr="00653AF7">
              <w:rPr>
                <w:rFonts w:ascii="Myriad Pro" w:eastAsia="Myriad Pro" w:hAnsi="Myriad Pro" w:cs="Myriad Pro"/>
                <w:kern w:val="0"/>
                <w:sz w:val="20"/>
                <w:szCs w:val="20"/>
              </w:rPr>
              <w:t>English language skills (at least B2 Level - based on Common European Framework of Reference for Languages) in communication, presentation, negotiation and report writing.</w:t>
            </w:r>
          </w:p>
        </w:tc>
        <w:tc>
          <w:tcPr>
            <w:tcW w:w="5049" w:type="dxa"/>
            <w:gridSpan w:val="2"/>
            <w:tcBorders>
              <w:top w:val="single" w:sz="4" w:space="0" w:color="auto"/>
              <w:left w:val="nil"/>
              <w:bottom w:val="single" w:sz="4" w:space="0" w:color="auto"/>
              <w:right w:val="single" w:sz="4" w:space="0" w:color="auto"/>
            </w:tcBorders>
          </w:tcPr>
          <w:p w14:paraId="00876525" w14:textId="139CAFC1" w:rsidR="006F29FC" w:rsidRPr="006F5215" w:rsidRDefault="006F29FC" w:rsidP="006F5215">
            <w:pPr>
              <w:pStyle w:val="SLOList"/>
              <w:tabs>
                <w:tab w:val="clear" w:pos="714"/>
                <w:tab w:val="num" w:pos="255"/>
              </w:tabs>
              <w:ind w:left="255" w:hanging="283"/>
              <w:cnfStyle w:val="000000100000" w:firstRow="0" w:lastRow="0" w:firstColumn="0" w:lastColumn="0" w:oddVBand="0" w:evenVBand="0" w:oddHBand="1" w:evenHBand="0" w:firstRowFirstColumn="0" w:firstRowLastColumn="0" w:lastRowFirstColumn="0" w:lastRowLastColumn="0"/>
              <w:rPr>
                <w:rFonts w:ascii="Myriad Pro" w:eastAsia="Myriad Pro" w:hAnsi="Myriad Pro"/>
                <w:sz w:val="20"/>
                <w:szCs w:val="20"/>
              </w:rPr>
            </w:pPr>
            <w:r w:rsidRPr="006F5215">
              <w:rPr>
                <w:rFonts w:ascii="Myriad Pro" w:eastAsia="Myriad Pro" w:hAnsi="Myriad Pro"/>
                <w:sz w:val="20"/>
                <w:szCs w:val="20"/>
              </w:rPr>
              <w:t xml:space="preserve">Self-decelerated information about language skills </w:t>
            </w:r>
            <w:r w:rsidRPr="00CC42DB">
              <w:rPr>
                <w:rFonts w:ascii="Myriad Pro" w:eastAsia="Myriad Pro" w:hAnsi="Myriad Pro"/>
                <w:sz w:val="20"/>
                <w:szCs w:val="20"/>
              </w:rPr>
              <w:t xml:space="preserve">filled in Annex No </w:t>
            </w:r>
            <w:r w:rsidR="00580EA4" w:rsidRPr="00CC42DB">
              <w:rPr>
                <w:rFonts w:ascii="Myriad Pro" w:eastAsia="Myriad Pro" w:hAnsi="Myriad Pro"/>
                <w:sz w:val="20"/>
                <w:szCs w:val="20"/>
              </w:rPr>
              <w:t>5</w:t>
            </w:r>
            <w:r w:rsidRPr="00CC42DB">
              <w:rPr>
                <w:rFonts w:ascii="Myriad Pro" w:eastAsia="Myriad Pro" w:hAnsi="Myriad Pro"/>
                <w:sz w:val="20"/>
                <w:szCs w:val="20"/>
              </w:rPr>
              <w:t xml:space="preserve"> “Description of the Expert’s experience” and signed by the Consultant.</w:t>
            </w:r>
          </w:p>
        </w:tc>
      </w:tr>
      <w:tr w:rsidR="006F29FC" w:rsidRPr="00802129" w14:paraId="35035377" w14:textId="77777777" w:rsidTr="09282BB0">
        <w:trPr>
          <w:trHeight w:val="30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tcBorders>
          </w:tcPr>
          <w:p w14:paraId="08803AC0" w14:textId="6EF8EA97" w:rsidR="006F29FC" w:rsidRDefault="006F29FC" w:rsidP="006F29FC">
            <w:pPr>
              <w:pStyle w:val="SLONormal"/>
              <w:spacing w:before="60" w:after="60"/>
              <w:ind w:right="-111"/>
              <w:rPr>
                <w:rFonts w:ascii="Myriad Pro" w:hAnsi="Myriad Pro"/>
                <w:b w:val="0"/>
                <w:bCs w:val="0"/>
                <w:sz w:val="20"/>
                <w:szCs w:val="20"/>
              </w:rPr>
            </w:pPr>
            <w:r>
              <w:rPr>
                <w:rFonts w:ascii="Myriad Pro" w:hAnsi="Myriad Pro"/>
                <w:b w:val="0"/>
                <w:bCs w:val="0"/>
                <w:sz w:val="20"/>
                <w:szCs w:val="20"/>
              </w:rPr>
              <w:t>8.4.</w:t>
            </w:r>
            <w:r w:rsidR="001C195A">
              <w:rPr>
                <w:rFonts w:ascii="Myriad Pro" w:hAnsi="Myriad Pro"/>
                <w:b w:val="0"/>
                <w:bCs w:val="0"/>
                <w:sz w:val="20"/>
                <w:szCs w:val="20"/>
              </w:rPr>
              <w:t>8</w:t>
            </w:r>
            <w:r>
              <w:rPr>
                <w:rFonts w:ascii="Myriad Pro" w:hAnsi="Myriad Pro"/>
                <w:b w:val="0"/>
                <w:bCs w:val="0"/>
                <w:sz w:val="20"/>
                <w:szCs w:val="20"/>
              </w:rPr>
              <w:t>.4.</w:t>
            </w:r>
          </w:p>
        </w:tc>
        <w:tc>
          <w:tcPr>
            <w:tcW w:w="4025" w:type="dxa"/>
            <w:gridSpan w:val="2"/>
            <w:tcBorders>
              <w:top w:val="single" w:sz="4" w:space="0" w:color="auto"/>
              <w:left w:val="nil"/>
              <w:bottom w:val="single" w:sz="4" w:space="0" w:color="auto"/>
              <w:right w:val="nil"/>
            </w:tcBorders>
          </w:tcPr>
          <w:p w14:paraId="3A5A920B" w14:textId="7F99CF44" w:rsidR="006F29FC" w:rsidRPr="00910874" w:rsidRDefault="00D86F28" w:rsidP="002D195A">
            <w:pPr>
              <w:pStyle w:val="SLOList"/>
              <w:numPr>
                <w:ilvl w:val="0"/>
                <w:numId w:val="0"/>
              </w:numPr>
              <w:tabs>
                <w:tab w:val="left" w:pos="174"/>
              </w:tabs>
              <w:ind w:left="17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b/>
                <w:kern w:val="0"/>
                <w:sz w:val="20"/>
                <w:szCs w:val="20"/>
              </w:rPr>
            </w:pPr>
            <w:r w:rsidRPr="00910874">
              <w:rPr>
                <w:rFonts w:ascii="Myriad Pro" w:eastAsia="Myriad Pro" w:hAnsi="Myriad Pro" w:cs="Myriad Pro"/>
                <w:b/>
                <w:kern w:val="0"/>
                <w:sz w:val="20"/>
                <w:szCs w:val="20"/>
              </w:rPr>
              <w:t>At least 1 (one) VAT expert meeting the following requirements:</w:t>
            </w:r>
          </w:p>
        </w:tc>
        <w:tc>
          <w:tcPr>
            <w:tcW w:w="5049" w:type="dxa"/>
            <w:gridSpan w:val="2"/>
            <w:tcBorders>
              <w:top w:val="single" w:sz="4" w:space="0" w:color="auto"/>
              <w:left w:val="nil"/>
              <w:bottom w:val="single" w:sz="4" w:space="0" w:color="auto"/>
              <w:right w:val="single" w:sz="4" w:space="0" w:color="auto"/>
            </w:tcBorders>
          </w:tcPr>
          <w:p w14:paraId="3FA195F9" w14:textId="77777777" w:rsidR="006F29FC" w:rsidRPr="006F5215" w:rsidRDefault="006F29FC" w:rsidP="00E50F3E">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eastAsia="Myriad Pro" w:hAnsi="Myriad Pro"/>
                <w:sz w:val="20"/>
                <w:szCs w:val="20"/>
              </w:rPr>
            </w:pPr>
          </w:p>
        </w:tc>
      </w:tr>
      <w:tr w:rsidR="00D86F28" w:rsidRPr="00802129" w14:paraId="1BB7DD87" w14:textId="77777777" w:rsidTr="09282B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tcBorders>
          </w:tcPr>
          <w:p w14:paraId="127CBA0A" w14:textId="77777777" w:rsidR="00D86F28" w:rsidRDefault="00D86F28" w:rsidP="006F29FC">
            <w:pPr>
              <w:pStyle w:val="SLONormal"/>
              <w:spacing w:before="60" w:after="60"/>
              <w:ind w:right="-111"/>
              <w:rPr>
                <w:rFonts w:ascii="Myriad Pro" w:hAnsi="Myriad Pro"/>
                <w:b w:val="0"/>
                <w:bCs w:val="0"/>
                <w:sz w:val="20"/>
                <w:szCs w:val="20"/>
              </w:rPr>
            </w:pPr>
          </w:p>
        </w:tc>
        <w:tc>
          <w:tcPr>
            <w:tcW w:w="4025" w:type="dxa"/>
            <w:gridSpan w:val="2"/>
            <w:tcBorders>
              <w:top w:val="single" w:sz="4" w:space="0" w:color="auto"/>
              <w:left w:val="nil"/>
              <w:bottom w:val="single" w:sz="4" w:space="0" w:color="auto"/>
              <w:right w:val="nil"/>
            </w:tcBorders>
          </w:tcPr>
          <w:p w14:paraId="55F9DCA3" w14:textId="34E85DB1" w:rsidR="00D86F28" w:rsidRPr="00D960E1" w:rsidRDefault="000057B8" w:rsidP="006352A0">
            <w:pPr>
              <w:pStyle w:val="SLOList"/>
              <w:numPr>
                <w:ilvl w:val="0"/>
                <w:numId w:val="67"/>
              </w:numPr>
              <w:tabs>
                <w:tab w:val="left" w:pos="174"/>
              </w:tabs>
              <w:ind w:left="174" w:hanging="283"/>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bCs/>
                <w:kern w:val="0"/>
                <w:sz w:val="20"/>
                <w:szCs w:val="20"/>
              </w:rPr>
            </w:pPr>
            <w:r>
              <w:rPr>
                <w:rFonts w:ascii="Myriad Pro" w:eastAsia="Myriad Pro" w:hAnsi="Myriad Pro" w:cs="Myriad Pro"/>
                <w:bCs/>
                <w:kern w:val="0"/>
                <w:sz w:val="20"/>
                <w:szCs w:val="20"/>
              </w:rPr>
              <w:t>B</w:t>
            </w:r>
            <w:r w:rsidRPr="000057B8">
              <w:rPr>
                <w:rFonts w:ascii="Myriad Pro" w:eastAsia="Myriad Pro" w:hAnsi="Myriad Pro" w:cs="Myriad Pro"/>
                <w:bCs/>
                <w:kern w:val="0"/>
                <w:sz w:val="20"/>
                <w:szCs w:val="20"/>
              </w:rPr>
              <w:t>achelor's</w:t>
            </w:r>
            <w:r w:rsidR="00E50F3E" w:rsidRPr="00D960E1">
              <w:rPr>
                <w:rFonts w:ascii="Myriad Pro" w:eastAsia="Myriad Pro" w:hAnsi="Myriad Pro" w:cs="Myriad Pro"/>
                <w:bCs/>
                <w:kern w:val="0"/>
                <w:sz w:val="20"/>
                <w:szCs w:val="20"/>
              </w:rPr>
              <w:t xml:space="preserve"> degree or equivalent in Accounting, Financial management, Law or Business administration.</w:t>
            </w:r>
          </w:p>
        </w:tc>
        <w:tc>
          <w:tcPr>
            <w:tcW w:w="5049" w:type="dxa"/>
            <w:gridSpan w:val="2"/>
            <w:tcBorders>
              <w:top w:val="single" w:sz="4" w:space="0" w:color="auto"/>
              <w:left w:val="nil"/>
              <w:bottom w:val="single" w:sz="4" w:space="0" w:color="auto"/>
              <w:right w:val="single" w:sz="4" w:space="0" w:color="auto"/>
            </w:tcBorders>
          </w:tcPr>
          <w:p w14:paraId="73727048" w14:textId="1389A3E0" w:rsidR="00E50F3E" w:rsidRPr="00CC42DB" w:rsidRDefault="00E50F3E" w:rsidP="006F5215">
            <w:pPr>
              <w:pStyle w:val="SLOList"/>
              <w:tabs>
                <w:tab w:val="clear" w:pos="714"/>
                <w:tab w:val="num" w:pos="255"/>
              </w:tabs>
              <w:ind w:left="255" w:hanging="289"/>
              <w:cnfStyle w:val="000000100000" w:firstRow="0" w:lastRow="0" w:firstColumn="0" w:lastColumn="0" w:oddVBand="0" w:evenVBand="0" w:oddHBand="1" w:evenHBand="0" w:firstRowFirstColumn="0" w:firstRowLastColumn="0" w:lastRowFirstColumn="0" w:lastRowLastColumn="0"/>
              <w:rPr>
                <w:rFonts w:ascii="Myriad Pro" w:eastAsia="Myriad Pro" w:hAnsi="Myriad Pro"/>
                <w:sz w:val="20"/>
                <w:szCs w:val="20"/>
              </w:rPr>
            </w:pPr>
            <w:r w:rsidRPr="00CC42DB">
              <w:rPr>
                <w:rFonts w:ascii="Myriad Pro" w:eastAsia="Myriad Pro" w:hAnsi="Myriad Pro"/>
                <w:sz w:val="20"/>
                <w:szCs w:val="20"/>
              </w:rPr>
              <w:t xml:space="preserve">Filled in Annex No </w:t>
            </w:r>
            <w:r w:rsidR="00D13D6E" w:rsidRPr="00CC42DB">
              <w:rPr>
                <w:rFonts w:ascii="Myriad Pro" w:eastAsia="Myriad Pro" w:hAnsi="Myriad Pro"/>
                <w:sz w:val="20"/>
                <w:szCs w:val="20"/>
              </w:rPr>
              <w:t>5</w:t>
            </w:r>
            <w:r w:rsidRPr="00CC42DB">
              <w:rPr>
                <w:rFonts w:ascii="Myriad Pro" w:eastAsia="Myriad Pro" w:hAnsi="Myriad Pro"/>
                <w:sz w:val="20"/>
                <w:szCs w:val="20"/>
              </w:rPr>
              <w:t xml:space="preserve"> “Description of the Expert’s experience” and signed by the VAT expert.</w:t>
            </w:r>
          </w:p>
          <w:p w14:paraId="6D922C3C" w14:textId="20F2FF89" w:rsidR="00D86F28" w:rsidRPr="00CC42DB" w:rsidRDefault="00E50F3E" w:rsidP="006F5215">
            <w:pPr>
              <w:pStyle w:val="SLOList"/>
              <w:tabs>
                <w:tab w:val="clear" w:pos="714"/>
                <w:tab w:val="num" w:pos="255"/>
              </w:tabs>
              <w:ind w:left="255" w:hanging="289"/>
              <w:cnfStyle w:val="000000100000" w:firstRow="0" w:lastRow="0" w:firstColumn="0" w:lastColumn="0" w:oddVBand="0" w:evenVBand="0" w:oddHBand="1" w:evenHBand="0" w:firstRowFirstColumn="0" w:firstRowLastColumn="0" w:lastRowFirstColumn="0" w:lastRowLastColumn="0"/>
              <w:rPr>
                <w:rFonts w:ascii="Myriad Pro" w:eastAsia="Myriad Pro" w:hAnsi="Myriad Pro"/>
                <w:sz w:val="20"/>
                <w:szCs w:val="20"/>
              </w:rPr>
            </w:pPr>
            <w:r w:rsidRPr="00CC42DB">
              <w:rPr>
                <w:rFonts w:ascii="Myriad Pro" w:eastAsia="Myriad Pro" w:hAnsi="Myriad Pro"/>
                <w:sz w:val="20"/>
                <w:szCs w:val="20"/>
              </w:rPr>
              <w:t>A certified copy of diploma proving relevant level of education.</w:t>
            </w:r>
          </w:p>
        </w:tc>
      </w:tr>
      <w:tr w:rsidR="00A73DC4" w:rsidRPr="00802129" w14:paraId="228B0663" w14:textId="77777777" w:rsidTr="09282BB0">
        <w:trPr>
          <w:trHeight w:val="30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tcBorders>
          </w:tcPr>
          <w:p w14:paraId="77160D8F" w14:textId="77777777" w:rsidR="00A73DC4" w:rsidRDefault="00A73DC4" w:rsidP="006F29FC">
            <w:pPr>
              <w:pStyle w:val="SLONormal"/>
              <w:spacing w:before="60" w:after="60"/>
              <w:ind w:right="-111"/>
              <w:rPr>
                <w:rFonts w:ascii="Myriad Pro" w:hAnsi="Myriad Pro"/>
                <w:b w:val="0"/>
                <w:bCs w:val="0"/>
                <w:sz w:val="20"/>
                <w:szCs w:val="20"/>
              </w:rPr>
            </w:pPr>
          </w:p>
        </w:tc>
        <w:tc>
          <w:tcPr>
            <w:tcW w:w="4025" w:type="dxa"/>
            <w:gridSpan w:val="2"/>
            <w:tcBorders>
              <w:top w:val="single" w:sz="4" w:space="0" w:color="auto"/>
              <w:left w:val="nil"/>
              <w:bottom w:val="single" w:sz="4" w:space="0" w:color="auto"/>
              <w:right w:val="nil"/>
            </w:tcBorders>
          </w:tcPr>
          <w:p w14:paraId="2413226F" w14:textId="23A879DF" w:rsidR="00A73DC4" w:rsidRPr="00D960E1" w:rsidRDefault="00A73DC4" w:rsidP="006352A0">
            <w:pPr>
              <w:pStyle w:val="SLOList"/>
              <w:numPr>
                <w:ilvl w:val="0"/>
                <w:numId w:val="67"/>
              </w:numPr>
              <w:tabs>
                <w:tab w:val="left" w:pos="174"/>
              </w:tabs>
              <w:ind w:left="174" w:hanging="283"/>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bCs/>
                <w:kern w:val="0"/>
                <w:sz w:val="20"/>
                <w:szCs w:val="20"/>
              </w:rPr>
            </w:pPr>
            <w:r w:rsidRPr="00D960E1">
              <w:rPr>
                <w:rFonts w:ascii="Myriad Pro" w:eastAsia="Myriad Pro" w:hAnsi="Myriad Pro" w:cs="Myriad Pro"/>
                <w:bCs/>
                <w:kern w:val="0"/>
                <w:sz w:val="20"/>
                <w:szCs w:val="20"/>
              </w:rPr>
              <w:t>Within the period of previous 5 (five) years (20</w:t>
            </w:r>
            <w:r w:rsidR="00BE5416">
              <w:rPr>
                <w:rFonts w:ascii="Myriad Pro" w:eastAsia="Myriad Pro" w:hAnsi="Myriad Pro" w:cs="Myriad Pro"/>
                <w:bCs/>
                <w:kern w:val="0"/>
                <w:sz w:val="20"/>
                <w:szCs w:val="20"/>
              </w:rPr>
              <w:t>20</w:t>
            </w:r>
            <w:r w:rsidRPr="00D960E1">
              <w:rPr>
                <w:rFonts w:ascii="Myriad Pro" w:eastAsia="Myriad Pro" w:hAnsi="Myriad Pro" w:cs="Myriad Pro"/>
                <w:bCs/>
                <w:kern w:val="0"/>
                <w:sz w:val="20"/>
                <w:szCs w:val="20"/>
              </w:rPr>
              <w:t>, 202</w:t>
            </w:r>
            <w:r w:rsidR="00BE5416">
              <w:rPr>
                <w:rFonts w:ascii="Myriad Pro" w:eastAsia="Myriad Pro" w:hAnsi="Myriad Pro" w:cs="Myriad Pro"/>
                <w:bCs/>
                <w:kern w:val="0"/>
                <w:sz w:val="20"/>
                <w:szCs w:val="20"/>
              </w:rPr>
              <w:t>1</w:t>
            </w:r>
            <w:r w:rsidRPr="00D960E1">
              <w:rPr>
                <w:rFonts w:ascii="Myriad Pro" w:eastAsia="Myriad Pro" w:hAnsi="Myriad Pro" w:cs="Myriad Pro"/>
                <w:bCs/>
                <w:kern w:val="0"/>
                <w:sz w:val="20"/>
                <w:szCs w:val="20"/>
              </w:rPr>
              <w:t>, 202</w:t>
            </w:r>
            <w:r w:rsidR="00BE5416">
              <w:rPr>
                <w:rFonts w:ascii="Myriad Pro" w:eastAsia="Myriad Pro" w:hAnsi="Myriad Pro" w:cs="Myriad Pro"/>
                <w:bCs/>
                <w:kern w:val="0"/>
                <w:sz w:val="20"/>
                <w:szCs w:val="20"/>
              </w:rPr>
              <w:t>2</w:t>
            </w:r>
            <w:r w:rsidRPr="00D960E1">
              <w:rPr>
                <w:rFonts w:ascii="Myriad Pro" w:eastAsia="Myriad Pro" w:hAnsi="Myriad Pro" w:cs="Myriad Pro"/>
                <w:bCs/>
                <w:kern w:val="0"/>
                <w:sz w:val="20"/>
                <w:szCs w:val="20"/>
              </w:rPr>
              <w:t>, 202</w:t>
            </w:r>
            <w:r w:rsidR="00CA2C67">
              <w:rPr>
                <w:rFonts w:ascii="Myriad Pro" w:eastAsia="Myriad Pro" w:hAnsi="Myriad Pro" w:cs="Myriad Pro"/>
                <w:bCs/>
                <w:kern w:val="0"/>
                <w:sz w:val="20"/>
                <w:szCs w:val="20"/>
              </w:rPr>
              <w:t>3</w:t>
            </w:r>
            <w:r w:rsidRPr="00D960E1">
              <w:rPr>
                <w:rFonts w:ascii="Myriad Pro" w:eastAsia="Myriad Pro" w:hAnsi="Myriad Pro" w:cs="Myriad Pro"/>
                <w:bCs/>
                <w:kern w:val="0"/>
                <w:sz w:val="20"/>
                <w:szCs w:val="20"/>
              </w:rPr>
              <w:t>, 202</w:t>
            </w:r>
            <w:r w:rsidR="00CA2C67">
              <w:rPr>
                <w:rFonts w:ascii="Myriad Pro" w:eastAsia="Myriad Pro" w:hAnsi="Myriad Pro" w:cs="Myriad Pro"/>
                <w:bCs/>
                <w:kern w:val="0"/>
                <w:sz w:val="20"/>
                <w:szCs w:val="20"/>
              </w:rPr>
              <w:t>4</w:t>
            </w:r>
            <w:r w:rsidRPr="00D960E1">
              <w:rPr>
                <w:rFonts w:ascii="Myriad Pro" w:eastAsia="Myriad Pro" w:hAnsi="Myriad Pro" w:cs="Myriad Pro"/>
                <w:bCs/>
                <w:kern w:val="0"/>
                <w:sz w:val="20"/>
                <w:szCs w:val="20"/>
              </w:rPr>
              <w:t xml:space="preserve"> and 202</w:t>
            </w:r>
            <w:r w:rsidR="00CA2C67">
              <w:rPr>
                <w:rFonts w:ascii="Myriad Pro" w:eastAsia="Myriad Pro" w:hAnsi="Myriad Pro" w:cs="Myriad Pro"/>
                <w:bCs/>
                <w:kern w:val="0"/>
                <w:sz w:val="20"/>
                <w:szCs w:val="20"/>
              </w:rPr>
              <w:t>5</w:t>
            </w:r>
            <w:r w:rsidRPr="00D960E1">
              <w:rPr>
                <w:rFonts w:ascii="Myriad Pro" w:eastAsia="Myriad Pro" w:hAnsi="Myriad Pro" w:cs="Myriad Pro"/>
                <w:bCs/>
                <w:kern w:val="0"/>
                <w:sz w:val="20"/>
                <w:szCs w:val="20"/>
              </w:rPr>
              <w:t xml:space="preserve"> until the date of submission of the Proposal) expert has assisted Client in at least 1 (one) dispute</w:t>
            </w:r>
            <w:r w:rsidR="00B11666">
              <w:rPr>
                <w:rFonts w:ascii="Myriad Pro" w:eastAsia="Myriad Pro" w:hAnsi="Myriad Pro" w:cs="Myriad Pro"/>
                <w:bCs/>
                <w:kern w:val="0"/>
                <w:sz w:val="20"/>
                <w:szCs w:val="20"/>
              </w:rPr>
              <w:t xml:space="preserve"> </w:t>
            </w:r>
            <w:r w:rsidR="006B43D5">
              <w:rPr>
                <w:rFonts w:ascii="Myriad Pro" w:eastAsia="Myriad Pro" w:hAnsi="Myriad Pro" w:cs="Myriad Pro"/>
                <w:bCs/>
                <w:kern w:val="0"/>
                <w:sz w:val="20"/>
                <w:szCs w:val="20"/>
              </w:rPr>
              <w:t>(</w:t>
            </w:r>
            <w:r w:rsidR="006B43D5" w:rsidRPr="006B43D5">
              <w:rPr>
                <w:rFonts w:ascii="Myriad Pro" w:eastAsia="Myriad Pro" w:hAnsi="Myriad Pro" w:cs="Myriad Pro"/>
                <w:bCs/>
                <w:kern w:val="0"/>
                <w:sz w:val="20"/>
                <w:szCs w:val="20"/>
              </w:rPr>
              <w:t>within the administrative process</w:t>
            </w:r>
            <w:r w:rsidR="006B43D5">
              <w:rPr>
                <w:rFonts w:ascii="Myriad Pro" w:eastAsia="Myriad Pro" w:hAnsi="Myriad Pro" w:cs="Myriad Pro"/>
                <w:bCs/>
                <w:kern w:val="0"/>
                <w:sz w:val="20"/>
                <w:szCs w:val="20"/>
              </w:rPr>
              <w:t>)</w:t>
            </w:r>
            <w:r w:rsidRPr="00D960E1">
              <w:rPr>
                <w:rFonts w:ascii="Myriad Pro" w:eastAsia="Myriad Pro" w:hAnsi="Myriad Pro" w:cs="Myriad Pro"/>
                <w:bCs/>
                <w:kern w:val="0"/>
                <w:sz w:val="20"/>
                <w:szCs w:val="20"/>
              </w:rPr>
              <w:t xml:space="preserve"> with State Revenue Service of Latvia regarding VAT</w:t>
            </w:r>
            <w:r w:rsidR="00F979C4">
              <w:rPr>
                <w:rFonts w:ascii="Myriad Pro" w:eastAsia="Myriad Pro" w:hAnsi="Myriad Pro" w:cs="Myriad Pro"/>
                <w:bCs/>
                <w:kern w:val="0"/>
                <w:sz w:val="20"/>
                <w:szCs w:val="20"/>
              </w:rPr>
              <w:t xml:space="preserve"> (in the </w:t>
            </w:r>
            <w:r w:rsidR="00A5188D">
              <w:rPr>
                <w:rFonts w:ascii="Myriad Pro" w:eastAsia="Myriad Pro" w:hAnsi="Myriad Pro" w:cs="Myriad Pro"/>
                <w:bCs/>
                <w:kern w:val="0"/>
                <w:sz w:val="20"/>
                <w:szCs w:val="20"/>
              </w:rPr>
              <w:t>institution and/or Cort</w:t>
            </w:r>
            <w:r w:rsidR="00F979C4">
              <w:rPr>
                <w:rFonts w:ascii="Myriad Pro" w:eastAsia="Myriad Pro" w:hAnsi="Myriad Pro" w:cs="Myriad Pro"/>
                <w:bCs/>
                <w:kern w:val="0"/>
                <w:sz w:val="20"/>
                <w:szCs w:val="20"/>
              </w:rPr>
              <w:t>)</w:t>
            </w:r>
            <w:r w:rsidRPr="00D960E1">
              <w:rPr>
                <w:rFonts w:ascii="Myriad Pro" w:eastAsia="Myriad Pro" w:hAnsi="Myriad Pro" w:cs="Myriad Pro"/>
                <w:bCs/>
                <w:kern w:val="0"/>
                <w:sz w:val="20"/>
                <w:szCs w:val="20"/>
              </w:rPr>
              <w:t>.</w:t>
            </w:r>
          </w:p>
        </w:tc>
        <w:tc>
          <w:tcPr>
            <w:tcW w:w="5049" w:type="dxa"/>
            <w:gridSpan w:val="2"/>
            <w:tcBorders>
              <w:top w:val="single" w:sz="4" w:space="0" w:color="auto"/>
              <w:left w:val="nil"/>
              <w:bottom w:val="single" w:sz="4" w:space="0" w:color="auto"/>
              <w:right w:val="single" w:sz="4" w:space="0" w:color="auto"/>
            </w:tcBorders>
          </w:tcPr>
          <w:p w14:paraId="7DA66A5A" w14:textId="6AB75E76" w:rsidR="00A73DC4" w:rsidRPr="00CC42DB" w:rsidRDefault="00852B45" w:rsidP="006F5215">
            <w:pPr>
              <w:pStyle w:val="SLOList"/>
              <w:numPr>
                <w:ilvl w:val="0"/>
                <w:numId w:val="0"/>
              </w:numPr>
              <w:ind w:left="265" w:hanging="293"/>
              <w:cnfStyle w:val="000000000000" w:firstRow="0" w:lastRow="0" w:firstColumn="0" w:lastColumn="0" w:oddVBand="0" w:evenVBand="0" w:oddHBand="0" w:evenHBand="0" w:firstRowFirstColumn="0" w:firstRowLastColumn="0" w:lastRowFirstColumn="0" w:lastRowLastColumn="0"/>
              <w:rPr>
                <w:rFonts w:ascii="Myriad Pro" w:eastAsia="Myriad Pro" w:hAnsi="Myriad Pro"/>
                <w:sz w:val="20"/>
                <w:szCs w:val="20"/>
              </w:rPr>
            </w:pPr>
            <w:r w:rsidRPr="00CC42DB">
              <w:rPr>
                <w:rFonts w:ascii="Myriad Pro" w:eastAsia="Myriad Pro" w:hAnsi="Myriad Pro"/>
                <w:sz w:val="20"/>
                <w:szCs w:val="20"/>
              </w:rPr>
              <w:t xml:space="preserve">- </w:t>
            </w:r>
            <w:r w:rsidR="00A73DC4" w:rsidRPr="00CC42DB">
              <w:rPr>
                <w:rFonts w:ascii="Myriad Pro" w:eastAsia="Myriad Pro" w:hAnsi="Myriad Pro"/>
                <w:sz w:val="20"/>
                <w:szCs w:val="20"/>
              </w:rPr>
              <w:t xml:space="preserve">Filled in Annex No </w:t>
            </w:r>
            <w:r w:rsidR="00D13D6E" w:rsidRPr="00CC42DB">
              <w:rPr>
                <w:rFonts w:ascii="Myriad Pro" w:eastAsia="Myriad Pro" w:hAnsi="Myriad Pro"/>
                <w:sz w:val="20"/>
                <w:szCs w:val="20"/>
              </w:rPr>
              <w:t>5</w:t>
            </w:r>
            <w:r w:rsidR="00A73DC4" w:rsidRPr="00CC42DB">
              <w:rPr>
                <w:rFonts w:ascii="Myriad Pro" w:eastAsia="Myriad Pro" w:hAnsi="Myriad Pro"/>
                <w:sz w:val="20"/>
                <w:szCs w:val="20"/>
              </w:rPr>
              <w:t xml:space="preserve"> “Description of the Expert’s experience” * and signed by the VAT expert.</w:t>
            </w:r>
          </w:p>
          <w:p w14:paraId="0D1CBCFE" w14:textId="5752B097" w:rsidR="00A73DC4" w:rsidRPr="00CC42DB" w:rsidRDefault="00A73DC4" w:rsidP="002D195A">
            <w:pPr>
              <w:pStyle w:val="SLOList"/>
              <w:numPr>
                <w:ilvl w:val="0"/>
                <w:numId w:val="0"/>
              </w:numPr>
              <w:tabs>
                <w:tab w:val="num" w:pos="265"/>
              </w:tabs>
              <w:ind w:left="265" w:hanging="265"/>
              <w:cnfStyle w:val="000000000000" w:firstRow="0" w:lastRow="0" w:firstColumn="0" w:lastColumn="0" w:oddVBand="0" w:evenVBand="0" w:oddHBand="0" w:evenHBand="0" w:firstRowFirstColumn="0" w:firstRowLastColumn="0" w:lastRowFirstColumn="0" w:lastRowLastColumn="0"/>
              <w:rPr>
                <w:rFonts w:ascii="Myriad Pro" w:eastAsia="Myriad Pro" w:hAnsi="Myriad Pro"/>
                <w:sz w:val="20"/>
                <w:szCs w:val="20"/>
              </w:rPr>
            </w:pPr>
            <w:r w:rsidRPr="00CC42DB">
              <w:rPr>
                <w:rFonts w:ascii="Myriad Pro" w:eastAsia="Myriad Pro" w:hAnsi="Myriad Pro"/>
                <w:sz w:val="20"/>
                <w:szCs w:val="20"/>
              </w:rPr>
              <w:t>* To follow confidentiality requirements, Client information in Annex No</w:t>
            </w:r>
            <w:r w:rsidR="00F31580">
              <w:rPr>
                <w:rFonts w:ascii="Myriad Pro" w:eastAsia="Myriad Pro" w:hAnsi="Myriad Pro"/>
                <w:sz w:val="20"/>
                <w:szCs w:val="20"/>
              </w:rPr>
              <w:t xml:space="preserve"> </w:t>
            </w:r>
            <w:r w:rsidRPr="00CC42DB">
              <w:rPr>
                <w:rFonts w:ascii="Myriad Pro" w:eastAsia="Myriad Pro" w:hAnsi="Myriad Pro"/>
                <w:sz w:val="20"/>
                <w:szCs w:val="20"/>
              </w:rPr>
              <w:t xml:space="preserve">7 can be left blank.    </w:t>
            </w:r>
          </w:p>
        </w:tc>
      </w:tr>
      <w:tr w:rsidR="00A73DC4" w:rsidRPr="002D195A" w14:paraId="58C16D95" w14:textId="77777777" w:rsidTr="09282B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tcBorders>
          </w:tcPr>
          <w:p w14:paraId="2A9EBA03" w14:textId="77777777" w:rsidR="00A73DC4" w:rsidRDefault="00A73DC4" w:rsidP="006F29FC">
            <w:pPr>
              <w:pStyle w:val="SLONormal"/>
              <w:spacing w:before="60" w:after="60"/>
              <w:ind w:right="-111"/>
              <w:rPr>
                <w:rFonts w:ascii="Myriad Pro" w:hAnsi="Myriad Pro"/>
                <w:b w:val="0"/>
                <w:bCs w:val="0"/>
                <w:sz w:val="20"/>
                <w:szCs w:val="20"/>
              </w:rPr>
            </w:pPr>
          </w:p>
        </w:tc>
        <w:tc>
          <w:tcPr>
            <w:tcW w:w="4025" w:type="dxa"/>
            <w:gridSpan w:val="2"/>
            <w:tcBorders>
              <w:top w:val="single" w:sz="4" w:space="0" w:color="auto"/>
              <w:left w:val="nil"/>
              <w:bottom w:val="single" w:sz="4" w:space="0" w:color="auto"/>
              <w:right w:val="nil"/>
            </w:tcBorders>
          </w:tcPr>
          <w:p w14:paraId="2652C0E2" w14:textId="60CBD86E" w:rsidR="00A73DC4" w:rsidRPr="00D960E1" w:rsidRDefault="006D11F3" w:rsidP="006352A0">
            <w:pPr>
              <w:pStyle w:val="SLOList"/>
              <w:numPr>
                <w:ilvl w:val="0"/>
                <w:numId w:val="67"/>
              </w:numPr>
              <w:tabs>
                <w:tab w:val="left" w:pos="174"/>
              </w:tabs>
              <w:ind w:left="174" w:hanging="283"/>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bCs/>
                <w:kern w:val="0"/>
                <w:sz w:val="20"/>
                <w:szCs w:val="20"/>
              </w:rPr>
            </w:pPr>
            <w:r w:rsidRPr="00D960E1">
              <w:rPr>
                <w:rFonts w:ascii="Myriad Pro" w:eastAsia="Myriad Pro" w:hAnsi="Myriad Pro" w:cs="Myriad Pro"/>
                <w:bCs/>
                <w:kern w:val="0"/>
                <w:sz w:val="20"/>
                <w:szCs w:val="20"/>
              </w:rPr>
              <w:t xml:space="preserve">English language skills (at least B2 Level – based on Common European Framework of Reference for </w:t>
            </w:r>
            <w:r w:rsidR="00A5188D" w:rsidRPr="00D960E1">
              <w:rPr>
                <w:rFonts w:ascii="Myriad Pro" w:eastAsia="Myriad Pro" w:hAnsi="Myriad Pro" w:cs="Myriad Pro"/>
                <w:bCs/>
                <w:kern w:val="0"/>
                <w:sz w:val="20"/>
                <w:szCs w:val="20"/>
              </w:rPr>
              <w:t>Languages)</w:t>
            </w:r>
            <w:r w:rsidRPr="00D960E1">
              <w:rPr>
                <w:rFonts w:ascii="Myriad Pro" w:eastAsia="Myriad Pro" w:hAnsi="Myriad Pro" w:cs="Myriad Pro"/>
                <w:bCs/>
                <w:kern w:val="0"/>
                <w:sz w:val="20"/>
                <w:szCs w:val="20"/>
              </w:rPr>
              <w:t xml:space="preserve"> in communication, presentation, negotiation and report writing.</w:t>
            </w:r>
          </w:p>
        </w:tc>
        <w:tc>
          <w:tcPr>
            <w:tcW w:w="5049" w:type="dxa"/>
            <w:gridSpan w:val="2"/>
            <w:tcBorders>
              <w:top w:val="single" w:sz="4" w:space="0" w:color="auto"/>
              <w:left w:val="nil"/>
              <w:bottom w:val="single" w:sz="4" w:space="0" w:color="auto"/>
              <w:right w:val="single" w:sz="4" w:space="0" w:color="auto"/>
            </w:tcBorders>
          </w:tcPr>
          <w:p w14:paraId="4FBE75FE" w14:textId="779C9646" w:rsidR="00A73DC4" w:rsidRPr="00CC42DB" w:rsidRDefault="006D11F3" w:rsidP="00132633">
            <w:pPr>
              <w:pStyle w:val="SLOList"/>
              <w:tabs>
                <w:tab w:val="clear" w:pos="714"/>
                <w:tab w:val="num" w:pos="255"/>
              </w:tabs>
              <w:ind w:left="255" w:hanging="283"/>
              <w:cnfStyle w:val="000000100000" w:firstRow="0" w:lastRow="0" w:firstColumn="0" w:lastColumn="0" w:oddVBand="0" w:evenVBand="0" w:oddHBand="1" w:evenHBand="0" w:firstRowFirstColumn="0" w:firstRowLastColumn="0" w:lastRowFirstColumn="0" w:lastRowLastColumn="0"/>
              <w:rPr>
                <w:rFonts w:ascii="Myriad Pro" w:eastAsia="Myriad Pro" w:hAnsi="Myriad Pro"/>
                <w:sz w:val="20"/>
                <w:szCs w:val="20"/>
              </w:rPr>
            </w:pPr>
            <w:r w:rsidRPr="00CC42DB">
              <w:rPr>
                <w:rFonts w:ascii="Myriad Pro" w:eastAsia="Myriad Pro" w:hAnsi="Myriad Pro"/>
                <w:sz w:val="20"/>
                <w:szCs w:val="20"/>
              </w:rPr>
              <w:t xml:space="preserve">Self-declared information about language skills filled in Annex No </w:t>
            </w:r>
            <w:r w:rsidR="00D13D6E" w:rsidRPr="00CC42DB">
              <w:rPr>
                <w:rFonts w:ascii="Myriad Pro" w:eastAsia="Myriad Pro" w:hAnsi="Myriad Pro"/>
                <w:sz w:val="20"/>
                <w:szCs w:val="20"/>
              </w:rPr>
              <w:t>5</w:t>
            </w:r>
            <w:r w:rsidRPr="00CC42DB">
              <w:rPr>
                <w:rFonts w:ascii="Myriad Pro" w:eastAsia="Myriad Pro" w:hAnsi="Myriad Pro"/>
                <w:sz w:val="20"/>
                <w:szCs w:val="20"/>
              </w:rPr>
              <w:t xml:space="preserve"> “Description of the Expert’s experience” and signed by the VAT expert.</w:t>
            </w:r>
          </w:p>
        </w:tc>
      </w:tr>
      <w:tr w:rsidR="006D11F3" w:rsidRPr="006D11F3" w14:paraId="6E2D11AA" w14:textId="77777777" w:rsidTr="09282BB0">
        <w:trPr>
          <w:trHeight w:val="30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tcBorders>
          </w:tcPr>
          <w:p w14:paraId="464B00E7" w14:textId="3932D4FF" w:rsidR="006D11F3" w:rsidRDefault="00D87F6C" w:rsidP="006F29FC">
            <w:pPr>
              <w:pStyle w:val="SLONormal"/>
              <w:spacing w:before="60" w:after="60"/>
              <w:ind w:right="-111"/>
              <w:rPr>
                <w:rFonts w:ascii="Myriad Pro" w:hAnsi="Myriad Pro"/>
                <w:b w:val="0"/>
                <w:bCs w:val="0"/>
                <w:sz w:val="20"/>
                <w:szCs w:val="20"/>
              </w:rPr>
            </w:pPr>
            <w:r>
              <w:rPr>
                <w:rFonts w:ascii="Myriad Pro" w:hAnsi="Myriad Pro"/>
                <w:b w:val="0"/>
                <w:bCs w:val="0"/>
                <w:sz w:val="20"/>
                <w:szCs w:val="20"/>
              </w:rPr>
              <w:t>8.4.</w:t>
            </w:r>
            <w:r w:rsidR="001C195A">
              <w:rPr>
                <w:rFonts w:ascii="Myriad Pro" w:hAnsi="Myriad Pro"/>
                <w:b w:val="0"/>
                <w:bCs w:val="0"/>
                <w:sz w:val="20"/>
                <w:szCs w:val="20"/>
              </w:rPr>
              <w:t>8</w:t>
            </w:r>
            <w:r>
              <w:rPr>
                <w:rFonts w:ascii="Myriad Pro" w:hAnsi="Myriad Pro"/>
                <w:b w:val="0"/>
                <w:bCs w:val="0"/>
                <w:sz w:val="20"/>
                <w:szCs w:val="20"/>
              </w:rPr>
              <w:t>.5.</w:t>
            </w:r>
          </w:p>
        </w:tc>
        <w:tc>
          <w:tcPr>
            <w:tcW w:w="4025" w:type="dxa"/>
            <w:gridSpan w:val="2"/>
            <w:tcBorders>
              <w:top w:val="single" w:sz="4" w:space="0" w:color="auto"/>
              <w:left w:val="nil"/>
              <w:bottom w:val="single" w:sz="4" w:space="0" w:color="auto"/>
              <w:right w:val="nil"/>
            </w:tcBorders>
          </w:tcPr>
          <w:p w14:paraId="466E7D9A" w14:textId="165480A1" w:rsidR="006D11F3" w:rsidRPr="00910874" w:rsidRDefault="00D87F6C" w:rsidP="002D195A">
            <w:pPr>
              <w:pStyle w:val="SLOList"/>
              <w:numPr>
                <w:ilvl w:val="0"/>
                <w:numId w:val="0"/>
              </w:numPr>
              <w:tabs>
                <w:tab w:val="left" w:pos="174"/>
              </w:tabs>
              <w:ind w:left="17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b/>
                <w:kern w:val="0"/>
                <w:sz w:val="20"/>
                <w:szCs w:val="20"/>
              </w:rPr>
            </w:pPr>
            <w:r w:rsidRPr="00910874">
              <w:rPr>
                <w:rFonts w:ascii="Myriad Pro" w:eastAsia="Myriad Pro" w:hAnsi="Myriad Pro" w:cs="Myriad Pro"/>
                <w:b/>
                <w:kern w:val="0"/>
                <w:sz w:val="20"/>
                <w:szCs w:val="20"/>
              </w:rPr>
              <w:t>At least 1 (one) Direct taxation expert meeting the following requirements:</w:t>
            </w:r>
          </w:p>
        </w:tc>
        <w:tc>
          <w:tcPr>
            <w:tcW w:w="5049" w:type="dxa"/>
            <w:gridSpan w:val="2"/>
            <w:tcBorders>
              <w:top w:val="single" w:sz="4" w:space="0" w:color="auto"/>
              <w:left w:val="nil"/>
              <w:bottom w:val="single" w:sz="4" w:space="0" w:color="auto"/>
              <w:right w:val="single" w:sz="4" w:space="0" w:color="auto"/>
            </w:tcBorders>
          </w:tcPr>
          <w:p w14:paraId="17D55510" w14:textId="77777777" w:rsidR="006D11F3" w:rsidRPr="00CC42DB" w:rsidRDefault="006D11F3" w:rsidP="002D195A">
            <w:pPr>
              <w:pStyle w:val="SLOList"/>
              <w:numPr>
                <w:ilvl w:val="0"/>
                <w:numId w:val="0"/>
              </w:numPr>
              <w:ind w:left="265"/>
              <w:cnfStyle w:val="000000000000" w:firstRow="0" w:lastRow="0" w:firstColumn="0" w:lastColumn="0" w:oddVBand="0" w:evenVBand="0" w:oddHBand="0" w:evenHBand="0" w:firstRowFirstColumn="0" w:firstRowLastColumn="0" w:lastRowFirstColumn="0" w:lastRowLastColumn="0"/>
              <w:rPr>
                <w:rFonts w:ascii="Myriad Pro" w:eastAsia="Myriad Pro" w:hAnsi="Myriad Pro"/>
                <w:sz w:val="20"/>
                <w:szCs w:val="20"/>
              </w:rPr>
            </w:pPr>
          </w:p>
        </w:tc>
      </w:tr>
      <w:tr w:rsidR="00D87F6C" w:rsidRPr="006D11F3" w14:paraId="2E319BFA" w14:textId="77777777" w:rsidTr="09282B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tcBorders>
          </w:tcPr>
          <w:p w14:paraId="3104826D" w14:textId="77777777" w:rsidR="00D87F6C" w:rsidRDefault="00D87F6C" w:rsidP="006F29FC">
            <w:pPr>
              <w:pStyle w:val="SLONormal"/>
              <w:spacing w:before="60" w:after="60"/>
              <w:ind w:right="-111"/>
              <w:rPr>
                <w:rFonts w:ascii="Myriad Pro" w:hAnsi="Myriad Pro"/>
                <w:b w:val="0"/>
                <w:bCs w:val="0"/>
                <w:sz w:val="20"/>
                <w:szCs w:val="20"/>
              </w:rPr>
            </w:pPr>
          </w:p>
        </w:tc>
        <w:tc>
          <w:tcPr>
            <w:tcW w:w="4025" w:type="dxa"/>
            <w:gridSpan w:val="2"/>
            <w:tcBorders>
              <w:top w:val="single" w:sz="4" w:space="0" w:color="auto"/>
              <w:left w:val="nil"/>
              <w:bottom w:val="single" w:sz="4" w:space="0" w:color="auto"/>
              <w:right w:val="nil"/>
            </w:tcBorders>
          </w:tcPr>
          <w:p w14:paraId="150C58E1" w14:textId="115821E0" w:rsidR="00D87F6C" w:rsidRPr="00D960E1" w:rsidRDefault="001D3424" w:rsidP="001845CD">
            <w:pPr>
              <w:pStyle w:val="SLOList"/>
              <w:numPr>
                <w:ilvl w:val="0"/>
                <w:numId w:val="0"/>
              </w:numPr>
              <w:tabs>
                <w:tab w:val="left" w:pos="174"/>
              </w:tabs>
              <w:ind w:left="174" w:hanging="283"/>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bCs/>
                <w:kern w:val="0"/>
                <w:sz w:val="20"/>
                <w:szCs w:val="20"/>
              </w:rPr>
            </w:pPr>
            <w:r w:rsidRPr="00D960E1">
              <w:rPr>
                <w:rFonts w:ascii="Myriad Pro" w:eastAsia="Myriad Pro" w:hAnsi="Myriad Pro" w:cs="Myriad Pro"/>
                <w:bCs/>
                <w:kern w:val="0"/>
                <w:sz w:val="20"/>
                <w:szCs w:val="20"/>
              </w:rPr>
              <w:t>a)</w:t>
            </w:r>
            <w:r w:rsidRPr="00D960E1">
              <w:rPr>
                <w:rFonts w:ascii="Myriad Pro" w:eastAsia="Myriad Pro" w:hAnsi="Myriad Pro" w:cs="Myriad Pro"/>
                <w:bCs/>
                <w:kern w:val="0"/>
                <w:sz w:val="20"/>
                <w:szCs w:val="20"/>
              </w:rPr>
              <w:tab/>
            </w:r>
            <w:r w:rsidR="002A7A2F">
              <w:rPr>
                <w:rFonts w:ascii="Myriad Pro" w:eastAsia="Myriad Pro" w:hAnsi="Myriad Pro" w:cs="Myriad Pro"/>
                <w:bCs/>
                <w:kern w:val="0"/>
                <w:sz w:val="20"/>
                <w:szCs w:val="20"/>
              </w:rPr>
              <w:t>B</w:t>
            </w:r>
            <w:r w:rsidR="002A7A2F" w:rsidRPr="002A7A2F">
              <w:rPr>
                <w:rFonts w:ascii="Myriad Pro" w:eastAsia="Myriad Pro" w:hAnsi="Myriad Pro" w:cs="Myriad Pro"/>
                <w:bCs/>
                <w:kern w:val="0"/>
                <w:sz w:val="20"/>
                <w:szCs w:val="20"/>
              </w:rPr>
              <w:t>achelor's</w:t>
            </w:r>
            <w:r w:rsidRPr="00D960E1">
              <w:rPr>
                <w:rFonts w:ascii="Myriad Pro" w:eastAsia="Myriad Pro" w:hAnsi="Myriad Pro" w:cs="Myriad Pro"/>
                <w:bCs/>
                <w:kern w:val="0"/>
                <w:sz w:val="20"/>
                <w:szCs w:val="20"/>
              </w:rPr>
              <w:t xml:space="preserve"> degree or </w:t>
            </w:r>
            <w:r w:rsidR="00D960E1" w:rsidRPr="00D960E1">
              <w:rPr>
                <w:rFonts w:ascii="Myriad Pro" w:eastAsia="Myriad Pro" w:hAnsi="Myriad Pro" w:cs="Myriad Pro"/>
                <w:bCs/>
                <w:kern w:val="0"/>
                <w:sz w:val="20"/>
                <w:szCs w:val="20"/>
              </w:rPr>
              <w:t>equivalent in</w:t>
            </w:r>
            <w:r w:rsidRPr="00D960E1">
              <w:rPr>
                <w:rFonts w:ascii="Myriad Pro" w:eastAsia="Myriad Pro" w:hAnsi="Myriad Pro" w:cs="Myriad Pro"/>
                <w:bCs/>
                <w:kern w:val="0"/>
                <w:sz w:val="20"/>
                <w:szCs w:val="20"/>
              </w:rPr>
              <w:t xml:space="preserve"> Accounting, Financial management, Law, Business administration or Economics</w:t>
            </w:r>
          </w:p>
        </w:tc>
        <w:tc>
          <w:tcPr>
            <w:tcW w:w="5049" w:type="dxa"/>
            <w:gridSpan w:val="2"/>
            <w:tcBorders>
              <w:top w:val="single" w:sz="4" w:space="0" w:color="auto"/>
              <w:left w:val="nil"/>
              <w:bottom w:val="single" w:sz="4" w:space="0" w:color="auto"/>
              <w:right w:val="single" w:sz="4" w:space="0" w:color="auto"/>
            </w:tcBorders>
          </w:tcPr>
          <w:p w14:paraId="3AFC1F9F" w14:textId="43BD10C8" w:rsidR="002D195A" w:rsidRPr="00CC42DB" w:rsidRDefault="0010210D" w:rsidP="00E25201">
            <w:pPr>
              <w:pStyle w:val="SLOList"/>
              <w:numPr>
                <w:ilvl w:val="0"/>
                <w:numId w:val="0"/>
              </w:numPr>
              <w:ind w:left="255" w:hanging="283"/>
              <w:cnfStyle w:val="000000100000" w:firstRow="0" w:lastRow="0" w:firstColumn="0" w:lastColumn="0" w:oddVBand="0" w:evenVBand="0" w:oddHBand="1" w:evenHBand="0" w:firstRowFirstColumn="0" w:firstRowLastColumn="0" w:lastRowFirstColumn="0" w:lastRowLastColumn="0"/>
              <w:rPr>
                <w:rFonts w:ascii="Myriad Pro" w:eastAsia="Myriad Pro" w:hAnsi="Myriad Pro"/>
                <w:sz w:val="20"/>
                <w:szCs w:val="20"/>
              </w:rPr>
            </w:pPr>
            <w:r w:rsidRPr="00CC42DB">
              <w:rPr>
                <w:rFonts w:ascii="Myriad Pro" w:eastAsia="Myriad Pro" w:hAnsi="Myriad Pro"/>
                <w:sz w:val="20"/>
                <w:szCs w:val="20"/>
              </w:rPr>
              <w:t xml:space="preserve">- </w:t>
            </w:r>
            <w:r w:rsidR="005A2D9A" w:rsidRPr="00CC42DB">
              <w:rPr>
                <w:rFonts w:ascii="Myriad Pro" w:eastAsia="Myriad Pro" w:hAnsi="Myriad Pro"/>
                <w:sz w:val="20"/>
                <w:szCs w:val="20"/>
              </w:rPr>
              <w:t xml:space="preserve"> </w:t>
            </w:r>
            <w:r w:rsidR="002D195A" w:rsidRPr="00CC42DB">
              <w:rPr>
                <w:rFonts w:ascii="Myriad Pro" w:eastAsia="Myriad Pro" w:hAnsi="Myriad Pro"/>
                <w:sz w:val="20"/>
                <w:szCs w:val="20"/>
              </w:rPr>
              <w:t xml:space="preserve">Filled in Annex No </w:t>
            </w:r>
            <w:r w:rsidR="00D13D6E" w:rsidRPr="00CC42DB">
              <w:rPr>
                <w:rFonts w:ascii="Myriad Pro" w:eastAsia="Myriad Pro" w:hAnsi="Myriad Pro"/>
                <w:sz w:val="20"/>
                <w:szCs w:val="20"/>
              </w:rPr>
              <w:t>5</w:t>
            </w:r>
            <w:r w:rsidR="002D195A" w:rsidRPr="00CC42DB">
              <w:rPr>
                <w:rFonts w:ascii="Myriad Pro" w:eastAsia="Myriad Pro" w:hAnsi="Myriad Pro"/>
                <w:sz w:val="20"/>
                <w:szCs w:val="20"/>
              </w:rPr>
              <w:t xml:space="preserve"> “Description of the Expert’s experience” and signed by the Direct taxation expert.</w:t>
            </w:r>
          </w:p>
          <w:p w14:paraId="15BA7BF1" w14:textId="47AAD959" w:rsidR="00D87F6C" w:rsidRPr="00CC42DB" w:rsidRDefault="0010210D" w:rsidP="005A2D9A">
            <w:pPr>
              <w:pStyle w:val="SLOList"/>
              <w:numPr>
                <w:ilvl w:val="0"/>
                <w:numId w:val="0"/>
              </w:numPr>
              <w:ind w:left="265" w:hanging="293"/>
              <w:cnfStyle w:val="000000100000" w:firstRow="0" w:lastRow="0" w:firstColumn="0" w:lastColumn="0" w:oddVBand="0" w:evenVBand="0" w:oddHBand="1" w:evenHBand="0" w:firstRowFirstColumn="0" w:firstRowLastColumn="0" w:lastRowFirstColumn="0" w:lastRowLastColumn="0"/>
              <w:rPr>
                <w:rFonts w:ascii="Myriad Pro" w:eastAsia="Myriad Pro" w:hAnsi="Myriad Pro"/>
                <w:sz w:val="20"/>
                <w:szCs w:val="20"/>
              </w:rPr>
            </w:pPr>
            <w:r w:rsidRPr="00CC42DB">
              <w:rPr>
                <w:rFonts w:ascii="Myriad Pro" w:eastAsia="Myriad Pro" w:hAnsi="Myriad Pro"/>
                <w:sz w:val="20"/>
                <w:szCs w:val="20"/>
              </w:rPr>
              <w:t xml:space="preserve">- </w:t>
            </w:r>
            <w:r w:rsidR="005A2D9A" w:rsidRPr="00CC42DB">
              <w:rPr>
                <w:rFonts w:ascii="Myriad Pro" w:eastAsia="Myriad Pro" w:hAnsi="Myriad Pro"/>
                <w:sz w:val="20"/>
                <w:szCs w:val="20"/>
              </w:rPr>
              <w:t xml:space="preserve">  </w:t>
            </w:r>
            <w:r w:rsidR="002D195A" w:rsidRPr="00CC42DB">
              <w:rPr>
                <w:rFonts w:ascii="Myriad Pro" w:eastAsia="Myriad Pro" w:hAnsi="Myriad Pro"/>
                <w:sz w:val="20"/>
                <w:szCs w:val="20"/>
              </w:rPr>
              <w:t>A certified copy of diploma proving relevant level of education.</w:t>
            </w:r>
          </w:p>
        </w:tc>
      </w:tr>
      <w:tr w:rsidR="001D3424" w:rsidRPr="006D11F3" w14:paraId="01F090A1" w14:textId="77777777" w:rsidTr="09282BB0">
        <w:trPr>
          <w:trHeight w:val="30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tcBorders>
          </w:tcPr>
          <w:p w14:paraId="5C432FA5" w14:textId="77777777" w:rsidR="001D3424" w:rsidRDefault="001D3424" w:rsidP="002D195A">
            <w:pPr>
              <w:pStyle w:val="SLONormal"/>
              <w:spacing w:before="60" w:after="60"/>
              <w:ind w:right="-384"/>
              <w:rPr>
                <w:rFonts w:ascii="Myriad Pro" w:hAnsi="Myriad Pro"/>
                <w:b w:val="0"/>
                <w:bCs w:val="0"/>
                <w:sz w:val="20"/>
                <w:szCs w:val="20"/>
              </w:rPr>
            </w:pPr>
          </w:p>
        </w:tc>
        <w:tc>
          <w:tcPr>
            <w:tcW w:w="4025" w:type="dxa"/>
            <w:gridSpan w:val="2"/>
            <w:tcBorders>
              <w:top w:val="single" w:sz="4" w:space="0" w:color="auto"/>
              <w:left w:val="nil"/>
              <w:bottom w:val="single" w:sz="4" w:space="0" w:color="auto"/>
              <w:right w:val="nil"/>
            </w:tcBorders>
          </w:tcPr>
          <w:p w14:paraId="22574FAC" w14:textId="03EF6D6B" w:rsidR="001D3424" w:rsidRPr="00D960E1" w:rsidRDefault="001D3424" w:rsidP="006352A0">
            <w:pPr>
              <w:pStyle w:val="SLOList"/>
              <w:numPr>
                <w:ilvl w:val="0"/>
                <w:numId w:val="68"/>
              </w:numPr>
              <w:ind w:left="170" w:hanging="283"/>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bCs/>
                <w:kern w:val="0"/>
                <w:sz w:val="20"/>
                <w:szCs w:val="20"/>
              </w:rPr>
            </w:pPr>
            <w:r w:rsidRPr="00D960E1">
              <w:rPr>
                <w:rFonts w:ascii="Myriad Pro" w:eastAsia="Myriad Pro" w:hAnsi="Myriad Pro" w:cs="Myriad Pro"/>
                <w:bCs/>
                <w:kern w:val="0"/>
                <w:sz w:val="20"/>
                <w:szCs w:val="20"/>
              </w:rPr>
              <w:t>Within the period of previous 3 (three) years (202</w:t>
            </w:r>
            <w:r w:rsidR="00FA4908">
              <w:rPr>
                <w:rFonts w:ascii="Myriad Pro" w:eastAsia="Myriad Pro" w:hAnsi="Myriad Pro" w:cs="Myriad Pro"/>
                <w:bCs/>
                <w:kern w:val="0"/>
                <w:sz w:val="20"/>
                <w:szCs w:val="20"/>
              </w:rPr>
              <w:t>2</w:t>
            </w:r>
            <w:r w:rsidRPr="00D960E1">
              <w:rPr>
                <w:rFonts w:ascii="Myriad Pro" w:eastAsia="Myriad Pro" w:hAnsi="Myriad Pro" w:cs="Myriad Pro"/>
                <w:bCs/>
                <w:kern w:val="0"/>
                <w:sz w:val="20"/>
                <w:szCs w:val="20"/>
              </w:rPr>
              <w:t>, 202</w:t>
            </w:r>
            <w:r w:rsidR="00FA4908">
              <w:rPr>
                <w:rFonts w:ascii="Myriad Pro" w:eastAsia="Myriad Pro" w:hAnsi="Myriad Pro" w:cs="Myriad Pro"/>
                <w:bCs/>
                <w:kern w:val="0"/>
                <w:sz w:val="20"/>
                <w:szCs w:val="20"/>
              </w:rPr>
              <w:t>3</w:t>
            </w:r>
            <w:r w:rsidRPr="00D960E1">
              <w:rPr>
                <w:rFonts w:ascii="Myriad Pro" w:eastAsia="Myriad Pro" w:hAnsi="Myriad Pro" w:cs="Myriad Pro"/>
                <w:bCs/>
                <w:kern w:val="0"/>
                <w:sz w:val="20"/>
                <w:szCs w:val="20"/>
              </w:rPr>
              <w:t xml:space="preserve"> and 202</w:t>
            </w:r>
            <w:r w:rsidR="00FA4908">
              <w:rPr>
                <w:rFonts w:ascii="Myriad Pro" w:eastAsia="Myriad Pro" w:hAnsi="Myriad Pro" w:cs="Myriad Pro"/>
                <w:bCs/>
                <w:kern w:val="0"/>
                <w:sz w:val="20"/>
                <w:szCs w:val="20"/>
              </w:rPr>
              <w:t>4</w:t>
            </w:r>
            <w:r w:rsidRPr="00D960E1">
              <w:rPr>
                <w:rFonts w:ascii="Myriad Pro" w:eastAsia="Myriad Pro" w:hAnsi="Myriad Pro" w:cs="Myriad Pro"/>
                <w:bCs/>
                <w:kern w:val="0"/>
                <w:sz w:val="20"/>
                <w:szCs w:val="20"/>
              </w:rPr>
              <w:t xml:space="preserve"> and 202</w:t>
            </w:r>
            <w:r w:rsidR="00FA4908">
              <w:rPr>
                <w:rFonts w:ascii="Myriad Pro" w:eastAsia="Myriad Pro" w:hAnsi="Myriad Pro" w:cs="Myriad Pro"/>
                <w:bCs/>
                <w:kern w:val="0"/>
                <w:sz w:val="20"/>
                <w:szCs w:val="20"/>
              </w:rPr>
              <w:t>5</w:t>
            </w:r>
            <w:r w:rsidRPr="00D960E1">
              <w:rPr>
                <w:rFonts w:ascii="Myriad Pro" w:eastAsia="Myriad Pro" w:hAnsi="Myriad Pro" w:cs="Myriad Pro"/>
                <w:bCs/>
                <w:kern w:val="0"/>
                <w:sz w:val="20"/>
                <w:szCs w:val="20"/>
              </w:rPr>
              <w:t xml:space="preserve"> until the date of submission of the Proposal) expert as Direct taxation specialist has provided consulting services related to income taxes, </w:t>
            </w:r>
            <w:r w:rsidR="6514771D" w:rsidRPr="50E31EFB">
              <w:rPr>
                <w:rFonts w:ascii="Myriad Pro" w:eastAsia="Myriad Pro" w:hAnsi="Myriad Pro" w:cs="Myriad Pro"/>
                <w:kern w:val="0"/>
                <w:sz w:val="20"/>
                <w:szCs w:val="20"/>
              </w:rPr>
              <w:t xml:space="preserve">both corporate and individual </w:t>
            </w:r>
            <w:r w:rsidRPr="00D960E1">
              <w:rPr>
                <w:rFonts w:ascii="Myriad Pro" w:eastAsia="Myriad Pro" w:hAnsi="Myriad Pro" w:cs="Myriad Pro"/>
                <w:bCs/>
                <w:kern w:val="0"/>
                <w:sz w:val="20"/>
                <w:szCs w:val="20"/>
              </w:rPr>
              <w:t xml:space="preserve">involving cross-border </w:t>
            </w:r>
            <w:r w:rsidR="72C6311A" w:rsidRPr="50E31EFB">
              <w:rPr>
                <w:rFonts w:ascii="Myriad Pro" w:eastAsia="Myriad Pro" w:hAnsi="Myriad Pro" w:cs="Myriad Pro"/>
                <w:kern w:val="0"/>
                <w:sz w:val="20"/>
                <w:szCs w:val="20"/>
              </w:rPr>
              <w:t>operations between main company and its branches, employment</w:t>
            </w:r>
            <w:r w:rsidRPr="50E31EFB">
              <w:rPr>
                <w:rFonts w:ascii="Myriad Pro" w:eastAsia="Myriad Pro" w:hAnsi="Myriad Pro" w:cs="Myriad Pro"/>
                <w:kern w:val="0"/>
                <w:sz w:val="20"/>
                <w:szCs w:val="20"/>
              </w:rPr>
              <w:t xml:space="preserve"> </w:t>
            </w:r>
            <w:r w:rsidR="45515479" w:rsidRPr="50E31EFB">
              <w:rPr>
                <w:rFonts w:ascii="Myriad Pro" w:eastAsia="Myriad Pro" w:hAnsi="Myriad Pro" w:cs="Myriad Pro"/>
                <w:kern w:val="0"/>
                <w:sz w:val="20"/>
                <w:szCs w:val="20"/>
              </w:rPr>
              <w:t xml:space="preserve">taxes </w:t>
            </w:r>
            <w:r w:rsidR="7D51A21D" w:rsidRPr="50E31EFB">
              <w:rPr>
                <w:rFonts w:ascii="Myriad Pro" w:eastAsia="Myriad Pro" w:hAnsi="Myriad Pro" w:cs="Myriad Pro"/>
                <w:kern w:val="0"/>
                <w:sz w:val="20"/>
                <w:szCs w:val="20"/>
              </w:rPr>
              <w:t>of foreign nationals</w:t>
            </w:r>
            <w:r w:rsidR="0507BCDD" w:rsidRPr="50E31EFB">
              <w:rPr>
                <w:rFonts w:ascii="Myriad Pro" w:eastAsia="Myriad Pro" w:hAnsi="Myriad Pro" w:cs="Myriad Pro"/>
                <w:kern w:val="0"/>
                <w:sz w:val="20"/>
                <w:szCs w:val="20"/>
              </w:rPr>
              <w:t xml:space="preserve"> </w:t>
            </w:r>
            <w:r w:rsidR="303634FC" w:rsidRPr="50E31EFB">
              <w:rPr>
                <w:rFonts w:ascii="Myriad Pro" w:eastAsia="Myriad Pro" w:hAnsi="Myriad Pro" w:cs="Myriad Pro"/>
                <w:kern w:val="0"/>
                <w:sz w:val="20"/>
                <w:szCs w:val="20"/>
              </w:rPr>
              <w:t xml:space="preserve">working in several tax </w:t>
            </w:r>
            <w:r w:rsidR="00463AF9" w:rsidRPr="50E31EFB">
              <w:rPr>
                <w:rFonts w:ascii="Myriad Pro" w:eastAsia="Myriad Pro" w:hAnsi="Myriad Pro" w:cs="Myriad Pro"/>
                <w:kern w:val="0"/>
                <w:sz w:val="20"/>
                <w:szCs w:val="20"/>
              </w:rPr>
              <w:t>jurisdictions</w:t>
            </w:r>
            <w:r w:rsidR="303634FC" w:rsidRPr="50E31EFB">
              <w:rPr>
                <w:rFonts w:ascii="Myriad Pro" w:eastAsia="Myriad Pro" w:hAnsi="Myriad Pro" w:cs="Myriad Pro"/>
                <w:kern w:val="0"/>
                <w:sz w:val="20"/>
                <w:szCs w:val="20"/>
              </w:rPr>
              <w:t xml:space="preserve"> simultaneously</w:t>
            </w:r>
            <w:r w:rsidRPr="00D960E1">
              <w:rPr>
                <w:rFonts w:ascii="Myriad Pro" w:eastAsia="Myriad Pro" w:hAnsi="Myriad Pro" w:cs="Myriad Pro"/>
                <w:bCs/>
                <w:kern w:val="0"/>
                <w:sz w:val="20"/>
                <w:szCs w:val="20"/>
              </w:rPr>
              <w:t xml:space="preserve"> in accordance with local legal acts of each Baltic state* -  Estonia, Latvia, Lithuania – for a Client, who’s annual net turnover at the moment of provision of consulting services was equal or higher than 1 000 000,00 EUR (one million euros zero cents).</w:t>
            </w:r>
          </w:p>
          <w:p w14:paraId="1887A908" w14:textId="0A982D57" w:rsidR="001D3424" w:rsidRPr="00D960E1" w:rsidRDefault="001D3424" w:rsidP="002D195A">
            <w:pPr>
              <w:pStyle w:val="SLOList"/>
              <w:numPr>
                <w:ilvl w:val="0"/>
                <w:numId w:val="0"/>
              </w:numPr>
              <w:ind w:left="174" w:hanging="141"/>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bCs/>
                <w:kern w:val="0"/>
                <w:sz w:val="20"/>
                <w:szCs w:val="20"/>
              </w:rPr>
            </w:pPr>
            <w:r w:rsidRPr="00D960E1">
              <w:rPr>
                <w:rFonts w:ascii="Myriad Pro" w:eastAsia="Myriad Pro" w:hAnsi="Myriad Pro" w:cs="Myriad Pro"/>
                <w:bCs/>
                <w:kern w:val="0"/>
                <w:sz w:val="20"/>
                <w:szCs w:val="20"/>
              </w:rPr>
              <w:t>* If Tenderer proposes more than one Direct taxation expert, all proposed experts together should cover experience of all mentioned countries – Estonia, Latvia, Lithuania.</w:t>
            </w:r>
          </w:p>
        </w:tc>
        <w:tc>
          <w:tcPr>
            <w:tcW w:w="5049" w:type="dxa"/>
            <w:gridSpan w:val="2"/>
            <w:tcBorders>
              <w:top w:val="single" w:sz="4" w:space="0" w:color="auto"/>
              <w:left w:val="nil"/>
              <w:bottom w:val="single" w:sz="4" w:space="0" w:color="auto"/>
              <w:right w:val="single" w:sz="4" w:space="0" w:color="auto"/>
            </w:tcBorders>
          </w:tcPr>
          <w:p w14:paraId="477B1992" w14:textId="6676DFF2" w:rsidR="002D195A" w:rsidRPr="00CC42DB" w:rsidRDefault="0010210D" w:rsidP="009621A6">
            <w:pPr>
              <w:pStyle w:val="SLOList"/>
              <w:numPr>
                <w:ilvl w:val="0"/>
                <w:numId w:val="0"/>
              </w:numPr>
              <w:ind w:left="265" w:hanging="293"/>
              <w:cnfStyle w:val="000000000000" w:firstRow="0" w:lastRow="0" w:firstColumn="0" w:lastColumn="0" w:oddVBand="0" w:evenVBand="0" w:oddHBand="0" w:evenHBand="0" w:firstRowFirstColumn="0" w:firstRowLastColumn="0" w:lastRowFirstColumn="0" w:lastRowLastColumn="0"/>
              <w:rPr>
                <w:rFonts w:ascii="Myriad Pro" w:eastAsia="Myriad Pro" w:hAnsi="Myriad Pro"/>
                <w:sz w:val="20"/>
                <w:szCs w:val="20"/>
              </w:rPr>
            </w:pPr>
            <w:r w:rsidRPr="00CC42DB">
              <w:rPr>
                <w:rFonts w:ascii="Myriad Pro" w:eastAsia="Myriad Pro" w:hAnsi="Myriad Pro"/>
                <w:sz w:val="20"/>
                <w:szCs w:val="20"/>
              </w:rPr>
              <w:t xml:space="preserve">- </w:t>
            </w:r>
            <w:r w:rsidR="005A2D9A" w:rsidRPr="00CC42DB">
              <w:rPr>
                <w:rFonts w:ascii="Myriad Pro" w:eastAsia="Myriad Pro" w:hAnsi="Myriad Pro"/>
                <w:sz w:val="20"/>
                <w:szCs w:val="20"/>
              </w:rPr>
              <w:t xml:space="preserve">  </w:t>
            </w:r>
            <w:r w:rsidR="002D195A" w:rsidRPr="00CC42DB">
              <w:rPr>
                <w:rFonts w:ascii="Myriad Pro" w:eastAsia="Myriad Pro" w:hAnsi="Myriad Pro"/>
                <w:sz w:val="20"/>
                <w:szCs w:val="20"/>
              </w:rPr>
              <w:t xml:space="preserve">Filled in Annex No </w:t>
            </w:r>
            <w:r w:rsidR="00D13D6E" w:rsidRPr="00CC42DB">
              <w:rPr>
                <w:rFonts w:ascii="Myriad Pro" w:eastAsia="Myriad Pro" w:hAnsi="Myriad Pro"/>
                <w:sz w:val="20"/>
                <w:szCs w:val="20"/>
              </w:rPr>
              <w:t>5</w:t>
            </w:r>
            <w:r w:rsidR="002D195A" w:rsidRPr="00CC42DB">
              <w:rPr>
                <w:rFonts w:ascii="Myriad Pro" w:eastAsia="Myriad Pro" w:hAnsi="Myriad Pro"/>
                <w:sz w:val="20"/>
                <w:szCs w:val="20"/>
              </w:rPr>
              <w:t xml:space="preserve"> “Description of the Expert’s experience” and signed by the Direct taxation expert.</w:t>
            </w:r>
          </w:p>
          <w:p w14:paraId="276C5473" w14:textId="5601F000" w:rsidR="001D3424" w:rsidRPr="00CC42DB" w:rsidRDefault="0010210D" w:rsidP="009621A6">
            <w:pPr>
              <w:pStyle w:val="SLOList"/>
              <w:numPr>
                <w:ilvl w:val="0"/>
                <w:numId w:val="0"/>
              </w:numPr>
              <w:ind w:left="265" w:hanging="293"/>
              <w:cnfStyle w:val="000000000000" w:firstRow="0" w:lastRow="0" w:firstColumn="0" w:lastColumn="0" w:oddVBand="0" w:evenVBand="0" w:oddHBand="0" w:evenHBand="0" w:firstRowFirstColumn="0" w:firstRowLastColumn="0" w:lastRowFirstColumn="0" w:lastRowLastColumn="0"/>
              <w:rPr>
                <w:rFonts w:ascii="Myriad Pro" w:eastAsia="Myriad Pro" w:hAnsi="Myriad Pro"/>
                <w:sz w:val="20"/>
                <w:szCs w:val="20"/>
              </w:rPr>
            </w:pPr>
            <w:r w:rsidRPr="00CC42DB">
              <w:rPr>
                <w:rFonts w:ascii="Myriad Pro" w:eastAsia="Myriad Pro" w:hAnsi="Myriad Pro"/>
                <w:sz w:val="20"/>
                <w:szCs w:val="20"/>
              </w:rPr>
              <w:t xml:space="preserve">- </w:t>
            </w:r>
            <w:r w:rsidR="005A2D9A" w:rsidRPr="00CC42DB">
              <w:rPr>
                <w:rFonts w:ascii="Myriad Pro" w:eastAsia="Myriad Pro" w:hAnsi="Myriad Pro"/>
                <w:sz w:val="20"/>
                <w:szCs w:val="20"/>
              </w:rPr>
              <w:t xml:space="preserve"> </w:t>
            </w:r>
            <w:r w:rsidR="00EE36AB" w:rsidRPr="00CC42DB">
              <w:rPr>
                <w:rFonts w:ascii="Myriad Pro" w:eastAsia="Myriad Pro" w:hAnsi="Myriad Pro"/>
                <w:sz w:val="20"/>
                <w:szCs w:val="20"/>
              </w:rPr>
              <w:t xml:space="preserve">    </w:t>
            </w:r>
            <w:r w:rsidR="002D195A" w:rsidRPr="00CC42DB">
              <w:rPr>
                <w:rFonts w:ascii="Myriad Pro" w:eastAsia="Myriad Pro" w:hAnsi="Myriad Pro"/>
                <w:sz w:val="20"/>
                <w:szCs w:val="20"/>
              </w:rPr>
              <w:t>In case of doubts, regarding Client’s annual net turnover at the moment of provision of services, Procurement commission may ask the Tenderer to provide documents, that confirm that Client corresponds to the requirements stipulated in the Section 8.4.</w:t>
            </w:r>
            <w:r w:rsidR="00803B99" w:rsidRPr="00CC42DB">
              <w:rPr>
                <w:rFonts w:ascii="Myriad Pro" w:eastAsia="Myriad Pro" w:hAnsi="Myriad Pro"/>
                <w:sz w:val="20"/>
                <w:szCs w:val="20"/>
              </w:rPr>
              <w:t>10.5</w:t>
            </w:r>
            <w:r w:rsidR="002D195A" w:rsidRPr="00CC42DB">
              <w:rPr>
                <w:rFonts w:ascii="Myriad Pro" w:eastAsia="Myriad Pro" w:hAnsi="Myriad Pro"/>
                <w:sz w:val="20"/>
                <w:szCs w:val="20"/>
              </w:rPr>
              <w:t xml:space="preserve"> (b) of the Regulations.</w:t>
            </w:r>
          </w:p>
        </w:tc>
      </w:tr>
      <w:tr w:rsidR="001D3424" w:rsidRPr="006D11F3" w14:paraId="2EB2FB7F" w14:textId="77777777" w:rsidTr="09282B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tcBorders>
          </w:tcPr>
          <w:p w14:paraId="5B963912" w14:textId="77777777" w:rsidR="001D3424" w:rsidRDefault="001D3424" w:rsidP="006F29FC">
            <w:pPr>
              <w:pStyle w:val="SLONormal"/>
              <w:spacing w:before="60" w:after="60"/>
              <w:ind w:right="-111"/>
              <w:rPr>
                <w:rFonts w:ascii="Myriad Pro" w:hAnsi="Myriad Pro"/>
                <w:b w:val="0"/>
                <w:bCs w:val="0"/>
                <w:sz w:val="20"/>
                <w:szCs w:val="20"/>
              </w:rPr>
            </w:pPr>
          </w:p>
        </w:tc>
        <w:tc>
          <w:tcPr>
            <w:tcW w:w="4025" w:type="dxa"/>
            <w:gridSpan w:val="2"/>
            <w:tcBorders>
              <w:top w:val="single" w:sz="4" w:space="0" w:color="auto"/>
              <w:left w:val="nil"/>
              <w:bottom w:val="single" w:sz="4" w:space="0" w:color="auto"/>
              <w:right w:val="nil"/>
            </w:tcBorders>
          </w:tcPr>
          <w:p w14:paraId="2D185024" w14:textId="5503F0FF" w:rsidR="001D3424" w:rsidRPr="009C2A03" w:rsidRDefault="001D3424" w:rsidP="006352A0">
            <w:pPr>
              <w:pStyle w:val="SLOList"/>
              <w:numPr>
                <w:ilvl w:val="0"/>
                <w:numId w:val="68"/>
              </w:numPr>
              <w:tabs>
                <w:tab w:val="left" w:pos="33"/>
              </w:tabs>
              <w:ind w:left="170" w:hanging="283"/>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bCs/>
                <w:kern w:val="0"/>
                <w:sz w:val="20"/>
                <w:szCs w:val="20"/>
              </w:rPr>
            </w:pPr>
            <w:r w:rsidRPr="009C2A03">
              <w:rPr>
                <w:rFonts w:ascii="Myriad Pro" w:eastAsia="Myriad Pro" w:hAnsi="Myriad Pro" w:cs="Myriad Pro"/>
                <w:bCs/>
                <w:kern w:val="0"/>
                <w:sz w:val="20"/>
                <w:szCs w:val="20"/>
              </w:rPr>
              <w:t>Within the period of previous 5 (five) years (20</w:t>
            </w:r>
            <w:r w:rsidR="00FA4908">
              <w:rPr>
                <w:rFonts w:ascii="Myriad Pro" w:eastAsia="Myriad Pro" w:hAnsi="Myriad Pro" w:cs="Myriad Pro"/>
                <w:bCs/>
                <w:kern w:val="0"/>
                <w:sz w:val="20"/>
                <w:szCs w:val="20"/>
              </w:rPr>
              <w:t>20</w:t>
            </w:r>
            <w:r w:rsidRPr="009C2A03">
              <w:rPr>
                <w:rFonts w:ascii="Myriad Pro" w:eastAsia="Myriad Pro" w:hAnsi="Myriad Pro" w:cs="Myriad Pro"/>
                <w:bCs/>
                <w:kern w:val="0"/>
                <w:sz w:val="20"/>
                <w:szCs w:val="20"/>
              </w:rPr>
              <w:t>, 202</w:t>
            </w:r>
            <w:r w:rsidR="00FA4908">
              <w:rPr>
                <w:rFonts w:ascii="Myriad Pro" w:eastAsia="Myriad Pro" w:hAnsi="Myriad Pro" w:cs="Myriad Pro"/>
                <w:bCs/>
                <w:kern w:val="0"/>
                <w:sz w:val="20"/>
                <w:szCs w:val="20"/>
              </w:rPr>
              <w:t>1</w:t>
            </w:r>
            <w:r w:rsidRPr="009C2A03">
              <w:rPr>
                <w:rFonts w:ascii="Myriad Pro" w:eastAsia="Myriad Pro" w:hAnsi="Myriad Pro" w:cs="Myriad Pro"/>
                <w:bCs/>
                <w:kern w:val="0"/>
                <w:sz w:val="20"/>
                <w:szCs w:val="20"/>
              </w:rPr>
              <w:t>, 202</w:t>
            </w:r>
            <w:r w:rsidR="00FA4908">
              <w:rPr>
                <w:rFonts w:ascii="Myriad Pro" w:eastAsia="Myriad Pro" w:hAnsi="Myriad Pro" w:cs="Myriad Pro"/>
                <w:bCs/>
                <w:kern w:val="0"/>
                <w:sz w:val="20"/>
                <w:szCs w:val="20"/>
              </w:rPr>
              <w:t>2</w:t>
            </w:r>
            <w:r w:rsidRPr="009C2A03">
              <w:rPr>
                <w:rFonts w:ascii="Myriad Pro" w:eastAsia="Myriad Pro" w:hAnsi="Myriad Pro" w:cs="Myriad Pro"/>
                <w:bCs/>
                <w:kern w:val="0"/>
                <w:sz w:val="20"/>
                <w:szCs w:val="20"/>
              </w:rPr>
              <w:t>, 202</w:t>
            </w:r>
            <w:r w:rsidR="00FA4908">
              <w:rPr>
                <w:rFonts w:ascii="Myriad Pro" w:eastAsia="Myriad Pro" w:hAnsi="Myriad Pro" w:cs="Myriad Pro"/>
                <w:bCs/>
                <w:kern w:val="0"/>
                <w:sz w:val="20"/>
                <w:szCs w:val="20"/>
              </w:rPr>
              <w:t>3</w:t>
            </w:r>
            <w:r w:rsidRPr="009C2A03">
              <w:rPr>
                <w:rFonts w:ascii="Myriad Pro" w:eastAsia="Myriad Pro" w:hAnsi="Myriad Pro" w:cs="Myriad Pro"/>
                <w:bCs/>
                <w:kern w:val="0"/>
                <w:sz w:val="20"/>
                <w:szCs w:val="20"/>
              </w:rPr>
              <w:t>, 202</w:t>
            </w:r>
            <w:r w:rsidR="00FA4908">
              <w:rPr>
                <w:rFonts w:ascii="Myriad Pro" w:eastAsia="Myriad Pro" w:hAnsi="Myriad Pro" w:cs="Myriad Pro"/>
                <w:bCs/>
                <w:kern w:val="0"/>
                <w:sz w:val="20"/>
                <w:szCs w:val="20"/>
              </w:rPr>
              <w:t>4</w:t>
            </w:r>
            <w:r w:rsidRPr="009C2A03">
              <w:rPr>
                <w:rFonts w:ascii="Myriad Pro" w:eastAsia="Myriad Pro" w:hAnsi="Myriad Pro" w:cs="Myriad Pro"/>
                <w:bCs/>
                <w:kern w:val="0"/>
                <w:sz w:val="20"/>
                <w:szCs w:val="20"/>
              </w:rPr>
              <w:t xml:space="preserve"> and 202</w:t>
            </w:r>
            <w:r w:rsidR="00FA4908">
              <w:rPr>
                <w:rFonts w:ascii="Myriad Pro" w:eastAsia="Myriad Pro" w:hAnsi="Myriad Pro" w:cs="Myriad Pro"/>
                <w:bCs/>
                <w:kern w:val="0"/>
                <w:sz w:val="20"/>
                <w:szCs w:val="20"/>
              </w:rPr>
              <w:t>5</w:t>
            </w:r>
            <w:r w:rsidRPr="009C2A03">
              <w:rPr>
                <w:rFonts w:ascii="Myriad Pro" w:eastAsia="Myriad Pro" w:hAnsi="Myriad Pro" w:cs="Myriad Pro"/>
                <w:bCs/>
                <w:kern w:val="0"/>
                <w:sz w:val="20"/>
                <w:szCs w:val="20"/>
              </w:rPr>
              <w:t xml:space="preserve"> until the date of submission of the Proposal) expert has assisted Client in at least 1 (one) dispute with State Revenue Service of Latvia</w:t>
            </w:r>
            <w:r w:rsidR="002852DB" w:rsidRPr="009C2A03">
              <w:rPr>
                <w:rFonts w:ascii="Myriad Pro" w:eastAsia="Myriad Pro" w:hAnsi="Myriad Pro" w:cs="Myriad Pro"/>
                <w:bCs/>
                <w:kern w:val="0"/>
                <w:sz w:val="20"/>
                <w:szCs w:val="20"/>
              </w:rPr>
              <w:t xml:space="preserve"> (in the institution and/or Cort)</w:t>
            </w:r>
            <w:r w:rsidRPr="009C2A03">
              <w:rPr>
                <w:rFonts w:ascii="Myriad Pro" w:eastAsia="Myriad Pro" w:hAnsi="Myriad Pro" w:cs="Myriad Pro"/>
                <w:bCs/>
                <w:kern w:val="0"/>
                <w:sz w:val="20"/>
                <w:szCs w:val="20"/>
              </w:rPr>
              <w:t>.</w:t>
            </w:r>
          </w:p>
        </w:tc>
        <w:tc>
          <w:tcPr>
            <w:tcW w:w="5049" w:type="dxa"/>
            <w:gridSpan w:val="2"/>
            <w:tcBorders>
              <w:top w:val="single" w:sz="4" w:space="0" w:color="auto"/>
              <w:left w:val="nil"/>
              <w:bottom w:val="single" w:sz="4" w:space="0" w:color="auto"/>
              <w:right w:val="single" w:sz="4" w:space="0" w:color="auto"/>
            </w:tcBorders>
          </w:tcPr>
          <w:p w14:paraId="0ABC1B6B" w14:textId="5D0469D4" w:rsidR="002D195A" w:rsidRPr="009C2A03" w:rsidRDefault="005230B4" w:rsidP="00EE36AB">
            <w:pPr>
              <w:pStyle w:val="SLOList"/>
              <w:numPr>
                <w:ilvl w:val="0"/>
                <w:numId w:val="0"/>
              </w:numPr>
              <w:ind w:left="265" w:hanging="265"/>
              <w:cnfStyle w:val="000000100000" w:firstRow="0" w:lastRow="0" w:firstColumn="0" w:lastColumn="0" w:oddVBand="0" w:evenVBand="0" w:oddHBand="1" w:evenHBand="0" w:firstRowFirstColumn="0" w:firstRowLastColumn="0" w:lastRowFirstColumn="0" w:lastRowLastColumn="0"/>
              <w:rPr>
                <w:rFonts w:ascii="Myriad Pro" w:eastAsia="Myriad Pro" w:hAnsi="Myriad Pro"/>
                <w:sz w:val="20"/>
                <w:szCs w:val="20"/>
              </w:rPr>
            </w:pPr>
            <w:r w:rsidRPr="009C2A03">
              <w:rPr>
                <w:rFonts w:ascii="Myriad Pro" w:eastAsia="Myriad Pro" w:hAnsi="Myriad Pro"/>
                <w:sz w:val="20"/>
                <w:szCs w:val="20"/>
              </w:rPr>
              <w:t xml:space="preserve">- </w:t>
            </w:r>
            <w:r w:rsidR="00EE36AB" w:rsidRPr="009C2A03">
              <w:rPr>
                <w:rFonts w:ascii="Myriad Pro" w:eastAsia="Myriad Pro" w:hAnsi="Myriad Pro"/>
                <w:sz w:val="20"/>
                <w:szCs w:val="20"/>
              </w:rPr>
              <w:t xml:space="preserve"> </w:t>
            </w:r>
            <w:r w:rsidR="002D195A" w:rsidRPr="009C2A03">
              <w:rPr>
                <w:rFonts w:ascii="Myriad Pro" w:eastAsia="Myriad Pro" w:hAnsi="Myriad Pro"/>
                <w:sz w:val="20"/>
                <w:szCs w:val="20"/>
              </w:rPr>
              <w:t xml:space="preserve">Filled in Annex No </w:t>
            </w:r>
            <w:r w:rsidR="00D13D6E" w:rsidRPr="009C2A03">
              <w:rPr>
                <w:rFonts w:ascii="Myriad Pro" w:eastAsia="Myriad Pro" w:hAnsi="Myriad Pro"/>
                <w:sz w:val="20"/>
                <w:szCs w:val="20"/>
              </w:rPr>
              <w:t>5</w:t>
            </w:r>
            <w:r w:rsidR="002D195A" w:rsidRPr="009C2A03">
              <w:rPr>
                <w:rFonts w:ascii="Myriad Pro" w:eastAsia="Myriad Pro" w:hAnsi="Myriad Pro"/>
                <w:sz w:val="20"/>
                <w:szCs w:val="20"/>
              </w:rPr>
              <w:t xml:space="preserve"> “Description of the Expert’s experience” * and signed by the Direct taxation expert</w:t>
            </w:r>
            <w:r w:rsidR="005C5481">
              <w:rPr>
                <w:rFonts w:ascii="Myriad Pro" w:eastAsia="Myriad Pro" w:hAnsi="Myriad Pro"/>
                <w:sz w:val="20"/>
                <w:szCs w:val="20"/>
              </w:rPr>
              <w:t>.</w:t>
            </w:r>
          </w:p>
          <w:p w14:paraId="18C73E70" w14:textId="03E4DD33" w:rsidR="001D3424" w:rsidRPr="009C2A03" w:rsidRDefault="002D195A" w:rsidP="002D195A">
            <w:pPr>
              <w:pStyle w:val="SLOList"/>
              <w:numPr>
                <w:ilvl w:val="0"/>
                <w:numId w:val="0"/>
              </w:numPr>
              <w:tabs>
                <w:tab w:val="left" w:pos="265"/>
              </w:tabs>
              <w:ind w:left="265" w:hanging="142"/>
              <w:cnfStyle w:val="000000100000" w:firstRow="0" w:lastRow="0" w:firstColumn="0" w:lastColumn="0" w:oddVBand="0" w:evenVBand="0" w:oddHBand="1" w:evenHBand="0" w:firstRowFirstColumn="0" w:firstRowLastColumn="0" w:lastRowFirstColumn="0" w:lastRowLastColumn="0"/>
              <w:rPr>
                <w:rFonts w:ascii="Myriad Pro" w:eastAsia="Myriad Pro" w:hAnsi="Myriad Pro"/>
                <w:sz w:val="20"/>
                <w:szCs w:val="20"/>
              </w:rPr>
            </w:pPr>
            <w:r w:rsidRPr="009C2A03">
              <w:rPr>
                <w:rFonts w:ascii="Myriad Pro" w:eastAsia="Myriad Pro" w:hAnsi="Myriad Pro"/>
                <w:sz w:val="20"/>
                <w:szCs w:val="20"/>
              </w:rPr>
              <w:t>* To follow confidentiality requirements, Client information in Annex No</w:t>
            </w:r>
            <w:r w:rsidR="00D13D6E" w:rsidRPr="009C2A03">
              <w:rPr>
                <w:rFonts w:ascii="Myriad Pro" w:eastAsia="Myriad Pro" w:hAnsi="Myriad Pro"/>
                <w:sz w:val="20"/>
                <w:szCs w:val="20"/>
              </w:rPr>
              <w:t xml:space="preserve"> 5</w:t>
            </w:r>
            <w:r w:rsidRPr="009C2A03">
              <w:rPr>
                <w:rFonts w:ascii="Myriad Pro" w:eastAsia="Myriad Pro" w:hAnsi="Myriad Pro"/>
                <w:sz w:val="20"/>
                <w:szCs w:val="20"/>
              </w:rPr>
              <w:t xml:space="preserve"> can be left blank.    </w:t>
            </w:r>
          </w:p>
        </w:tc>
      </w:tr>
      <w:tr w:rsidR="001845CD" w:rsidRPr="006D11F3" w14:paraId="1C30D57C" w14:textId="77777777" w:rsidTr="09282BB0">
        <w:trPr>
          <w:trHeight w:val="30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tcBorders>
          </w:tcPr>
          <w:p w14:paraId="1BAB7533" w14:textId="77777777" w:rsidR="001845CD" w:rsidRDefault="001845CD" w:rsidP="006F29FC">
            <w:pPr>
              <w:pStyle w:val="SLONormal"/>
              <w:spacing w:before="60" w:after="60"/>
              <w:ind w:right="-111"/>
              <w:rPr>
                <w:rFonts w:ascii="Myriad Pro" w:hAnsi="Myriad Pro"/>
                <w:b w:val="0"/>
                <w:bCs w:val="0"/>
                <w:sz w:val="20"/>
                <w:szCs w:val="20"/>
              </w:rPr>
            </w:pPr>
          </w:p>
        </w:tc>
        <w:tc>
          <w:tcPr>
            <w:tcW w:w="4025" w:type="dxa"/>
            <w:gridSpan w:val="2"/>
            <w:tcBorders>
              <w:top w:val="single" w:sz="4" w:space="0" w:color="auto"/>
              <w:left w:val="nil"/>
              <w:bottom w:val="single" w:sz="4" w:space="0" w:color="auto"/>
              <w:right w:val="nil"/>
            </w:tcBorders>
          </w:tcPr>
          <w:p w14:paraId="1BBBEDB0" w14:textId="2ACB2BA5" w:rsidR="001845CD" w:rsidRPr="009C2A03" w:rsidRDefault="001845CD" w:rsidP="006352A0">
            <w:pPr>
              <w:pStyle w:val="SLOList"/>
              <w:numPr>
                <w:ilvl w:val="0"/>
                <w:numId w:val="69"/>
              </w:numPr>
              <w:tabs>
                <w:tab w:val="left" w:pos="33"/>
              </w:tabs>
              <w:ind w:left="170" w:hanging="283"/>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bCs/>
                <w:kern w:val="0"/>
                <w:sz w:val="20"/>
                <w:szCs w:val="20"/>
              </w:rPr>
            </w:pPr>
            <w:r w:rsidRPr="009C2A03">
              <w:rPr>
                <w:rFonts w:ascii="Myriad Pro" w:eastAsia="Myriad Pro" w:hAnsi="Myriad Pro" w:cs="Myriad Pro"/>
                <w:bCs/>
                <w:kern w:val="0"/>
                <w:sz w:val="20"/>
                <w:szCs w:val="20"/>
              </w:rPr>
              <w:t>English language skills (at least B2 Level - based on Common European Framework of Reference for Languages) in communication, presentation, negotiation and report writing.</w:t>
            </w:r>
          </w:p>
        </w:tc>
        <w:tc>
          <w:tcPr>
            <w:tcW w:w="5049" w:type="dxa"/>
            <w:gridSpan w:val="2"/>
            <w:tcBorders>
              <w:top w:val="single" w:sz="4" w:space="0" w:color="auto"/>
              <w:left w:val="nil"/>
              <w:bottom w:val="single" w:sz="4" w:space="0" w:color="auto"/>
              <w:right w:val="single" w:sz="4" w:space="0" w:color="auto"/>
            </w:tcBorders>
          </w:tcPr>
          <w:p w14:paraId="139A2958" w14:textId="7E06AEDD" w:rsidR="001845CD" w:rsidRPr="009C2A03" w:rsidRDefault="00A575B2" w:rsidP="007E7EA5">
            <w:pPr>
              <w:pStyle w:val="SLOList"/>
              <w:numPr>
                <w:ilvl w:val="0"/>
                <w:numId w:val="0"/>
              </w:numPr>
              <w:tabs>
                <w:tab w:val="left" w:pos="123"/>
              </w:tabs>
              <w:ind w:left="200" w:hanging="218"/>
              <w:cnfStyle w:val="000000000000" w:firstRow="0" w:lastRow="0" w:firstColumn="0" w:lastColumn="0" w:oddVBand="0" w:evenVBand="0" w:oddHBand="0" w:evenHBand="0" w:firstRowFirstColumn="0" w:firstRowLastColumn="0" w:lastRowFirstColumn="0" w:lastRowLastColumn="0"/>
              <w:rPr>
                <w:rFonts w:ascii="Myriad Pro" w:eastAsia="Myriad Pro" w:hAnsi="Myriad Pro"/>
                <w:sz w:val="20"/>
                <w:szCs w:val="20"/>
              </w:rPr>
            </w:pPr>
            <w:r w:rsidRPr="009C2A03">
              <w:rPr>
                <w:rFonts w:ascii="Myriad Pro" w:eastAsia="Myriad Pro" w:hAnsi="Myriad Pro"/>
                <w:sz w:val="20"/>
                <w:szCs w:val="20"/>
              </w:rPr>
              <w:t xml:space="preserve">-  </w:t>
            </w:r>
            <w:r w:rsidR="00EE36AB" w:rsidRPr="009C2A03">
              <w:rPr>
                <w:rFonts w:ascii="Myriad Pro" w:eastAsia="Myriad Pro" w:hAnsi="Myriad Pro"/>
                <w:sz w:val="20"/>
                <w:szCs w:val="20"/>
              </w:rPr>
              <w:t xml:space="preserve">  </w:t>
            </w:r>
            <w:r w:rsidR="002D195A" w:rsidRPr="009C2A03">
              <w:rPr>
                <w:rFonts w:ascii="Myriad Pro" w:eastAsia="Myriad Pro" w:hAnsi="Myriad Pro"/>
                <w:sz w:val="20"/>
                <w:szCs w:val="20"/>
              </w:rPr>
              <w:t>Self-declared information about language skills filled in Annex No</w:t>
            </w:r>
            <w:r w:rsidR="00D13D6E" w:rsidRPr="009C2A03">
              <w:rPr>
                <w:rFonts w:ascii="Myriad Pro" w:eastAsia="Myriad Pro" w:hAnsi="Myriad Pro"/>
                <w:sz w:val="20"/>
                <w:szCs w:val="20"/>
              </w:rPr>
              <w:t xml:space="preserve"> 5</w:t>
            </w:r>
            <w:r w:rsidR="002D195A" w:rsidRPr="009C2A03">
              <w:rPr>
                <w:rFonts w:ascii="Myriad Pro" w:eastAsia="Myriad Pro" w:hAnsi="Myriad Pro"/>
                <w:sz w:val="20"/>
                <w:szCs w:val="20"/>
              </w:rPr>
              <w:t xml:space="preserve"> “Description of the Expert’s experience” and signed by the Direct taxation expert.</w:t>
            </w:r>
          </w:p>
        </w:tc>
      </w:tr>
    </w:tbl>
    <w:p w14:paraId="2B0E38CE" w14:textId="55AE078C" w:rsidR="00086099" w:rsidRPr="00BB7450" w:rsidRDefault="00086099" w:rsidP="00A15781">
      <w:pPr>
        <w:pStyle w:val="2ndlevelprovision"/>
        <w:tabs>
          <w:tab w:val="clear" w:pos="964"/>
        </w:tabs>
        <w:ind w:left="142" w:hanging="141"/>
        <w:rPr>
          <w:rFonts w:ascii="Myriad Pro" w:hAnsi="Myriad Pro"/>
          <w:b/>
          <w:bCs/>
          <w:sz w:val="20"/>
          <w:szCs w:val="20"/>
        </w:rPr>
      </w:pPr>
    </w:p>
    <w:p w14:paraId="5BF5F678" w14:textId="2867A413" w:rsidR="00DE5790" w:rsidRPr="00A91B36" w:rsidRDefault="00DE5790" w:rsidP="00D10BB9">
      <w:pPr>
        <w:pStyle w:val="2ndlevelprovision"/>
        <w:numPr>
          <w:ilvl w:val="1"/>
          <w:numId w:val="29"/>
        </w:numPr>
        <w:ind w:left="567" w:hanging="567"/>
        <w:rPr>
          <w:rFonts w:ascii="Myriad Pro" w:hAnsi="Myriad Pro"/>
          <w:sz w:val="20"/>
          <w:szCs w:val="20"/>
        </w:rPr>
      </w:pPr>
      <w:r w:rsidRPr="001F365A">
        <w:rPr>
          <w:rFonts w:ascii="Myriad Pro" w:hAnsi="Myriad Pro"/>
          <w:sz w:val="20"/>
          <w:szCs w:val="20"/>
        </w:rPr>
        <w:t xml:space="preserve">Information, provided in the Proposal to prove the compliance with above-mentioned requirements for Economic and financial standing (Section </w:t>
      </w:r>
      <w:r w:rsidR="00B30450" w:rsidRPr="001F365A">
        <w:rPr>
          <w:rFonts w:ascii="Myriad Pro" w:hAnsi="Myriad Pro"/>
          <w:sz w:val="20"/>
          <w:szCs w:val="20"/>
        </w:rPr>
        <w:t>8</w:t>
      </w:r>
      <w:r w:rsidRPr="001F365A">
        <w:rPr>
          <w:rFonts w:ascii="Myriad Pro" w:hAnsi="Myriad Pro"/>
          <w:sz w:val="20"/>
          <w:szCs w:val="20"/>
        </w:rPr>
        <w:t>.</w:t>
      </w:r>
      <w:r w:rsidR="00CA5969" w:rsidRPr="001F365A">
        <w:rPr>
          <w:rFonts w:ascii="Myriad Pro" w:hAnsi="Myriad Pro"/>
          <w:sz w:val="20"/>
          <w:szCs w:val="20"/>
        </w:rPr>
        <w:t>3 of the Regulations</w:t>
      </w:r>
      <w:r w:rsidRPr="001F365A">
        <w:rPr>
          <w:rFonts w:ascii="Myriad Pro" w:hAnsi="Myriad Pro"/>
          <w:sz w:val="20"/>
          <w:szCs w:val="20"/>
        </w:rPr>
        <w:t>)</w:t>
      </w:r>
      <w:r w:rsidR="00F2732D" w:rsidRPr="001F365A">
        <w:rPr>
          <w:rFonts w:ascii="Myriad Pro" w:hAnsi="Myriad Pro"/>
          <w:sz w:val="20"/>
          <w:szCs w:val="20"/>
        </w:rPr>
        <w:t xml:space="preserve"> and Technical and professional ability (Section 8.4. of the Regulations)</w:t>
      </w:r>
      <w:r w:rsidR="006F1084" w:rsidRPr="001F365A">
        <w:rPr>
          <w:rFonts w:ascii="Myriad Pro" w:hAnsi="Myriad Pro"/>
          <w:sz w:val="20"/>
          <w:szCs w:val="20"/>
        </w:rPr>
        <w:t xml:space="preserve"> </w:t>
      </w:r>
      <w:r w:rsidRPr="001F365A">
        <w:rPr>
          <w:rFonts w:ascii="Myriad Pro" w:hAnsi="Myriad Pro"/>
          <w:sz w:val="20"/>
          <w:szCs w:val="20"/>
        </w:rPr>
        <w:t xml:space="preserve">shall be clear and understandable without any additional analysis or external proof of the submitted information. The </w:t>
      </w:r>
      <w:r w:rsidR="00AB350F" w:rsidRPr="001F365A">
        <w:rPr>
          <w:rFonts w:ascii="Myriad Pro" w:hAnsi="Myriad Pro"/>
          <w:sz w:val="20"/>
          <w:szCs w:val="20"/>
        </w:rPr>
        <w:t>Procurement commission</w:t>
      </w:r>
      <w:r w:rsidRPr="001F365A">
        <w:rPr>
          <w:rFonts w:ascii="Myriad Pro" w:hAnsi="Myriad Pro"/>
          <w:sz w:val="20"/>
          <w:szCs w:val="20"/>
        </w:rPr>
        <w:t xml:space="preserve"> shall not be obliged to use additional sources of information </w:t>
      </w:r>
      <w:r w:rsidR="00EE6C46" w:rsidRPr="001F365A">
        <w:rPr>
          <w:rFonts w:ascii="Myriad Pro" w:hAnsi="Myriad Pro"/>
          <w:sz w:val="20"/>
          <w:szCs w:val="20"/>
        </w:rPr>
        <w:t>to</w:t>
      </w:r>
      <w:r w:rsidRPr="001F365A">
        <w:rPr>
          <w:rFonts w:ascii="Myriad Pro" w:hAnsi="Myriad Pro"/>
          <w:sz w:val="20"/>
          <w:szCs w:val="20"/>
        </w:rPr>
        <w:t xml:space="preserve"> make a decision regarding Tenderer’s compliance</w:t>
      </w:r>
      <w:r w:rsidRPr="00A91B36">
        <w:rPr>
          <w:rFonts w:ascii="Myriad Pro" w:hAnsi="Myriad Pro"/>
          <w:sz w:val="20"/>
          <w:szCs w:val="20"/>
        </w:rPr>
        <w:t xml:space="preserve"> with the qualification requirements. The Tenderer shall remain fully responsible for the provision of sufficiently detailed information in the Proposal required to confirm clearly the compliance with qualification requirements set in the Regulation</w:t>
      </w:r>
      <w:r w:rsidR="00874267" w:rsidRPr="00A91B36">
        <w:rPr>
          <w:rFonts w:ascii="Myriad Pro" w:hAnsi="Myriad Pro"/>
          <w:sz w:val="20"/>
          <w:szCs w:val="20"/>
        </w:rPr>
        <w:t>s</w:t>
      </w:r>
      <w:r w:rsidRPr="00A91B36">
        <w:rPr>
          <w:rFonts w:ascii="Myriad Pro" w:hAnsi="Myriad Pro"/>
          <w:sz w:val="20"/>
          <w:szCs w:val="20"/>
        </w:rPr>
        <w:t>.</w:t>
      </w:r>
    </w:p>
    <w:p w14:paraId="2D46FAF8" w14:textId="0CFCF90B" w:rsidR="00BE0582" w:rsidRPr="00A91B36" w:rsidRDefault="00E3415E" w:rsidP="00D10BB9">
      <w:pPr>
        <w:pStyle w:val="2ndlevelprovision"/>
        <w:numPr>
          <w:ilvl w:val="1"/>
          <w:numId w:val="29"/>
        </w:numPr>
        <w:ind w:left="567" w:hanging="567"/>
        <w:rPr>
          <w:rFonts w:ascii="Myriad Pro" w:hAnsi="Myriad Pro"/>
          <w:sz w:val="20"/>
          <w:szCs w:val="20"/>
        </w:rPr>
      </w:pPr>
      <w:bookmarkStart w:id="400" w:name="_Toc515955804"/>
      <w:bookmarkStart w:id="401" w:name="_Toc515956053"/>
      <w:bookmarkStart w:id="402" w:name="_Toc515956551"/>
      <w:bookmarkStart w:id="403" w:name="_Toc516041621"/>
      <w:bookmarkStart w:id="404" w:name="_Toc516043170"/>
      <w:bookmarkStart w:id="405" w:name="_Toc516045234"/>
      <w:bookmarkStart w:id="406" w:name="_Toc516045810"/>
      <w:bookmarkStart w:id="407" w:name="_Toc516046962"/>
      <w:bookmarkStart w:id="408" w:name="_Toc516047250"/>
      <w:bookmarkStart w:id="409" w:name="_Toc524531254"/>
      <w:bookmarkStart w:id="410" w:name="_Toc524601865"/>
      <w:r w:rsidRPr="00A91B36">
        <w:rPr>
          <w:rFonts w:ascii="Myriad Pro" w:hAnsi="Myriad Pro"/>
          <w:sz w:val="20"/>
          <w:szCs w:val="20"/>
        </w:rPr>
        <w:t xml:space="preserve">Statements and other documents issued by Latvian competent authorities in the cases referred in Public Procurement Law shall be accepted and </w:t>
      </w:r>
      <w:r w:rsidR="00705CB0" w:rsidRPr="00A91B36">
        <w:rPr>
          <w:rFonts w:ascii="Myriad Pro" w:hAnsi="Myriad Pro"/>
          <w:sz w:val="20"/>
          <w:szCs w:val="20"/>
        </w:rPr>
        <w:t>recognized</w:t>
      </w:r>
      <w:r w:rsidRPr="00A91B36">
        <w:rPr>
          <w:rFonts w:ascii="Myriad Pro" w:hAnsi="Myriad Pro"/>
          <w:sz w:val="20"/>
          <w:szCs w:val="20"/>
        </w:rPr>
        <w:t xml:space="preserve"> by the Procurement commission if they have been issued not earlier than 1 (one) month prior to the day of submission, but the statements and other documents issued by foreign competent authorities shall be accepted and </w:t>
      </w:r>
      <w:r w:rsidR="00705CB0" w:rsidRPr="00A91B36">
        <w:rPr>
          <w:rFonts w:ascii="Myriad Pro" w:hAnsi="Myriad Pro"/>
          <w:sz w:val="20"/>
          <w:szCs w:val="20"/>
        </w:rPr>
        <w:t>recognized</w:t>
      </w:r>
      <w:r w:rsidRPr="00A91B36">
        <w:rPr>
          <w:rFonts w:ascii="Myriad Pro" w:hAnsi="Myriad Pro"/>
          <w:sz w:val="20"/>
          <w:szCs w:val="20"/>
        </w:rPr>
        <w:t xml:space="preserve"> by the Procurement commission if they have been issued not earlier than 6 (six) months prior to the day of submission, unless the issuer of the statement or the document has specified a shorter term of validity thereof.</w:t>
      </w:r>
      <w:bookmarkEnd w:id="400"/>
      <w:bookmarkEnd w:id="401"/>
      <w:bookmarkEnd w:id="402"/>
      <w:bookmarkEnd w:id="403"/>
      <w:bookmarkEnd w:id="404"/>
      <w:bookmarkEnd w:id="405"/>
      <w:bookmarkEnd w:id="406"/>
      <w:bookmarkEnd w:id="407"/>
      <w:bookmarkEnd w:id="408"/>
      <w:bookmarkEnd w:id="409"/>
      <w:bookmarkEnd w:id="410"/>
    </w:p>
    <w:p w14:paraId="7FA2AF9C" w14:textId="47FC590A" w:rsidR="00B925C4" w:rsidRPr="00A91B36" w:rsidRDefault="00B925C4" w:rsidP="00D10BB9">
      <w:pPr>
        <w:pStyle w:val="2ndlevelprovision"/>
        <w:numPr>
          <w:ilvl w:val="1"/>
          <w:numId w:val="29"/>
        </w:numPr>
        <w:ind w:left="567" w:hanging="567"/>
        <w:rPr>
          <w:rFonts w:ascii="Myriad Pro" w:hAnsi="Myriad Pro"/>
          <w:b/>
          <w:bCs/>
          <w:sz w:val="20"/>
          <w:szCs w:val="20"/>
        </w:rPr>
      </w:pPr>
      <w:r w:rsidRPr="00A91B36">
        <w:rPr>
          <w:rFonts w:ascii="Myriad Pro" w:hAnsi="Myriad Pro"/>
          <w:sz w:val="20"/>
          <w:szCs w:val="20"/>
        </w:rPr>
        <w:t>If the documents with which a Tenderer registered or permanently residing abroad can certify its compliance with the requirements of Section 8.1 of the Regulations are not issued or these documents are insufficient, such documents can be replaced with an oath or, if the regulatory enactments of the country in question do not allow for an oath, - with a certification by the Tenderer or by another person mentioned in Section 8.1 of the Regulations before a competent executive governmental or judicial institution, a sworn notary or a competent organization of a corresponding industry in their country of registration (permanent residence). Regarding all documents submitted based on an oath given under law (</w:t>
      </w:r>
      <w:r w:rsidR="00AD2EC8" w:rsidRPr="00A91B36">
        <w:rPr>
          <w:rFonts w:ascii="Myriad Pro" w:hAnsi="Myriad Pro"/>
          <w:sz w:val="20"/>
          <w:szCs w:val="20"/>
        </w:rPr>
        <w:t>e.g.,</w:t>
      </w:r>
      <w:r w:rsidRPr="00A91B36">
        <w:rPr>
          <w:rFonts w:ascii="Myriad Pro" w:hAnsi="Myriad Pro"/>
          <w:sz w:val="20"/>
          <w:szCs w:val="20"/>
        </w:rPr>
        <w:t xml:space="preserve"> sworn-statements, declarations on oath etc.), the Tenderer must provide (indicate) legal grounds to law or enactment in accordance with such statements or declarations on oath have been given.</w:t>
      </w:r>
    </w:p>
    <w:p w14:paraId="12727054" w14:textId="26A1BFA7" w:rsidR="001E567F" w:rsidRPr="00A91B36" w:rsidRDefault="001E567F" w:rsidP="00D10BB9">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Exclusion grounds mentioned in </w:t>
      </w:r>
      <w:r w:rsidR="00D56096" w:rsidRPr="00A91B36">
        <w:rPr>
          <w:rFonts w:ascii="Myriad Pro" w:hAnsi="Myriad Pro"/>
          <w:sz w:val="20"/>
          <w:szCs w:val="20"/>
        </w:rPr>
        <w:t xml:space="preserve">the </w:t>
      </w:r>
      <w:r w:rsidRPr="00A91B36">
        <w:rPr>
          <w:rFonts w:ascii="Myriad Pro" w:hAnsi="Myriad Pro"/>
          <w:sz w:val="20"/>
          <w:szCs w:val="20"/>
        </w:rPr>
        <w:t xml:space="preserve">Section 8.1 of the Regulations applies to </w:t>
      </w:r>
      <w:r w:rsidR="002E7AE7" w:rsidRPr="00A91B36">
        <w:rPr>
          <w:rFonts w:ascii="Myriad Pro" w:hAnsi="Myriad Pro"/>
          <w:sz w:val="20"/>
          <w:szCs w:val="20"/>
        </w:rPr>
        <w:t xml:space="preserve">the Tenderer and </w:t>
      </w:r>
      <w:r w:rsidRPr="00A91B36">
        <w:rPr>
          <w:rFonts w:ascii="Myriad Pro" w:hAnsi="Myriad Pro"/>
          <w:sz w:val="20"/>
          <w:szCs w:val="20"/>
        </w:rPr>
        <w:t>an</w:t>
      </w:r>
      <w:r w:rsidR="008E00BD" w:rsidRPr="00A91B36">
        <w:rPr>
          <w:rFonts w:ascii="Myriad Pro" w:hAnsi="Myriad Pro"/>
          <w:sz w:val="20"/>
          <w:szCs w:val="20"/>
        </w:rPr>
        <w:t>y</w:t>
      </w:r>
      <w:r w:rsidRPr="00A91B36">
        <w:rPr>
          <w:rFonts w:ascii="Myriad Pro" w:hAnsi="Myriad Pro"/>
          <w:sz w:val="20"/>
          <w:szCs w:val="20"/>
        </w:rPr>
        <w:t xml:space="preserve"> of the following persons:</w:t>
      </w:r>
    </w:p>
    <w:p w14:paraId="16A3C94B" w14:textId="31539417" w:rsidR="001E567F" w:rsidRPr="00A91B36" w:rsidRDefault="001E567F" w:rsidP="001E567F">
      <w:pPr>
        <w:pStyle w:val="2ndlevelprovision"/>
        <w:numPr>
          <w:ilvl w:val="2"/>
          <w:numId w:val="29"/>
        </w:numPr>
        <w:tabs>
          <w:tab w:val="left" w:pos="1134"/>
          <w:tab w:val="left" w:pos="1276"/>
        </w:tabs>
        <w:ind w:left="993" w:hanging="426"/>
        <w:rPr>
          <w:rFonts w:ascii="Myriad Pro" w:hAnsi="Myriad Pro"/>
          <w:sz w:val="20"/>
          <w:szCs w:val="20"/>
        </w:rPr>
      </w:pPr>
      <w:r w:rsidRPr="00A91B36">
        <w:rPr>
          <w:rFonts w:ascii="Myriad Pro" w:hAnsi="Myriad Pro"/>
          <w:sz w:val="20"/>
          <w:szCs w:val="20"/>
        </w:rPr>
        <w:t>a member of a partnership, if the Tenderer is a partnership, to the person on whose capacity Tenderer is relying</w:t>
      </w:r>
      <w:r w:rsidR="00251FB0" w:rsidRPr="00A91B36">
        <w:rPr>
          <w:rFonts w:ascii="Myriad Pro" w:hAnsi="Myriad Pro"/>
          <w:sz w:val="20"/>
          <w:szCs w:val="20"/>
        </w:rPr>
        <w:t xml:space="preserve"> on</w:t>
      </w:r>
      <w:r w:rsidRPr="00A91B36">
        <w:rPr>
          <w:rFonts w:ascii="Myriad Pro" w:hAnsi="Myriad Pro"/>
          <w:sz w:val="20"/>
          <w:szCs w:val="20"/>
        </w:rPr>
        <w:t xml:space="preserve"> to certify its compliance with requirements</w:t>
      </w:r>
      <w:r w:rsidR="00FF71A2" w:rsidRPr="00A91B36">
        <w:rPr>
          <w:rFonts w:ascii="Myriad Pro" w:hAnsi="Myriad Pro"/>
          <w:sz w:val="20"/>
          <w:szCs w:val="20"/>
        </w:rPr>
        <w:t xml:space="preserve"> and</w:t>
      </w:r>
      <w:r w:rsidRPr="00A91B36">
        <w:rPr>
          <w:rFonts w:ascii="Myriad Pro" w:hAnsi="Myriad Pro"/>
          <w:sz w:val="20"/>
          <w:szCs w:val="20"/>
        </w:rPr>
        <w:t xml:space="preserve"> to subcontractor whose value of works to performed or services to be provided is equal to or exceeds </w:t>
      </w:r>
      <w:r w:rsidR="00AC54F0">
        <w:rPr>
          <w:rFonts w:ascii="Myriad Pro" w:hAnsi="Myriad Pro"/>
          <w:sz w:val="20"/>
          <w:szCs w:val="20"/>
        </w:rPr>
        <w:t>EUR</w:t>
      </w:r>
      <w:r w:rsidR="00AC54F0" w:rsidRPr="00A91B36">
        <w:rPr>
          <w:rFonts w:ascii="Myriad Pro" w:hAnsi="Myriad Pro"/>
          <w:sz w:val="20"/>
          <w:szCs w:val="20"/>
        </w:rPr>
        <w:t xml:space="preserve"> </w:t>
      </w:r>
      <w:r w:rsidRPr="00A91B36">
        <w:rPr>
          <w:rFonts w:ascii="Myriad Pro" w:hAnsi="Myriad Pro"/>
          <w:sz w:val="20"/>
          <w:szCs w:val="20"/>
        </w:rPr>
        <w:t>10`000</w:t>
      </w:r>
      <w:r w:rsidR="00AC54F0">
        <w:rPr>
          <w:rFonts w:ascii="Myriad Pro" w:hAnsi="Myriad Pro"/>
          <w:sz w:val="20"/>
          <w:szCs w:val="20"/>
        </w:rPr>
        <w:t xml:space="preserve"> </w:t>
      </w:r>
      <w:r w:rsidRPr="00A91B36">
        <w:rPr>
          <w:rFonts w:ascii="Myriad Pro" w:hAnsi="Myriad Pro"/>
          <w:sz w:val="20"/>
          <w:szCs w:val="20"/>
        </w:rPr>
        <w:t>(ten thousand</w:t>
      </w:r>
      <w:r w:rsidR="00AC54F0" w:rsidRPr="00AC54F0">
        <w:rPr>
          <w:rFonts w:ascii="Myriad Pro" w:hAnsi="Myriad Pro"/>
          <w:sz w:val="20"/>
          <w:szCs w:val="20"/>
        </w:rPr>
        <w:t xml:space="preserve"> </w:t>
      </w:r>
      <w:r w:rsidR="00AC54F0" w:rsidRPr="00A91B36">
        <w:rPr>
          <w:rFonts w:ascii="Myriad Pro" w:hAnsi="Myriad Pro"/>
          <w:sz w:val="20"/>
          <w:szCs w:val="20"/>
        </w:rPr>
        <w:t>euros</w:t>
      </w:r>
      <w:r w:rsidRPr="00A91B36">
        <w:rPr>
          <w:rFonts w:ascii="Myriad Pro" w:hAnsi="Myriad Pro"/>
          <w:sz w:val="20"/>
          <w:szCs w:val="20"/>
        </w:rPr>
        <w:t xml:space="preserve">) of the </w:t>
      </w:r>
      <w:r w:rsidR="002C5616">
        <w:rPr>
          <w:rFonts w:ascii="Myriad Pro" w:hAnsi="Myriad Pro"/>
          <w:sz w:val="20"/>
          <w:szCs w:val="20"/>
        </w:rPr>
        <w:t>C</w:t>
      </w:r>
      <w:r w:rsidRPr="00A91B36">
        <w:rPr>
          <w:rFonts w:ascii="Myriad Pro" w:hAnsi="Myriad Pro"/>
          <w:sz w:val="20"/>
          <w:szCs w:val="20"/>
        </w:rPr>
        <w:t>ontract price</w:t>
      </w:r>
      <w:r w:rsidR="00FF71A2" w:rsidRPr="00A91B36">
        <w:rPr>
          <w:rFonts w:ascii="Myriad Pro" w:hAnsi="Myriad Pro"/>
          <w:sz w:val="20"/>
          <w:szCs w:val="20"/>
        </w:rPr>
        <w:t xml:space="preserve"> </w:t>
      </w:r>
      <w:r w:rsidR="00810B79" w:rsidRPr="00A91B36">
        <w:rPr>
          <w:rFonts w:ascii="Myriad Pro" w:hAnsi="Myriad Pro"/>
          <w:sz w:val="20"/>
          <w:szCs w:val="20"/>
        </w:rPr>
        <w:t>–</w:t>
      </w:r>
      <w:r w:rsidR="00FF71A2" w:rsidRPr="00A91B36">
        <w:rPr>
          <w:rFonts w:ascii="Myriad Pro" w:hAnsi="Myriad Pro"/>
          <w:sz w:val="20"/>
          <w:szCs w:val="20"/>
        </w:rPr>
        <w:t xml:space="preserve"> </w:t>
      </w:r>
      <w:r w:rsidR="00D56096" w:rsidRPr="00A91B36">
        <w:rPr>
          <w:rFonts w:ascii="Myriad Pro" w:hAnsi="Myriad Pro"/>
          <w:sz w:val="20"/>
          <w:szCs w:val="20"/>
        </w:rPr>
        <w:t xml:space="preserve">exclusion grounds mentioned in the </w:t>
      </w:r>
      <w:r w:rsidR="00810B79" w:rsidRPr="00A91B36">
        <w:rPr>
          <w:rFonts w:ascii="Myriad Pro" w:hAnsi="Myriad Pro"/>
          <w:sz w:val="20"/>
          <w:szCs w:val="20"/>
        </w:rPr>
        <w:t xml:space="preserve">Section 8.1.1 </w:t>
      </w:r>
      <w:r w:rsidR="001F07C0" w:rsidRPr="00A91B36">
        <w:rPr>
          <w:rFonts w:ascii="Myriad Pro" w:hAnsi="Myriad Pro"/>
          <w:sz w:val="20"/>
          <w:szCs w:val="20"/>
        </w:rPr>
        <w:t>–</w:t>
      </w:r>
      <w:r w:rsidR="00810B79" w:rsidRPr="00A91B36">
        <w:rPr>
          <w:rFonts w:ascii="Myriad Pro" w:hAnsi="Myriad Pro"/>
          <w:sz w:val="20"/>
          <w:szCs w:val="20"/>
        </w:rPr>
        <w:t xml:space="preserve"> </w:t>
      </w:r>
      <w:r w:rsidR="001F07C0" w:rsidRPr="00A91B36">
        <w:rPr>
          <w:rFonts w:ascii="Myriad Pro" w:hAnsi="Myriad Pro"/>
          <w:sz w:val="20"/>
          <w:szCs w:val="20"/>
        </w:rPr>
        <w:t>8.1.13 of Regulations</w:t>
      </w:r>
      <w:r w:rsidRPr="00A91B36">
        <w:rPr>
          <w:rFonts w:ascii="Myriad Pro" w:hAnsi="Myriad Pro"/>
          <w:sz w:val="20"/>
          <w:szCs w:val="20"/>
        </w:rPr>
        <w:t>;</w:t>
      </w:r>
    </w:p>
    <w:p w14:paraId="01055F0A" w14:textId="0991FACD" w:rsidR="00D56096" w:rsidRPr="00A91B36" w:rsidRDefault="00D56096" w:rsidP="00D56096">
      <w:pPr>
        <w:pStyle w:val="2ndlevelprovision"/>
        <w:numPr>
          <w:ilvl w:val="2"/>
          <w:numId w:val="29"/>
        </w:numPr>
        <w:tabs>
          <w:tab w:val="left" w:pos="1134"/>
          <w:tab w:val="left" w:pos="1276"/>
        </w:tabs>
        <w:ind w:left="993" w:hanging="426"/>
        <w:rPr>
          <w:rFonts w:ascii="Myriad Pro" w:hAnsi="Myriad Pro"/>
          <w:sz w:val="20"/>
          <w:szCs w:val="20"/>
        </w:rPr>
      </w:pPr>
      <w:r w:rsidRPr="00A91B36">
        <w:rPr>
          <w:rFonts w:ascii="Myriad Pro" w:hAnsi="Myriad Pro"/>
          <w:sz w:val="20"/>
          <w:szCs w:val="20"/>
        </w:rPr>
        <w:t>a member of a partnership, if the Tenderer is a partnership - exclusion grounds mentioned in the Section 8.1.14 of Regulations;</w:t>
      </w:r>
    </w:p>
    <w:p w14:paraId="00508CE9" w14:textId="2B782B90" w:rsidR="001E567F" w:rsidRPr="00A91B36" w:rsidRDefault="003D705E" w:rsidP="001E567F">
      <w:pPr>
        <w:pStyle w:val="2ndlevelprovision"/>
        <w:numPr>
          <w:ilvl w:val="2"/>
          <w:numId w:val="29"/>
        </w:numPr>
        <w:tabs>
          <w:tab w:val="left" w:pos="1134"/>
          <w:tab w:val="left" w:pos="1276"/>
        </w:tabs>
        <w:ind w:left="993" w:hanging="426"/>
        <w:rPr>
          <w:rFonts w:ascii="Myriad Pro" w:hAnsi="Myriad Pro"/>
          <w:sz w:val="20"/>
          <w:szCs w:val="20"/>
        </w:rPr>
      </w:pPr>
      <w:r w:rsidRPr="00A91B36">
        <w:rPr>
          <w:rFonts w:ascii="Myriad Pro" w:hAnsi="Myriad Pro" w:cstheme="majorBidi"/>
          <w:sz w:val="20"/>
          <w:szCs w:val="20"/>
        </w:rPr>
        <w:t xml:space="preserve">person </w:t>
      </w:r>
      <w:r w:rsidRPr="00A91B36">
        <w:rPr>
          <w:rFonts w:ascii="Myriad Pro" w:eastAsiaTheme="majorBidi" w:hAnsi="Myriad Pro" w:cstheme="majorBidi"/>
          <w:sz w:val="20"/>
          <w:szCs w:val="20"/>
        </w:rPr>
        <w:t>who has decisive influence in the Tenderer on the basis of participation within the meaning of the laws and regulations regarding groups of companies (concern)</w:t>
      </w:r>
      <w:r w:rsidR="00467D5C" w:rsidRPr="00A91B36">
        <w:rPr>
          <w:rFonts w:ascii="Myriad Pro" w:eastAsiaTheme="majorBidi" w:hAnsi="Myriad Pro" w:cstheme="majorBidi"/>
          <w:sz w:val="20"/>
          <w:szCs w:val="20"/>
        </w:rPr>
        <w:t xml:space="preserve"> - </w:t>
      </w:r>
      <w:r w:rsidR="00EA4DEB" w:rsidRPr="00A91B36">
        <w:rPr>
          <w:rFonts w:ascii="Myriad Pro" w:hAnsi="Myriad Pro"/>
          <w:sz w:val="20"/>
          <w:szCs w:val="20"/>
        </w:rPr>
        <w:t>exclusion</w:t>
      </w:r>
      <w:r w:rsidR="00F00A4F" w:rsidRPr="00A91B36">
        <w:rPr>
          <w:rFonts w:ascii="Myriad Pro" w:hAnsi="Myriad Pro"/>
          <w:sz w:val="20"/>
          <w:szCs w:val="20"/>
        </w:rPr>
        <w:t xml:space="preserve"> grounds mentioned in </w:t>
      </w:r>
      <w:r w:rsidR="0013367E" w:rsidRPr="00A91B36">
        <w:rPr>
          <w:rFonts w:ascii="Myriad Pro" w:hAnsi="Myriad Pro"/>
          <w:sz w:val="20"/>
          <w:szCs w:val="20"/>
        </w:rPr>
        <w:t xml:space="preserve">the </w:t>
      </w:r>
      <w:r w:rsidR="00090AFD" w:rsidRPr="00A91B36">
        <w:rPr>
          <w:rFonts w:ascii="Myriad Pro" w:hAnsi="Myriad Pro"/>
          <w:sz w:val="20"/>
          <w:szCs w:val="20"/>
        </w:rPr>
        <w:t>Section 8.1.1 – 8.1.</w:t>
      </w:r>
      <w:r w:rsidR="00EA4DEB" w:rsidRPr="00A91B36">
        <w:rPr>
          <w:rFonts w:ascii="Myriad Pro" w:hAnsi="Myriad Pro"/>
          <w:sz w:val="20"/>
          <w:szCs w:val="20"/>
        </w:rPr>
        <w:t>2 and 8.1.12 – 8.1.13</w:t>
      </w:r>
      <w:r w:rsidR="00090AFD" w:rsidRPr="00A91B36">
        <w:rPr>
          <w:rFonts w:ascii="Myriad Pro" w:hAnsi="Myriad Pro"/>
          <w:sz w:val="20"/>
          <w:szCs w:val="20"/>
        </w:rPr>
        <w:t xml:space="preserve"> of the Regulations</w:t>
      </w:r>
      <w:r w:rsidR="00F00A4F" w:rsidRPr="00A91B36">
        <w:rPr>
          <w:rFonts w:ascii="Myriad Pro" w:hAnsi="Myriad Pro"/>
          <w:sz w:val="20"/>
          <w:szCs w:val="20"/>
        </w:rPr>
        <w:t>;</w:t>
      </w:r>
    </w:p>
    <w:p w14:paraId="390992BB" w14:textId="25F58C25" w:rsidR="00F00A4F" w:rsidRPr="00A91B36" w:rsidRDefault="00EA4DEB" w:rsidP="001E567F">
      <w:pPr>
        <w:pStyle w:val="2ndlevelprovision"/>
        <w:numPr>
          <w:ilvl w:val="2"/>
          <w:numId w:val="29"/>
        </w:numPr>
        <w:tabs>
          <w:tab w:val="left" w:pos="1134"/>
          <w:tab w:val="left" w:pos="1276"/>
        </w:tabs>
        <w:ind w:left="993" w:hanging="426"/>
        <w:rPr>
          <w:rFonts w:ascii="Myriad Pro" w:hAnsi="Myriad Pro"/>
          <w:sz w:val="20"/>
          <w:szCs w:val="20"/>
        </w:rPr>
      </w:pPr>
      <w:r w:rsidRPr="00A91B36">
        <w:rPr>
          <w:rFonts w:ascii="Myriad Pro" w:hAnsi="Myriad Pro"/>
          <w:sz w:val="20"/>
          <w:szCs w:val="20"/>
        </w:rPr>
        <w:t>Tenderer`s beneficial owner - exclusion grounds mentioned in the Section 8.1.1 – 8.1.2 and 8.1.4 of the Regulations.</w:t>
      </w:r>
      <w:r w:rsidR="00F00A4F" w:rsidRPr="00A91B36">
        <w:rPr>
          <w:rFonts w:ascii="Myriad Pro" w:hAnsi="Myriad Pro"/>
          <w:sz w:val="20"/>
          <w:szCs w:val="20"/>
        </w:rPr>
        <w:t xml:space="preserve"> </w:t>
      </w:r>
    </w:p>
    <w:p w14:paraId="7C979660" w14:textId="225434DB" w:rsidR="00F00A4F" w:rsidRPr="00A91B36" w:rsidRDefault="00F00A4F" w:rsidP="0085406E">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If the Tenderer</w:t>
      </w:r>
      <w:r w:rsidR="000825D0" w:rsidRPr="00A91B36">
        <w:rPr>
          <w:rFonts w:ascii="Myriad Pro" w:hAnsi="Myriad Pro"/>
          <w:sz w:val="20"/>
          <w:szCs w:val="20"/>
        </w:rPr>
        <w:t>,</w:t>
      </w:r>
      <w:r w:rsidRPr="00A91B36">
        <w:rPr>
          <w:rFonts w:ascii="Myriad Pro" w:hAnsi="Myriad Pro"/>
          <w:sz w:val="20"/>
          <w:szCs w:val="20"/>
        </w:rPr>
        <w:t xml:space="preserve"> </w:t>
      </w:r>
      <w:r w:rsidR="000825D0" w:rsidRPr="00A91B36">
        <w:rPr>
          <w:rFonts w:ascii="Myriad Pro" w:hAnsi="Myriad Pro"/>
          <w:sz w:val="20"/>
          <w:szCs w:val="20"/>
        </w:rPr>
        <w:t xml:space="preserve">a member of the partnership, if the Tenderer is a partnership, Tenderer’s beneficial owner or  </w:t>
      </w:r>
      <w:r w:rsidR="00505117" w:rsidRPr="00A91B36">
        <w:rPr>
          <w:rFonts w:ascii="Myriad Pro" w:hAnsi="Myriad Pro" w:cstheme="majorBidi"/>
          <w:sz w:val="20"/>
          <w:szCs w:val="20"/>
        </w:rPr>
        <w:t xml:space="preserve">person </w:t>
      </w:r>
      <w:r w:rsidR="00505117" w:rsidRPr="00A91B36">
        <w:rPr>
          <w:rFonts w:ascii="Myriad Pro" w:eastAsiaTheme="majorBidi" w:hAnsi="Myriad Pro" w:cstheme="majorBidi"/>
          <w:sz w:val="20"/>
          <w:szCs w:val="20"/>
        </w:rPr>
        <w:t xml:space="preserve">who has decisive influence in the Tenderer on the basis of participation within the meaning of the laws and regulations regarding groups of companies (concern) </w:t>
      </w:r>
      <w:r w:rsidRPr="00A91B36">
        <w:rPr>
          <w:rFonts w:ascii="Myriad Pro" w:hAnsi="Myriad Pro"/>
          <w:sz w:val="20"/>
          <w:szCs w:val="20"/>
        </w:rPr>
        <w:t>complies with any of the exclusion grounds</w:t>
      </w:r>
      <w:r w:rsidR="00781D37" w:rsidRPr="00A91B36">
        <w:rPr>
          <w:rFonts w:ascii="Myriad Pro" w:hAnsi="Myriad Pro"/>
          <w:sz w:val="20"/>
          <w:szCs w:val="20"/>
        </w:rPr>
        <w:t xml:space="preserve"> set out in </w:t>
      </w:r>
      <w:r w:rsidR="00C77EC0" w:rsidRPr="00A91B36">
        <w:rPr>
          <w:rFonts w:ascii="Myriad Pro" w:hAnsi="Myriad Pro"/>
          <w:sz w:val="20"/>
          <w:szCs w:val="20"/>
        </w:rPr>
        <w:t>Section 42, Paragraph</w:t>
      </w:r>
      <w:r w:rsidR="00471637" w:rsidRPr="00A91B36">
        <w:rPr>
          <w:rFonts w:ascii="Myriad Pro" w:hAnsi="Myriad Pro"/>
          <w:sz w:val="20"/>
          <w:szCs w:val="20"/>
        </w:rPr>
        <w:t xml:space="preserve"> two,</w:t>
      </w:r>
      <w:r w:rsidR="00C77EC0" w:rsidRPr="00A91B36">
        <w:rPr>
          <w:rFonts w:ascii="Myriad Pro" w:hAnsi="Myriad Pro"/>
          <w:sz w:val="20"/>
          <w:szCs w:val="20"/>
        </w:rPr>
        <w:t xml:space="preserve"> </w:t>
      </w:r>
      <w:r w:rsidR="00625B89" w:rsidRPr="00A91B36">
        <w:rPr>
          <w:rFonts w:ascii="Myriad Pro" w:hAnsi="Myriad Pro"/>
          <w:sz w:val="20"/>
          <w:szCs w:val="20"/>
        </w:rPr>
        <w:t>Clause</w:t>
      </w:r>
      <w:r w:rsidR="00CF5EAB" w:rsidRPr="00A91B36">
        <w:rPr>
          <w:rFonts w:ascii="Myriad Pro" w:hAnsi="Myriad Pro"/>
          <w:sz w:val="20"/>
          <w:szCs w:val="20"/>
        </w:rPr>
        <w:t xml:space="preserve"> 1, 4</w:t>
      </w:r>
      <w:r w:rsidR="00F106B0" w:rsidRPr="00A91B36">
        <w:rPr>
          <w:rFonts w:ascii="Myriad Pro" w:hAnsi="Myriad Pro"/>
          <w:sz w:val="20"/>
          <w:szCs w:val="20"/>
        </w:rPr>
        <w:t xml:space="preserve"> –</w:t>
      </w:r>
      <w:r w:rsidR="00CF5EAB" w:rsidRPr="00A91B36">
        <w:rPr>
          <w:rFonts w:ascii="Myriad Pro" w:hAnsi="Myriad Pro"/>
          <w:sz w:val="20"/>
          <w:szCs w:val="20"/>
        </w:rPr>
        <w:t xml:space="preserve"> 7</w:t>
      </w:r>
      <w:r w:rsidR="00F106B0" w:rsidRPr="00A91B36">
        <w:rPr>
          <w:rFonts w:ascii="Myriad Pro" w:hAnsi="Myriad Pro"/>
          <w:sz w:val="20"/>
          <w:szCs w:val="20"/>
        </w:rPr>
        <w:t xml:space="preserve"> and </w:t>
      </w:r>
      <w:r w:rsidR="00CF5EAB" w:rsidRPr="00A91B36">
        <w:rPr>
          <w:rFonts w:ascii="Myriad Pro" w:hAnsi="Myriad Pro"/>
          <w:sz w:val="20"/>
          <w:szCs w:val="20"/>
        </w:rPr>
        <w:t>10</w:t>
      </w:r>
      <w:r w:rsidR="00F106B0" w:rsidRPr="00A91B36">
        <w:rPr>
          <w:rFonts w:ascii="Myriad Pro" w:hAnsi="Myriad Pro"/>
          <w:sz w:val="20"/>
          <w:szCs w:val="20"/>
        </w:rPr>
        <w:t xml:space="preserve"> -</w:t>
      </w:r>
      <w:r w:rsidR="00CF5EAB" w:rsidRPr="00A91B36">
        <w:rPr>
          <w:rFonts w:ascii="Myriad Pro" w:hAnsi="Myriad Pro"/>
          <w:sz w:val="20"/>
          <w:szCs w:val="20"/>
        </w:rPr>
        <w:t xml:space="preserve"> 14 of </w:t>
      </w:r>
      <w:r w:rsidR="00781D37" w:rsidRPr="00A91B36">
        <w:rPr>
          <w:rFonts w:ascii="Myriad Pro" w:hAnsi="Myriad Pro"/>
          <w:sz w:val="20"/>
          <w:szCs w:val="20"/>
        </w:rPr>
        <w:t xml:space="preserve">the Public Procurement Law </w:t>
      </w:r>
      <w:r w:rsidR="00CF5EAB" w:rsidRPr="00A91B36">
        <w:rPr>
          <w:rFonts w:ascii="Myriad Pro" w:hAnsi="Myriad Pro"/>
          <w:sz w:val="20"/>
          <w:szCs w:val="20"/>
        </w:rPr>
        <w:t>(</w:t>
      </w:r>
      <w:r w:rsidRPr="00A91B36">
        <w:rPr>
          <w:rFonts w:ascii="Myriad Pro" w:hAnsi="Myriad Pro"/>
          <w:sz w:val="20"/>
          <w:szCs w:val="20"/>
        </w:rPr>
        <w:t>Section 8.1</w:t>
      </w:r>
      <w:r w:rsidR="00CF5EAB" w:rsidRPr="00A91B36">
        <w:rPr>
          <w:rFonts w:ascii="Myriad Pro" w:hAnsi="Myriad Pro"/>
          <w:sz w:val="20"/>
          <w:szCs w:val="20"/>
        </w:rPr>
        <w:t>.1</w:t>
      </w:r>
      <w:r w:rsidR="00186F17" w:rsidRPr="00A91B36">
        <w:rPr>
          <w:rFonts w:ascii="Myriad Pro" w:hAnsi="Myriad Pro"/>
          <w:sz w:val="20"/>
          <w:szCs w:val="20"/>
        </w:rPr>
        <w:t xml:space="preserve">, </w:t>
      </w:r>
      <w:r w:rsidR="000825D0" w:rsidRPr="00A91B36">
        <w:rPr>
          <w:rFonts w:ascii="Myriad Pro" w:hAnsi="Myriad Pro"/>
          <w:sz w:val="20"/>
          <w:szCs w:val="20"/>
        </w:rPr>
        <w:t>8.1.3</w:t>
      </w:r>
      <w:r w:rsidR="00CF5EAB" w:rsidRPr="00A91B36">
        <w:rPr>
          <w:rFonts w:ascii="Myriad Pro" w:hAnsi="Myriad Pro"/>
          <w:sz w:val="20"/>
          <w:szCs w:val="20"/>
        </w:rPr>
        <w:t xml:space="preserve"> – 8.1.1</w:t>
      </w:r>
      <w:r w:rsidR="000825D0" w:rsidRPr="00A91B36">
        <w:rPr>
          <w:rFonts w:ascii="Myriad Pro" w:hAnsi="Myriad Pro"/>
          <w:sz w:val="20"/>
          <w:szCs w:val="20"/>
        </w:rPr>
        <w:t>1</w:t>
      </w:r>
      <w:r w:rsidRPr="00A91B36">
        <w:rPr>
          <w:rFonts w:ascii="Myriad Pro" w:hAnsi="Myriad Pro"/>
          <w:sz w:val="20"/>
          <w:szCs w:val="20"/>
        </w:rPr>
        <w:t xml:space="preserve"> of the Regulations</w:t>
      </w:r>
      <w:r w:rsidR="00CF5EAB" w:rsidRPr="00A91B36">
        <w:rPr>
          <w:rFonts w:ascii="Myriad Pro" w:hAnsi="Myriad Pro"/>
          <w:sz w:val="20"/>
          <w:szCs w:val="20"/>
        </w:rPr>
        <w:t>)</w:t>
      </w:r>
      <w:r w:rsidR="003C4A3A" w:rsidRPr="00A91B36">
        <w:rPr>
          <w:rFonts w:ascii="Myriad Pro" w:hAnsi="Myriad Pro"/>
          <w:sz w:val="20"/>
          <w:szCs w:val="20"/>
        </w:rPr>
        <w:t xml:space="preserve"> </w:t>
      </w:r>
      <w:r w:rsidR="00CF5EAB" w:rsidRPr="00A91B36">
        <w:rPr>
          <w:rFonts w:ascii="Myriad Pro" w:hAnsi="Myriad Pro" w:cstheme="majorBidi"/>
          <w:sz w:val="20"/>
          <w:szCs w:val="20"/>
        </w:rPr>
        <w:t xml:space="preserve">and the exceptions </w:t>
      </w:r>
      <w:r w:rsidR="000019BF" w:rsidRPr="00A91B36">
        <w:rPr>
          <w:rFonts w:ascii="Myriad Pro" w:hAnsi="Myriad Pro" w:cstheme="majorBidi"/>
          <w:sz w:val="20"/>
          <w:szCs w:val="20"/>
        </w:rPr>
        <w:t>stipulated in the</w:t>
      </w:r>
      <w:r w:rsidR="00CF5EAB" w:rsidRPr="00A91B36">
        <w:rPr>
          <w:rFonts w:ascii="Myriad Pro" w:hAnsi="Myriad Pro" w:cstheme="majorBidi"/>
          <w:sz w:val="20"/>
          <w:szCs w:val="20"/>
        </w:rPr>
        <w:t xml:space="preserve"> </w:t>
      </w:r>
      <w:r w:rsidR="000019BF" w:rsidRPr="00A91B36">
        <w:rPr>
          <w:rFonts w:ascii="Myriad Pro" w:hAnsi="Myriad Pro" w:cstheme="majorBidi"/>
          <w:sz w:val="20"/>
          <w:szCs w:val="20"/>
        </w:rPr>
        <w:t xml:space="preserve">Section 42, Paragraph four, </w:t>
      </w:r>
      <w:r w:rsidR="00625B89" w:rsidRPr="00A91B36">
        <w:rPr>
          <w:rFonts w:ascii="Myriad Pro" w:hAnsi="Myriad Pro" w:cstheme="majorBidi"/>
          <w:sz w:val="20"/>
          <w:szCs w:val="20"/>
        </w:rPr>
        <w:t>Clause</w:t>
      </w:r>
      <w:r w:rsidR="00CE7E17" w:rsidRPr="00A91B36">
        <w:rPr>
          <w:rFonts w:ascii="Myriad Pro" w:hAnsi="Myriad Pro" w:cstheme="majorBidi"/>
          <w:sz w:val="20"/>
          <w:szCs w:val="20"/>
        </w:rPr>
        <w:t xml:space="preserve"> 2</w:t>
      </w:r>
      <w:r w:rsidR="000019BF" w:rsidRPr="00A91B36">
        <w:rPr>
          <w:rFonts w:ascii="Myriad Pro" w:hAnsi="Myriad Pro" w:cstheme="majorBidi"/>
          <w:sz w:val="20"/>
          <w:szCs w:val="20"/>
        </w:rPr>
        <w:t xml:space="preserve"> - </w:t>
      </w:r>
      <w:r w:rsidR="00CE7E17" w:rsidRPr="00A91B36">
        <w:rPr>
          <w:rFonts w:ascii="Myriad Pro" w:hAnsi="Myriad Pro" w:cstheme="majorBidi"/>
          <w:sz w:val="20"/>
          <w:szCs w:val="20"/>
        </w:rPr>
        <w:t xml:space="preserve"> 4</w:t>
      </w:r>
      <w:r w:rsidR="00C02542" w:rsidRPr="00A91B36">
        <w:rPr>
          <w:rFonts w:ascii="Myriad Pro" w:hAnsi="Myriad Pro" w:cstheme="majorBidi"/>
          <w:sz w:val="20"/>
          <w:szCs w:val="20"/>
        </w:rPr>
        <w:t xml:space="preserve"> </w:t>
      </w:r>
      <w:r w:rsidR="00CE7E17" w:rsidRPr="00A91B36">
        <w:rPr>
          <w:rFonts w:ascii="Myriad Pro" w:hAnsi="Myriad Pro" w:cstheme="majorBidi"/>
          <w:sz w:val="20"/>
          <w:szCs w:val="20"/>
        </w:rPr>
        <w:t>of the Public Procurement Law are not applicable</w:t>
      </w:r>
      <w:r w:rsidR="00361262" w:rsidRPr="00A91B36">
        <w:rPr>
          <w:rFonts w:ascii="Myriad Pro" w:hAnsi="Myriad Pro" w:cstheme="majorBidi"/>
          <w:sz w:val="20"/>
          <w:szCs w:val="20"/>
        </w:rPr>
        <w:t xml:space="preserve">, </w:t>
      </w:r>
      <w:r w:rsidR="003C4A3A" w:rsidRPr="00A91B36">
        <w:rPr>
          <w:rFonts w:ascii="Myriad Pro" w:hAnsi="Myriad Pro" w:cstheme="majorBidi"/>
          <w:sz w:val="20"/>
          <w:szCs w:val="20"/>
        </w:rPr>
        <w:t xml:space="preserve">the Procurement commission </w:t>
      </w:r>
      <w:r w:rsidR="00361262" w:rsidRPr="00A91B36">
        <w:rPr>
          <w:rFonts w:ascii="Myriad Pro" w:hAnsi="Myriad Pro"/>
          <w:sz w:val="20"/>
        </w:rPr>
        <w:t>informs the Tenderer</w:t>
      </w:r>
      <w:r w:rsidR="003C4A3A" w:rsidRPr="00A91B36">
        <w:rPr>
          <w:rFonts w:ascii="Myriad Pro" w:hAnsi="Myriad Pro"/>
          <w:sz w:val="20"/>
        </w:rPr>
        <w:t xml:space="preserve"> about the fact</w:t>
      </w:r>
      <w:r w:rsidR="00361262" w:rsidRPr="00A91B36">
        <w:rPr>
          <w:rFonts w:ascii="Myriad Pro" w:hAnsi="Myriad Pro"/>
          <w:sz w:val="20"/>
        </w:rPr>
        <w:t xml:space="preserve"> and sets deadline of at least 10 (ten) days from the day of issuing or receiving information, to submit an explanation and evidence that proves</w:t>
      </w:r>
      <w:r w:rsidR="00045A19" w:rsidRPr="00A91B36">
        <w:rPr>
          <w:rFonts w:ascii="Myriad Pro" w:hAnsi="Myriad Pro"/>
          <w:sz w:val="20"/>
        </w:rPr>
        <w:t xml:space="preserve"> the reliability of the Tenderer in accordance with </w:t>
      </w:r>
      <w:r w:rsidR="00625B89" w:rsidRPr="00A91B36">
        <w:rPr>
          <w:rFonts w:ascii="Myriad Pro" w:hAnsi="Myriad Pro"/>
          <w:sz w:val="20"/>
        </w:rPr>
        <w:t>Section</w:t>
      </w:r>
      <w:r w:rsidR="00045A19" w:rsidRPr="00A91B36">
        <w:rPr>
          <w:rFonts w:ascii="Myriad Pro" w:hAnsi="Myriad Pro"/>
          <w:sz w:val="20"/>
        </w:rPr>
        <w:t xml:space="preserve"> 43 of the Public Procurement Law. </w:t>
      </w:r>
    </w:p>
    <w:p w14:paraId="4202E91A" w14:textId="77ECA920" w:rsidR="00554F6D" w:rsidRPr="00A91B36" w:rsidRDefault="00554F6D" w:rsidP="0085406E">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The Procurement </w:t>
      </w:r>
      <w:r w:rsidR="00251693" w:rsidRPr="00A91B36">
        <w:rPr>
          <w:rFonts w:ascii="Myriad Pro" w:hAnsi="Myriad Pro"/>
          <w:sz w:val="20"/>
          <w:szCs w:val="20"/>
        </w:rPr>
        <w:t>c</w:t>
      </w:r>
      <w:r w:rsidRPr="00A91B36">
        <w:rPr>
          <w:rFonts w:ascii="Myriad Pro" w:hAnsi="Myriad Pro"/>
          <w:sz w:val="20"/>
          <w:szCs w:val="20"/>
        </w:rPr>
        <w:t xml:space="preserve">ommission evaluates exclusion grounds in accordance with </w:t>
      </w:r>
      <w:r w:rsidR="00625B89" w:rsidRPr="00A91B36">
        <w:rPr>
          <w:rFonts w:ascii="Myriad Pro" w:hAnsi="Myriad Pro"/>
          <w:sz w:val="20"/>
          <w:szCs w:val="20"/>
        </w:rPr>
        <w:t>Section</w:t>
      </w:r>
      <w:r w:rsidRPr="00A91B36">
        <w:rPr>
          <w:rFonts w:ascii="Myriad Pro" w:hAnsi="Myriad Pro"/>
          <w:sz w:val="20"/>
          <w:szCs w:val="20"/>
        </w:rPr>
        <w:t xml:space="preserve"> 42 of Public Procurement Law</w:t>
      </w:r>
      <w:r w:rsidR="009D3E8B" w:rsidRPr="00A91B36">
        <w:rPr>
          <w:rFonts w:ascii="Myriad Pro" w:hAnsi="Myriad Pro"/>
          <w:sz w:val="20"/>
          <w:szCs w:val="20"/>
        </w:rPr>
        <w:t xml:space="preserve"> and Law of International Sanctions and National Sanctions of the Republic of Latvia</w:t>
      </w:r>
      <w:r w:rsidRPr="00A91B36">
        <w:rPr>
          <w:rFonts w:ascii="Myriad Pro" w:hAnsi="Myriad Pro"/>
          <w:sz w:val="20"/>
          <w:szCs w:val="20"/>
        </w:rPr>
        <w:t>.</w:t>
      </w:r>
      <w:r w:rsidR="006E27C6">
        <w:rPr>
          <w:rFonts w:ascii="Myriad Pro" w:hAnsi="Myriad Pro"/>
          <w:sz w:val="20"/>
          <w:szCs w:val="20"/>
        </w:rPr>
        <w:t xml:space="preserve"> If Regulation in Section 8.1. </w:t>
      </w:r>
      <w:r w:rsidR="006A69F9">
        <w:rPr>
          <w:rFonts w:ascii="Myriad Pro" w:hAnsi="Myriad Pro"/>
          <w:sz w:val="20"/>
          <w:szCs w:val="20"/>
        </w:rPr>
        <w:t xml:space="preserve">differs from </w:t>
      </w:r>
      <w:r w:rsidR="006A69F9" w:rsidRPr="006A69F9">
        <w:rPr>
          <w:rFonts w:ascii="Myriad Pro" w:hAnsi="Myriad Pro"/>
          <w:sz w:val="20"/>
          <w:szCs w:val="20"/>
        </w:rPr>
        <w:t>exclusion grounds in accordance with Section 42 of Public Procurement Law</w:t>
      </w:r>
      <w:r w:rsidR="006A69F9">
        <w:rPr>
          <w:rFonts w:ascii="Myriad Pro" w:hAnsi="Myriad Pro"/>
          <w:sz w:val="20"/>
          <w:szCs w:val="20"/>
        </w:rPr>
        <w:t xml:space="preserve">, </w:t>
      </w:r>
      <w:r w:rsidR="006A69F9" w:rsidRPr="006A69F9">
        <w:rPr>
          <w:rFonts w:ascii="Myriad Pro" w:hAnsi="Myriad Pro"/>
          <w:sz w:val="20"/>
          <w:szCs w:val="20"/>
        </w:rPr>
        <w:t>Section 42 of Public Procurement Law</w:t>
      </w:r>
      <w:r w:rsidR="006A69F9">
        <w:rPr>
          <w:rFonts w:ascii="Myriad Pro" w:hAnsi="Myriad Pro"/>
          <w:sz w:val="20"/>
          <w:szCs w:val="20"/>
        </w:rPr>
        <w:t xml:space="preserve"> prevails. </w:t>
      </w:r>
    </w:p>
    <w:p w14:paraId="6FE212EF" w14:textId="68787D0E" w:rsidR="00554F6D" w:rsidRPr="00A91B36" w:rsidRDefault="00554F6D" w:rsidP="0085406E">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The Procurement </w:t>
      </w:r>
      <w:r w:rsidR="009D3E8B" w:rsidRPr="00A91B36">
        <w:rPr>
          <w:rFonts w:ascii="Myriad Pro" w:hAnsi="Myriad Pro"/>
          <w:sz w:val="20"/>
          <w:szCs w:val="20"/>
        </w:rPr>
        <w:t>c</w:t>
      </w:r>
      <w:r w:rsidRPr="00A91B36">
        <w:rPr>
          <w:rFonts w:ascii="Myriad Pro" w:hAnsi="Myriad Pro"/>
          <w:sz w:val="20"/>
          <w:szCs w:val="20"/>
        </w:rPr>
        <w:t>ommission does not exclude the Tenderer f</w:t>
      </w:r>
      <w:r w:rsidR="00FF01E8" w:rsidRPr="00A91B36">
        <w:rPr>
          <w:rFonts w:ascii="Myriad Pro" w:hAnsi="Myriad Pro"/>
          <w:sz w:val="20"/>
          <w:szCs w:val="20"/>
        </w:rPr>
        <w:t xml:space="preserve">rom participation in the Procurement in any of the cases indicated in the </w:t>
      </w:r>
      <w:r w:rsidR="00625B89" w:rsidRPr="00A91B36">
        <w:rPr>
          <w:rFonts w:ascii="Myriad Pro" w:hAnsi="Myriad Pro"/>
          <w:sz w:val="20"/>
          <w:szCs w:val="20"/>
        </w:rPr>
        <w:t>Paragraph four</w:t>
      </w:r>
      <w:r w:rsidR="00FF01E8" w:rsidRPr="00A91B36">
        <w:rPr>
          <w:rFonts w:ascii="Myriad Pro" w:hAnsi="Myriad Pro"/>
          <w:sz w:val="20"/>
          <w:szCs w:val="20"/>
        </w:rPr>
        <w:t xml:space="preserve"> of </w:t>
      </w:r>
      <w:r w:rsidR="00625B89" w:rsidRPr="00A91B36">
        <w:rPr>
          <w:rFonts w:ascii="Myriad Pro" w:hAnsi="Myriad Pro"/>
          <w:sz w:val="20"/>
          <w:szCs w:val="20"/>
        </w:rPr>
        <w:t>Section</w:t>
      </w:r>
      <w:r w:rsidR="00FF01E8" w:rsidRPr="00A91B36">
        <w:rPr>
          <w:rFonts w:ascii="Myriad Pro" w:hAnsi="Myriad Pro"/>
          <w:sz w:val="20"/>
          <w:szCs w:val="20"/>
        </w:rPr>
        <w:t xml:space="preserve"> 42 of Public Procurement Law. </w:t>
      </w:r>
    </w:p>
    <w:p w14:paraId="7F4895BD" w14:textId="058B62EF" w:rsidR="00B925C4" w:rsidRPr="00A91B36" w:rsidRDefault="00B925C4" w:rsidP="00D10BB9">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If the Tenderer complies with any of the exclusion grounds mentioned in Section 8.1 of the Regulations (except Section 8.1.2</w:t>
      </w:r>
      <w:r w:rsidR="00625B89" w:rsidRPr="00A91B36">
        <w:rPr>
          <w:rFonts w:ascii="Myriad Pro" w:hAnsi="Myriad Pro"/>
          <w:sz w:val="20"/>
          <w:szCs w:val="20"/>
        </w:rPr>
        <w:t xml:space="preserve"> of the Regulations</w:t>
      </w:r>
      <w:r w:rsidRPr="00A91B36">
        <w:rPr>
          <w:rFonts w:ascii="Myriad Pro" w:hAnsi="Myriad Pro"/>
          <w:sz w:val="20"/>
          <w:szCs w:val="20"/>
        </w:rPr>
        <w:t xml:space="preserve">), the Tenderer indicates this fact in the Annex No </w:t>
      </w:r>
      <w:r w:rsidR="00165E56">
        <w:rPr>
          <w:rFonts w:ascii="Myriad Pro" w:hAnsi="Myriad Pro"/>
          <w:sz w:val="20"/>
          <w:szCs w:val="20"/>
        </w:rPr>
        <w:t>2</w:t>
      </w:r>
      <w:r w:rsidRPr="00A91B36">
        <w:rPr>
          <w:rFonts w:ascii="Myriad Pro" w:hAnsi="Myriad Pro"/>
          <w:sz w:val="20"/>
          <w:szCs w:val="20"/>
        </w:rPr>
        <w:t xml:space="preserve"> “Application for participating in the Open competition” of the Regulations. If the Tenderer to whom the Contract should be awarded will comply with any of exclusion grounds mentioned in this Section, </w:t>
      </w:r>
      <w:r w:rsidR="006779C6" w:rsidRPr="00A91B36">
        <w:rPr>
          <w:rFonts w:ascii="Myriad Pro" w:hAnsi="Myriad Pro"/>
          <w:sz w:val="20"/>
          <w:szCs w:val="20"/>
        </w:rPr>
        <w:t xml:space="preserve">the </w:t>
      </w:r>
      <w:r w:rsidRPr="00A91B36">
        <w:rPr>
          <w:rFonts w:ascii="Myriad Pro" w:hAnsi="Myriad Pro"/>
          <w:sz w:val="20"/>
          <w:szCs w:val="20"/>
        </w:rPr>
        <w:t xml:space="preserve">Procurement commission will follow the procedures specified in the Section 43, Paragraph </w:t>
      </w:r>
      <w:r w:rsidR="006779C6" w:rsidRPr="00A91B36">
        <w:rPr>
          <w:rFonts w:ascii="Myriad Pro" w:hAnsi="Myriad Pro"/>
          <w:sz w:val="20"/>
          <w:szCs w:val="20"/>
        </w:rPr>
        <w:t>one - seven</w:t>
      </w:r>
      <w:r w:rsidRPr="00A91B36">
        <w:rPr>
          <w:rFonts w:ascii="Myriad Pro" w:hAnsi="Myriad Pro"/>
          <w:sz w:val="20"/>
          <w:szCs w:val="20"/>
        </w:rPr>
        <w:t xml:space="preserve"> of the Public Procurement Law.</w:t>
      </w:r>
    </w:p>
    <w:p w14:paraId="7EF2BC2E" w14:textId="11982F2A" w:rsidR="001902D9" w:rsidRPr="00A91B36" w:rsidRDefault="00141EA3" w:rsidP="00BA1A66">
      <w:pPr>
        <w:pStyle w:val="2ndlevelprovision"/>
        <w:numPr>
          <w:ilvl w:val="1"/>
          <w:numId w:val="29"/>
        </w:numPr>
        <w:ind w:left="567" w:hanging="567"/>
        <w:rPr>
          <w:rFonts w:ascii="Myriad Pro" w:hAnsi="Myriad Pro"/>
          <w:sz w:val="20"/>
          <w:szCs w:val="20"/>
        </w:rPr>
      </w:pPr>
      <w:bookmarkStart w:id="411" w:name="_Toc504384563"/>
      <w:bookmarkStart w:id="412" w:name="_Toc515955807"/>
      <w:bookmarkStart w:id="413" w:name="_Toc515956056"/>
      <w:bookmarkStart w:id="414" w:name="_Toc515956554"/>
      <w:bookmarkStart w:id="415" w:name="_Toc516041624"/>
      <w:bookmarkStart w:id="416" w:name="_Toc516043173"/>
      <w:bookmarkStart w:id="417" w:name="_Toc516045237"/>
      <w:bookmarkStart w:id="418" w:name="_Toc516045813"/>
      <w:bookmarkStart w:id="419" w:name="_Toc516046965"/>
      <w:bookmarkStart w:id="420" w:name="_Toc516047253"/>
      <w:bookmarkStart w:id="421" w:name="_Toc524531257"/>
      <w:bookmarkStart w:id="422" w:name="_Toc524601868"/>
      <w:r w:rsidRPr="00A91B36">
        <w:rPr>
          <w:rFonts w:ascii="Myriad Pro" w:hAnsi="Myriad Pro"/>
          <w:sz w:val="20"/>
          <w:szCs w:val="20"/>
        </w:rPr>
        <w:t>The Tenderer to certify that it complies with the selection criteria for Tenderers may submit the European single procurement document (hereinafter - ESPD) as initial proof. This document must be submitted electronically and for each person upon whose capacity Tenderer relies</w:t>
      </w:r>
      <w:r w:rsidR="00251FB0" w:rsidRPr="00A91B36">
        <w:rPr>
          <w:rFonts w:ascii="Myriad Pro" w:hAnsi="Myriad Pro"/>
          <w:sz w:val="20"/>
          <w:szCs w:val="20"/>
        </w:rPr>
        <w:t xml:space="preserve"> on</w:t>
      </w:r>
      <w:r w:rsidRPr="00A91B36">
        <w:rPr>
          <w:rFonts w:ascii="Myriad Pro" w:hAnsi="Myriad Pro"/>
          <w:sz w:val="20"/>
          <w:szCs w:val="20"/>
        </w:rPr>
        <w:t xml:space="preserve"> to certify its compliance with the requirements stipulated in the Regulations and for each of their indicated subcontractors </w:t>
      </w:r>
      <w:r w:rsidR="00246EE5" w:rsidRPr="00A91B36">
        <w:rPr>
          <w:rFonts w:ascii="Myriad Pro" w:hAnsi="Myriad Pro"/>
          <w:sz w:val="20"/>
          <w:szCs w:val="20"/>
        </w:rPr>
        <w:t xml:space="preserve">the value </w:t>
      </w:r>
      <w:r w:rsidR="0086514D" w:rsidRPr="00A91B36">
        <w:rPr>
          <w:rFonts w:ascii="Myriad Pro" w:hAnsi="Myriad Pro"/>
          <w:sz w:val="20"/>
          <w:szCs w:val="20"/>
        </w:rPr>
        <w:t>of services</w:t>
      </w:r>
      <w:r w:rsidR="00DB7DE8" w:rsidRPr="00A91B36">
        <w:rPr>
          <w:rFonts w:ascii="Myriad Pro" w:hAnsi="Myriad Pro"/>
          <w:sz w:val="20"/>
          <w:szCs w:val="20"/>
        </w:rPr>
        <w:t xml:space="preserve"> to be provided by which amounts to at least EU</w:t>
      </w:r>
      <w:r w:rsidR="00424559" w:rsidRPr="00A91B36">
        <w:rPr>
          <w:rFonts w:ascii="Myriad Pro" w:hAnsi="Myriad Pro"/>
          <w:sz w:val="20"/>
          <w:szCs w:val="20"/>
        </w:rPr>
        <w:t>R</w:t>
      </w:r>
      <w:r w:rsidR="00DB7DE8" w:rsidRPr="00A91B36">
        <w:rPr>
          <w:rFonts w:ascii="Myriad Pro" w:hAnsi="Myriad Pro"/>
          <w:sz w:val="20"/>
          <w:szCs w:val="20"/>
        </w:rPr>
        <w:t xml:space="preserve"> 10 000 </w:t>
      </w:r>
      <w:r w:rsidR="00AA0A65" w:rsidRPr="00A91B36">
        <w:rPr>
          <w:rFonts w:ascii="Myriad Pro" w:hAnsi="Myriad Pro"/>
          <w:sz w:val="20"/>
          <w:szCs w:val="20"/>
        </w:rPr>
        <w:t>(ten thousand euros</w:t>
      </w:r>
      <w:r w:rsidR="0086514D" w:rsidRPr="00A91B36">
        <w:rPr>
          <w:rFonts w:ascii="Myriad Pro" w:hAnsi="Myriad Pro"/>
          <w:sz w:val="20"/>
          <w:szCs w:val="20"/>
        </w:rPr>
        <w:t>)</w:t>
      </w:r>
      <w:r w:rsidRPr="00A91B36">
        <w:rPr>
          <w:rFonts w:ascii="Myriad Pro" w:hAnsi="Myriad Pro"/>
          <w:sz w:val="20"/>
          <w:szCs w:val="20"/>
        </w:rPr>
        <w:t xml:space="preserve">, but if the Tenderer is a partnership – for each member thereof. To fill in the ESPD the Tenderer uses the "ESPD.xml" file at the Internet webpage </w:t>
      </w:r>
      <w:bookmarkEnd w:id="411"/>
      <w:bookmarkEnd w:id="412"/>
      <w:bookmarkEnd w:id="413"/>
      <w:bookmarkEnd w:id="414"/>
      <w:bookmarkEnd w:id="415"/>
      <w:bookmarkEnd w:id="416"/>
      <w:r w:rsidRPr="00A91B36">
        <w:rPr>
          <w:rFonts w:ascii="Myriad Pro" w:hAnsi="Myriad Pro"/>
          <w:sz w:val="20"/>
          <w:szCs w:val="20"/>
        </w:rPr>
        <w:fldChar w:fldCharType="begin"/>
      </w:r>
      <w:r w:rsidRPr="00A91B36">
        <w:rPr>
          <w:rFonts w:ascii="Myriad Pro" w:hAnsi="Myriad Pro"/>
          <w:sz w:val="20"/>
          <w:szCs w:val="20"/>
        </w:rPr>
        <w:instrText xml:space="preserve"> HYPERLINK "http://espd.eis.gov.lv/" </w:instrText>
      </w:r>
      <w:r w:rsidRPr="00A91B36">
        <w:rPr>
          <w:rFonts w:ascii="Myriad Pro" w:hAnsi="Myriad Pro"/>
          <w:sz w:val="20"/>
          <w:szCs w:val="20"/>
        </w:rPr>
      </w:r>
      <w:r w:rsidRPr="00A91B36">
        <w:rPr>
          <w:rFonts w:ascii="Myriad Pro" w:hAnsi="Myriad Pro"/>
          <w:sz w:val="20"/>
          <w:szCs w:val="20"/>
        </w:rPr>
        <w:fldChar w:fldCharType="separate"/>
      </w:r>
      <w:r w:rsidRPr="00A91B36">
        <w:rPr>
          <w:rStyle w:val="Hyperlink"/>
          <w:rFonts w:ascii="Myriad Pro" w:hAnsi="Myriad Pro"/>
          <w:sz w:val="20"/>
          <w:szCs w:val="20"/>
        </w:rPr>
        <w:t>http://espd.eis.gov.lv/</w:t>
      </w:r>
      <w:r w:rsidRPr="00A91B36">
        <w:rPr>
          <w:rFonts w:ascii="Myriad Pro" w:hAnsi="Myriad Pro"/>
          <w:sz w:val="20"/>
          <w:szCs w:val="20"/>
        </w:rPr>
        <w:fldChar w:fldCharType="end"/>
      </w:r>
      <w:r w:rsidRPr="00A91B36">
        <w:rPr>
          <w:rFonts w:ascii="Myriad Pro" w:hAnsi="Myriad Pro"/>
          <w:sz w:val="20"/>
          <w:szCs w:val="20"/>
        </w:rPr>
        <w:t>.</w:t>
      </w:r>
      <w:bookmarkEnd w:id="417"/>
      <w:bookmarkEnd w:id="418"/>
      <w:bookmarkEnd w:id="419"/>
      <w:bookmarkEnd w:id="420"/>
      <w:bookmarkEnd w:id="421"/>
      <w:bookmarkEnd w:id="422"/>
    </w:p>
    <w:p w14:paraId="29B63AA0" w14:textId="5A6803A5" w:rsidR="002A7422" w:rsidRPr="00A91B36" w:rsidRDefault="002A7422" w:rsidP="001902D9">
      <w:pPr>
        <w:pStyle w:val="2ndlevelprovision"/>
        <w:numPr>
          <w:ilvl w:val="1"/>
          <w:numId w:val="29"/>
        </w:numPr>
        <w:ind w:left="567" w:hanging="567"/>
        <w:rPr>
          <w:rFonts w:ascii="Myriad Pro" w:hAnsi="Myriad Pro" w:cstheme="majorBidi"/>
          <w:kern w:val="24"/>
          <w:sz w:val="20"/>
          <w:szCs w:val="20"/>
        </w:rPr>
      </w:pPr>
      <w:r w:rsidRPr="00A91B36">
        <w:rPr>
          <w:rFonts w:ascii="Myriad Pro" w:hAnsi="Myriad Pro"/>
          <w:sz w:val="20"/>
          <w:szCs w:val="20"/>
        </w:rPr>
        <w:t xml:space="preserve">To certify compliance with </w:t>
      </w:r>
      <w:r w:rsidR="00CE3379" w:rsidRPr="00A91B36">
        <w:rPr>
          <w:rFonts w:ascii="Myriad Pro" w:hAnsi="Myriad Pro"/>
          <w:sz w:val="20"/>
          <w:szCs w:val="20"/>
        </w:rPr>
        <w:t xml:space="preserve">Procurement </w:t>
      </w:r>
      <w:r w:rsidRPr="00A91B36">
        <w:rPr>
          <w:rFonts w:ascii="Myriad Pro" w:hAnsi="Myriad Pro"/>
          <w:sz w:val="20"/>
          <w:szCs w:val="20"/>
        </w:rPr>
        <w:t xml:space="preserve">selection criteria, the </w:t>
      </w:r>
      <w:r w:rsidR="00407EDA" w:rsidRPr="00A91B36">
        <w:rPr>
          <w:rFonts w:ascii="Myriad Pro" w:hAnsi="Myriad Pro"/>
          <w:sz w:val="20"/>
          <w:szCs w:val="20"/>
        </w:rPr>
        <w:t xml:space="preserve">Tenderer </w:t>
      </w:r>
      <w:r w:rsidRPr="00A91B36">
        <w:rPr>
          <w:rFonts w:ascii="Myriad Pro" w:hAnsi="Myriad Pro"/>
          <w:sz w:val="20"/>
          <w:szCs w:val="20"/>
        </w:rPr>
        <w:t xml:space="preserve">can limit itself to filling the following point in the ESPD Section IV </w:t>
      </w:r>
      <w:r w:rsidRPr="00A91B36">
        <w:rPr>
          <w:rFonts w:ascii="Myriad Pro" w:hAnsi="Myriad Pro"/>
          <w:b/>
          <w:bCs/>
          <w:i/>
          <w:iCs/>
          <w:sz w:val="20"/>
          <w:szCs w:val="20"/>
        </w:rPr>
        <w:t>“Selection criteria”</w:t>
      </w:r>
      <w:r w:rsidRPr="00A91B36">
        <w:rPr>
          <w:rFonts w:ascii="Myriad Pro" w:hAnsi="Myriad Pro"/>
          <w:sz w:val="20"/>
          <w:szCs w:val="20"/>
        </w:rPr>
        <w:t xml:space="preserve"> Part “</w:t>
      </w:r>
      <w:r w:rsidRPr="00A91B36">
        <w:rPr>
          <w:rFonts w:ascii="Myriad Pro" w:hAnsi="Myriad Pro"/>
          <w:i/>
          <w:iCs/>
          <w:sz w:val="20"/>
          <w:szCs w:val="20"/>
        </w:rPr>
        <w:t>a:  Global indication for all selection criteria</w:t>
      </w:r>
      <w:r w:rsidRPr="00A91B36">
        <w:rPr>
          <w:rFonts w:ascii="Myriad Pro" w:hAnsi="Myriad Pro"/>
          <w:sz w:val="20"/>
          <w:szCs w:val="20"/>
        </w:rPr>
        <w:t>” confirming with “</w:t>
      </w:r>
      <w:r w:rsidRPr="00A91B36">
        <w:rPr>
          <w:rFonts w:ascii="Myriad Pro" w:hAnsi="Myriad Pro"/>
          <w:b/>
          <w:bCs/>
          <w:sz w:val="20"/>
          <w:szCs w:val="20"/>
        </w:rPr>
        <w:t>Yes</w:t>
      </w:r>
      <w:r w:rsidRPr="00A91B36">
        <w:rPr>
          <w:rFonts w:ascii="Myriad Pro" w:hAnsi="Myriad Pro"/>
          <w:sz w:val="20"/>
          <w:szCs w:val="20"/>
        </w:rPr>
        <w:t>”, without having to fill in Part IV, Sections A, B, C or D.</w:t>
      </w:r>
    </w:p>
    <w:p w14:paraId="4EF3CD63" w14:textId="77777777" w:rsidR="002A7422" w:rsidRPr="00A91B36" w:rsidRDefault="002A7422" w:rsidP="002A7422">
      <w:pPr>
        <w:spacing w:before="120" w:after="120"/>
        <w:ind w:left="964"/>
        <w:jc w:val="both"/>
        <w:outlineLvl w:val="1"/>
        <w:rPr>
          <w:rFonts w:ascii="Myriad Pro" w:eastAsia="Times New Roman" w:hAnsi="Myriad Pro" w:cstheme="majorBidi"/>
          <w:kern w:val="24"/>
          <w:lang w:val="en-GB"/>
        </w:rPr>
      </w:pPr>
      <w:r w:rsidRPr="00A91B36">
        <w:rPr>
          <w:rFonts w:ascii="Myriad Pro" w:eastAsia="Times New Roman" w:hAnsi="Myriad Pro" w:cstheme="majorBidi"/>
          <w:noProof/>
          <w:kern w:val="24"/>
          <w:lang w:val="en-GB"/>
        </w:rPr>
        <w:drawing>
          <wp:inline distT="0" distB="0" distL="0" distR="0" wp14:anchorId="002CCAAD" wp14:editId="5167EEFE">
            <wp:extent cx="5095875" cy="1080296"/>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4">
                      <a:extLst>
                        <a:ext uri="{28A0092B-C50C-407E-A947-70E740481C1C}">
                          <a14:useLocalDpi xmlns:a14="http://schemas.microsoft.com/office/drawing/2010/main" val="0"/>
                        </a:ext>
                      </a:extLst>
                    </a:blip>
                    <a:stretch>
                      <a:fillRect/>
                    </a:stretch>
                  </pic:blipFill>
                  <pic:spPr>
                    <a:xfrm>
                      <a:off x="0" y="0"/>
                      <a:ext cx="5099833" cy="1081135"/>
                    </a:xfrm>
                    <a:prstGeom prst="rect">
                      <a:avLst/>
                    </a:prstGeom>
                  </pic:spPr>
                </pic:pic>
              </a:graphicData>
            </a:graphic>
          </wp:inline>
        </w:drawing>
      </w:r>
    </w:p>
    <w:p w14:paraId="20B449C3" w14:textId="463A900D" w:rsidR="00DF18EF" w:rsidRPr="00A91B36" w:rsidRDefault="00DF18EF" w:rsidP="00D10BB9">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If the Tenderer has chosen to submit an ESPD as initial proof, the ESPD for a person upon whose capacity Tenderer relies</w:t>
      </w:r>
      <w:r w:rsidR="00AC54F0">
        <w:rPr>
          <w:rFonts w:ascii="Myriad Pro" w:hAnsi="Myriad Pro"/>
          <w:sz w:val="20"/>
          <w:szCs w:val="20"/>
        </w:rPr>
        <w:t xml:space="preserve"> on</w:t>
      </w:r>
      <w:r w:rsidRPr="00A91B36">
        <w:rPr>
          <w:rFonts w:ascii="Myriad Pro" w:hAnsi="Myriad Pro"/>
          <w:sz w:val="20"/>
          <w:szCs w:val="20"/>
        </w:rPr>
        <w:t xml:space="preserve"> to certify its compliance with the requirements stipulated in the Regulations shall be filled in the part regarding the exclusion grounds and information regarding the selection criteria relevant for the specific capacity or capacities on which Tenderer relies. </w:t>
      </w:r>
      <w:r w:rsidR="0047710A" w:rsidRPr="00A91B36">
        <w:rPr>
          <w:rFonts w:ascii="Myriad Pro" w:hAnsi="Myriad Pro"/>
          <w:sz w:val="20"/>
          <w:szCs w:val="20"/>
        </w:rPr>
        <w:t>T</w:t>
      </w:r>
      <w:r w:rsidRPr="00A91B36">
        <w:rPr>
          <w:rFonts w:ascii="Myriad Pro" w:hAnsi="Myriad Pro"/>
          <w:sz w:val="20"/>
          <w:szCs w:val="20"/>
        </w:rPr>
        <w:t xml:space="preserve">he ESDP for a subcontractor </w:t>
      </w:r>
      <w:r w:rsidR="00B42493" w:rsidRPr="00A91B36">
        <w:rPr>
          <w:rFonts w:ascii="Myriad Pro" w:hAnsi="Myriad Pro"/>
          <w:sz w:val="20"/>
          <w:szCs w:val="20"/>
        </w:rPr>
        <w:t>the value of services to be provided by which amounts to at least EU</w:t>
      </w:r>
      <w:r w:rsidR="00424559" w:rsidRPr="00A91B36">
        <w:rPr>
          <w:rFonts w:ascii="Myriad Pro" w:hAnsi="Myriad Pro"/>
          <w:sz w:val="20"/>
          <w:szCs w:val="20"/>
        </w:rPr>
        <w:t>R</w:t>
      </w:r>
      <w:r w:rsidR="00B42493" w:rsidRPr="00A91B36">
        <w:rPr>
          <w:rFonts w:ascii="Myriad Pro" w:hAnsi="Myriad Pro"/>
          <w:sz w:val="20"/>
          <w:szCs w:val="20"/>
        </w:rPr>
        <w:t xml:space="preserve"> 10 000 (ten thousand euros) </w:t>
      </w:r>
      <w:r w:rsidR="007803E0" w:rsidRPr="00A91B36">
        <w:rPr>
          <w:rFonts w:ascii="Myriad Pro" w:hAnsi="Myriad Pro"/>
          <w:sz w:val="20"/>
          <w:szCs w:val="20"/>
        </w:rPr>
        <w:t>–</w:t>
      </w:r>
      <w:r w:rsidRPr="00A91B36">
        <w:rPr>
          <w:rFonts w:ascii="Myriad Pro" w:hAnsi="Myriad Pro"/>
          <w:sz w:val="20"/>
          <w:szCs w:val="20"/>
        </w:rPr>
        <w:t xml:space="preserve"> </w:t>
      </w:r>
      <w:r w:rsidR="007803E0" w:rsidRPr="00A91B36">
        <w:rPr>
          <w:rFonts w:ascii="Myriad Pro" w:hAnsi="Myriad Pro"/>
          <w:sz w:val="20"/>
          <w:szCs w:val="20"/>
        </w:rPr>
        <w:t xml:space="preserve">the </w:t>
      </w:r>
      <w:r w:rsidRPr="00A91B36">
        <w:rPr>
          <w:rFonts w:ascii="Myriad Pro" w:hAnsi="Myriad Pro"/>
          <w:sz w:val="20"/>
          <w:szCs w:val="20"/>
        </w:rPr>
        <w:t>part regarding the exclusion grounds only.</w:t>
      </w:r>
    </w:p>
    <w:p w14:paraId="640F25DC" w14:textId="52785001" w:rsidR="006D45AF" w:rsidRPr="00A91B36" w:rsidRDefault="00DF18EF" w:rsidP="00D968A7">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If the Tenderer to whom the Contract should be awarded has chosen to submit an ESPD as initial proof, </w:t>
      </w:r>
      <w:r w:rsidR="00A415F5" w:rsidRPr="00A91B36">
        <w:rPr>
          <w:rFonts w:ascii="Myriad Pro" w:hAnsi="Myriad Pro"/>
          <w:sz w:val="20"/>
          <w:szCs w:val="20"/>
        </w:rPr>
        <w:t xml:space="preserve">the </w:t>
      </w:r>
      <w:r w:rsidRPr="00A91B36">
        <w:rPr>
          <w:rFonts w:ascii="Myriad Pro" w:hAnsi="Myriad Pro"/>
          <w:sz w:val="20"/>
          <w:szCs w:val="20"/>
        </w:rPr>
        <w:t>Procurement commission will follow the procedure stipulated in the Paragraph 17 of the Cabinet regulation No 107 of 28 February 2017 “Tendering Procedures or Procurement Procedures and Design Contests”.</w:t>
      </w:r>
    </w:p>
    <w:p w14:paraId="3CF9DB91" w14:textId="36F3CFA0" w:rsidR="00656F8F" w:rsidRPr="005B248A" w:rsidRDefault="007E037D" w:rsidP="00D10BB9">
      <w:pPr>
        <w:pStyle w:val="Virsraksts"/>
        <w:numPr>
          <w:ilvl w:val="0"/>
          <w:numId w:val="30"/>
        </w:numPr>
        <w:ind w:left="567" w:hanging="567"/>
      </w:pPr>
      <w:bookmarkStart w:id="423" w:name="_Toc485642926"/>
      <w:bookmarkStart w:id="424" w:name="_Toc507159020"/>
      <w:bookmarkStart w:id="425" w:name="_Toc497801218"/>
      <w:bookmarkStart w:id="426" w:name="_Toc507164272"/>
      <w:bookmarkStart w:id="427" w:name="_Toc189208896"/>
      <w:r w:rsidRPr="005B248A">
        <w:t>R</w:t>
      </w:r>
      <w:r w:rsidR="00656F8F" w:rsidRPr="005B248A">
        <w:t>eliance on the capa</w:t>
      </w:r>
      <w:r w:rsidR="00697AE0" w:rsidRPr="005B248A">
        <w:t>city</w:t>
      </w:r>
      <w:r w:rsidR="00656F8F" w:rsidRPr="005B248A">
        <w:t xml:space="preserve"> of other persons</w:t>
      </w:r>
      <w:bookmarkEnd w:id="423"/>
      <w:bookmarkEnd w:id="424"/>
      <w:bookmarkEnd w:id="425"/>
      <w:bookmarkEnd w:id="426"/>
      <w:bookmarkEnd w:id="427"/>
    </w:p>
    <w:p w14:paraId="1D8E6C24" w14:textId="77777777" w:rsidR="001533F1" w:rsidRPr="00A91B36" w:rsidRDefault="001533F1" w:rsidP="00D10BB9">
      <w:pPr>
        <w:pStyle w:val="ListParagraph"/>
        <w:numPr>
          <w:ilvl w:val="0"/>
          <w:numId w:val="29"/>
        </w:numPr>
        <w:spacing w:after="120" w:line="240" w:lineRule="auto"/>
        <w:contextualSpacing w:val="0"/>
        <w:jc w:val="both"/>
        <w:outlineLvl w:val="1"/>
        <w:rPr>
          <w:rFonts w:ascii="Myriad Pro" w:hAnsi="Myriad Pro"/>
          <w:vanish/>
          <w:sz w:val="20"/>
          <w:szCs w:val="20"/>
          <w:lang w:val="en-GB"/>
        </w:rPr>
      </w:pPr>
    </w:p>
    <w:p w14:paraId="58692324" w14:textId="119E8C3A" w:rsidR="00B07844" w:rsidRPr="00A91B36" w:rsidRDefault="00B07844" w:rsidP="00D10BB9">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For the fulfilment of the </w:t>
      </w:r>
      <w:r w:rsidR="004E356D" w:rsidRPr="00A91B36">
        <w:rPr>
          <w:rFonts w:ascii="Myriad Pro" w:hAnsi="Myriad Pro"/>
          <w:sz w:val="20"/>
          <w:szCs w:val="20"/>
        </w:rPr>
        <w:t>C</w:t>
      </w:r>
      <w:r w:rsidRPr="00A91B36">
        <w:rPr>
          <w:rFonts w:ascii="Myriad Pro" w:hAnsi="Myriad Pro"/>
          <w:sz w:val="20"/>
          <w:szCs w:val="20"/>
        </w:rPr>
        <w:t xml:space="preserve">ontract, to </w:t>
      </w:r>
      <w:r w:rsidR="00EE1702" w:rsidRPr="00A91B36">
        <w:rPr>
          <w:rFonts w:ascii="Myriad Pro" w:hAnsi="Myriad Pro"/>
          <w:sz w:val="20"/>
          <w:szCs w:val="20"/>
        </w:rPr>
        <w:t>comply</w:t>
      </w:r>
      <w:r w:rsidRPr="00A91B36">
        <w:rPr>
          <w:rFonts w:ascii="Myriad Pro" w:hAnsi="Myriad Pro"/>
          <w:sz w:val="20"/>
          <w:szCs w:val="20"/>
        </w:rPr>
        <w:t xml:space="preserve"> with the selection requirements for the Tenderers</w:t>
      </w:r>
      <w:r w:rsidR="00EE1702" w:rsidRPr="00A91B36">
        <w:rPr>
          <w:rFonts w:ascii="Myriad Pro" w:hAnsi="Myriad Pro"/>
          <w:sz w:val="20"/>
          <w:szCs w:val="20"/>
        </w:rPr>
        <w:t xml:space="preserve"> relat</w:t>
      </w:r>
      <w:r w:rsidR="007464CE" w:rsidRPr="00A91B36">
        <w:rPr>
          <w:rFonts w:ascii="Myriad Pro" w:hAnsi="Myriad Pro"/>
          <w:sz w:val="20"/>
          <w:szCs w:val="20"/>
        </w:rPr>
        <w:t>ed</w:t>
      </w:r>
      <w:r w:rsidR="00EE1702" w:rsidRPr="00A91B36">
        <w:rPr>
          <w:rFonts w:ascii="Myriad Pro" w:hAnsi="Myriad Pro"/>
          <w:sz w:val="20"/>
          <w:szCs w:val="20"/>
        </w:rPr>
        <w:t xml:space="preserve"> to the economic and financial standing and technical and professional </w:t>
      </w:r>
      <w:r w:rsidR="00DB10DA" w:rsidRPr="00A91B36">
        <w:rPr>
          <w:rFonts w:ascii="Myriad Pro" w:hAnsi="Myriad Pro"/>
          <w:sz w:val="20"/>
          <w:szCs w:val="20"/>
        </w:rPr>
        <w:t>capacity</w:t>
      </w:r>
      <w:r w:rsidRPr="00A91B36">
        <w:rPr>
          <w:rFonts w:ascii="Myriad Pro" w:hAnsi="Myriad Pro"/>
          <w:sz w:val="20"/>
          <w:szCs w:val="20"/>
        </w:rPr>
        <w:t xml:space="preserve">, the Tenderer may rely </w:t>
      </w:r>
      <w:r w:rsidR="00B7793B" w:rsidRPr="00A91B36">
        <w:rPr>
          <w:rFonts w:ascii="Myriad Pro" w:hAnsi="Myriad Pro"/>
          <w:sz w:val="20"/>
          <w:szCs w:val="20"/>
        </w:rPr>
        <w:t>on</w:t>
      </w:r>
      <w:r w:rsidRPr="00A91B36">
        <w:rPr>
          <w:rFonts w:ascii="Myriad Pro" w:hAnsi="Myriad Pro"/>
          <w:sz w:val="20"/>
          <w:szCs w:val="20"/>
        </w:rPr>
        <w:t xml:space="preserve"> the capa</w:t>
      </w:r>
      <w:r w:rsidR="00B7793B" w:rsidRPr="00A91B36">
        <w:rPr>
          <w:rFonts w:ascii="Myriad Pro" w:hAnsi="Myriad Pro"/>
          <w:sz w:val="20"/>
          <w:szCs w:val="20"/>
        </w:rPr>
        <w:t>city</w:t>
      </w:r>
      <w:r w:rsidRPr="00A91B36">
        <w:rPr>
          <w:rFonts w:ascii="Myriad Pro" w:hAnsi="Myriad Pro"/>
          <w:sz w:val="20"/>
          <w:szCs w:val="20"/>
        </w:rPr>
        <w:t xml:space="preserve"> of other </w:t>
      </w:r>
      <w:r w:rsidR="00EA0CAA" w:rsidRPr="00A91B36">
        <w:rPr>
          <w:rFonts w:ascii="Myriad Pro" w:hAnsi="Myriad Pro"/>
          <w:sz w:val="20"/>
          <w:szCs w:val="20"/>
        </w:rPr>
        <w:t>persons</w:t>
      </w:r>
      <w:r w:rsidRPr="00A91B36">
        <w:rPr>
          <w:rFonts w:ascii="Myriad Pro" w:hAnsi="Myriad Pro"/>
          <w:sz w:val="20"/>
          <w:szCs w:val="20"/>
        </w:rPr>
        <w:t>, regardless of the legal nature of their mutual relationship</w:t>
      </w:r>
      <w:r w:rsidR="00EE1702" w:rsidRPr="00A91B36">
        <w:rPr>
          <w:rFonts w:ascii="Myriad Pro" w:hAnsi="Myriad Pro"/>
          <w:sz w:val="20"/>
          <w:szCs w:val="20"/>
        </w:rPr>
        <w:t>. In this case</w:t>
      </w:r>
      <w:r w:rsidRPr="00A91B36">
        <w:rPr>
          <w:rFonts w:ascii="Myriad Pro" w:hAnsi="Myriad Pro"/>
          <w:sz w:val="20"/>
          <w:szCs w:val="20"/>
        </w:rPr>
        <w:t>:</w:t>
      </w:r>
    </w:p>
    <w:p w14:paraId="5475F145" w14:textId="326E967F" w:rsidR="00B07844" w:rsidRPr="00A91B36" w:rsidRDefault="00EE1702" w:rsidP="00D10BB9">
      <w:pPr>
        <w:pStyle w:val="2ndlevelprovision"/>
        <w:numPr>
          <w:ilvl w:val="2"/>
          <w:numId w:val="29"/>
        </w:numPr>
        <w:ind w:left="1134" w:hanging="567"/>
        <w:rPr>
          <w:rFonts w:ascii="Myriad Pro" w:hAnsi="Myriad Pro"/>
          <w:sz w:val="20"/>
          <w:szCs w:val="20"/>
        </w:rPr>
      </w:pPr>
      <w:r w:rsidRPr="00A91B36">
        <w:rPr>
          <w:rFonts w:ascii="Myriad Pro" w:hAnsi="Myriad Pro"/>
          <w:sz w:val="20"/>
          <w:szCs w:val="20"/>
        </w:rPr>
        <w:t>T</w:t>
      </w:r>
      <w:r w:rsidR="00B07844" w:rsidRPr="00A91B36">
        <w:rPr>
          <w:rFonts w:ascii="Myriad Pro" w:hAnsi="Myriad Pro"/>
          <w:sz w:val="20"/>
          <w:szCs w:val="20"/>
        </w:rPr>
        <w:t>he Tenderer</w:t>
      </w:r>
      <w:r w:rsidR="0014793E" w:rsidRPr="00A91B36">
        <w:rPr>
          <w:rFonts w:ascii="Myriad Pro" w:hAnsi="Myriad Pro"/>
          <w:sz w:val="20"/>
          <w:szCs w:val="20"/>
        </w:rPr>
        <w:t xml:space="preserve"> </w:t>
      </w:r>
      <w:r w:rsidR="00B575AE" w:rsidRPr="00A91B36">
        <w:rPr>
          <w:rFonts w:ascii="Myriad Pro" w:hAnsi="Myriad Pro"/>
          <w:sz w:val="20"/>
          <w:szCs w:val="20"/>
        </w:rPr>
        <w:t xml:space="preserve">shall indicate in the Proposal all persons on whose capacity it relies by filling in the table which is attached </w:t>
      </w:r>
      <w:r w:rsidR="00B575AE" w:rsidRPr="00BE585C">
        <w:rPr>
          <w:rFonts w:ascii="Myriad Pro" w:hAnsi="Myriad Pro"/>
          <w:sz w:val="20"/>
          <w:szCs w:val="20"/>
        </w:rPr>
        <w:t xml:space="preserve">as an Annex No </w:t>
      </w:r>
      <w:r w:rsidR="00165E56" w:rsidRPr="00BE585C">
        <w:rPr>
          <w:rFonts w:ascii="Myriad Pro" w:hAnsi="Myriad Pro"/>
          <w:sz w:val="20"/>
          <w:szCs w:val="20"/>
        </w:rPr>
        <w:t>6</w:t>
      </w:r>
      <w:r w:rsidR="00B575AE" w:rsidRPr="00BE585C">
        <w:rPr>
          <w:rFonts w:ascii="Myriad Pro" w:hAnsi="Myriad Pro"/>
          <w:sz w:val="20"/>
          <w:szCs w:val="20"/>
        </w:rPr>
        <w:t xml:space="preserve"> “A list</w:t>
      </w:r>
      <w:r w:rsidR="00B575AE" w:rsidRPr="005B248A">
        <w:rPr>
          <w:rFonts w:ascii="Myriad Pro" w:hAnsi="Myriad Pro"/>
          <w:sz w:val="20"/>
          <w:szCs w:val="20"/>
        </w:rPr>
        <w:t xml:space="preserve"> of other entities on whose capacity Tenderer relies</w:t>
      </w:r>
      <w:r w:rsidR="00135C9B" w:rsidRPr="005B248A">
        <w:rPr>
          <w:rFonts w:ascii="Myriad Pro" w:hAnsi="Myriad Pro"/>
          <w:sz w:val="20"/>
          <w:szCs w:val="20"/>
        </w:rPr>
        <w:t xml:space="preserve"> on</w:t>
      </w:r>
      <w:r w:rsidR="00B575AE" w:rsidRPr="005B248A">
        <w:rPr>
          <w:rFonts w:ascii="Myriad Pro" w:hAnsi="Myriad Pro"/>
          <w:sz w:val="20"/>
          <w:szCs w:val="20"/>
        </w:rPr>
        <w:t>” of</w:t>
      </w:r>
      <w:r w:rsidR="00B575AE" w:rsidRPr="00A91B36">
        <w:rPr>
          <w:rFonts w:ascii="Myriad Pro" w:hAnsi="Myriad Pro"/>
          <w:sz w:val="20"/>
          <w:szCs w:val="20"/>
        </w:rPr>
        <w:t xml:space="preserve"> the Regulations and prove to the Contracting authority that the Tenderer will have available all the necessary resources for the fulfilment of the Contract by submitting a signed confirmation or agreement on cooperation and/or passing of resources to the Tenderer between such persons and the Tenderer. The confirmations and agreements on cooperation and passing of resources can be replaced with any other type of documents </w:t>
      </w:r>
      <w:r w:rsidR="00482E05" w:rsidRPr="00A91B36">
        <w:rPr>
          <w:rFonts w:ascii="Myriad Pro" w:hAnsi="Myriad Pro"/>
          <w:sz w:val="20"/>
          <w:szCs w:val="20"/>
        </w:rPr>
        <w:t xml:space="preserve">by </w:t>
      </w:r>
      <w:r w:rsidR="00B575AE" w:rsidRPr="00A91B36">
        <w:rPr>
          <w:rFonts w:ascii="Myriad Pro" w:hAnsi="Myriad Pro"/>
          <w:sz w:val="20"/>
          <w:szCs w:val="20"/>
        </w:rPr>
        <w:t>which the Tenderer is able to prove that necessary resources will be available to the Tenderer and will be used during the fulfilment of the Contract</w:t>
      </w:r>
      <w:r w:rsidR="00B07844" w:rsidRPr="00A91B36">
        <w:rPr>
          <w:rFonts w:ascii="Myriad Pro" w:hAnsi="Myriad Pro"/>
          <w:sz w:val="20"/>
          <w:szCs w:val="20"/>
        </w:rPr>
        <w:t>.</w:t>
      </w:r>
    </w:p>
    <w:p w14:paraId="4BB5D210" w14:textId="35DF7B38" w:rsidR="00F113BC" w:rsidRPr="00A91B36" w:rsidRDefault="00B07844" w:rsidP="00D10BB9">
      <w:pPr>
        <w:pStyle w:val="2ndlevelprovision"/>
        <w:numPr>
          <w:ilvl w:val="2"/>
          <w:numId w:val="29"/>
        </w:numPr>
        <w:ind w:left="1134" w:hanging="567"/>
        <w:rPr>
          <w:rFonts w:ascii="Myriad Pro" w:hAnsi="Myriad Pro"/>
          <w:sz w:val="20"/>
          <w:szCs w:val="20"/>
        </w:rPr>
      </w:pPr>
      <w:r w:rsidRPr="00A91B36">
        <w:rPr>
          <w:rFonts w:ascii="Myriad Pro" w:hAnsi="Myriad Pro"/>
          <w:sz w:val="20"/>
          <w:szCs w:val="20"/>
        </w:rPr>
        <w:t xml:space="preserve">Documents on cooperation and passing of resources </w:t>
      </w:r>
      <w:r w:rsidR="0063403F" w:rsidRPr="00A91B36">
        <w:rPr>
          <w:rFonts w:ascii="Myriad Pro" w:hAnsi="Myriad Pro"/>
          <w:sz w:val="20"/>
          <w:szCs w:val="20"/>
        </w:rPr>
        <w:t>must</w:t>
      </w:r>
      <w:r w:rsidRPr="00A91B36">
        <w:rPr>
          <w:rFonts w:ascii="Myriad Pro" w:hAnsi="Myriad Pro"/>
          <w:sz w:val="20"/>
          <w:szCs w:val="20"/>
        </w:rPr>
        <w:t xml:space="preserve"> be sufficient to prove to the Contracting authority that the Tenderer will have the ability to fulfil </w:t>
      </w:r>
      <w:r w:rsidR="00B575AE" w:rsidRPr="00A91B36">
        <w:rPr>
          <w:rFonts w:ascii="Myriad Pro" w:hAnsi="Myriad Pro"/>
          <w:sz w:val="20"/>
          <w:szCs w:val="20"/>
        </w:rPr>
        <w:t>Contract</w:t>
      </w:r>
      <w:r w:rsidRPr="00A91B36">
        <w:rPr>
          <w:rFonts w:ascii="Myriad Pro" w:hAnsi="Myriad Pro"/>
          <w:sz w:val="20"/>
          <w:szCs w:val="20"/>
        </w:rPr>
        <w:t xml:space="preserve">, </w:t>
      </w:r>
      <w:r w:rsidRPr="005B248A">
        <w:rPr>
          <w:rFonts w:ascii="Myriad Pro" w:hAnsi="Myriad Pro"/>
          <w:b/>
          <w:bCs/>
          <w:sz w:val="20"/>
          <w:szCs w:val="20"/>
        </w:rPr>
        <w:t xml:space="preserve">as well as that during the validity of the </w:t>
      </w:r>
      <w:r w:rsidR="00B575AE" w:rsidRPr="005B248A">
        <w:rPr>
          <w:rFonts w:ascii="Myriad Pro" w:hAnsi="Myriad Pro"/>
          <w:b/>
          <w:bCs/>
          <w:sz w:val="20"/>
          <w:szCs w:val="20"/>
        </w:rPr>
        <w:t>Contract</w:t>
      </w:r>
      <w:r w:rsidR="008417A3" w:rsidRPr="005B248A">
        <w:rPr>
          <w:rFonts w:ascii="Myriad Pro" w:hAnsi="Myriad Pro"/>
          <w:b/>
          <w:bCs/>
          <w:sz w:val="20"/>
          <w:szCs w:val="20"/>
        </w:rPr>
        <w:t xml:space="preserve"> </w:t>
      </w:r>
      <w:r w:rsidRPr="005B248A">
        <w:rPr>
          <w:rFonts w:ascii="Myriad Pro" w:hAnsi="Myriad Pro"/>
          <w:b/>
          <w:bCs/>
          <w:sz w:val="20"/>
          <w:szCs w:val="20"/>
        </w:rPr>
        <w:t xml:space="preserve">Tenderer will in fact use the resources of such </w:t>
      </w:r>
      <w:r w:rsidR="009B780C" w:rsidRPr="005B248A">
        <w:rPr>
          <w:rFonts w:ascii="Myriad Pro" w:hAnsi="Myriad Pro"/>
          <w:b/>
          <w:bCs/>
          <w:sz w:val="20"/>
          <w:szCs w:val="20"/>
        </w:rPr>
        <w:t>person</w:t>
      </w:r>
      <w:r w:rsidRPr="005B248A">
        <w:rPr>
          <w:rFonts w:ascii="Myriad Pro" w:hAnsi="Myriad Pro"/>
          <w:b/>
          <w:bCs/>
          <w:sz w:val="20"/>
          <w:szCs w:val="20"/>
        </w:rPr>
        <w:t xml:space="preserve"> upon whose capa</w:t>
      </w:r>
      <w:r w:rsidR="00E76598" w:rsidRPr="005B248A">
        <w:rPr>
          <w:rFonts w:ascii="Myriad Pro" w:hAnsi="Myriad Pro"/>
          <w:b/>
          <w:bCs/>
          <w:sz w:val="20"/>
          <w:szCs w:val="20"/>
        </w:rPr>
        <w:t>city</w:t>
      </w:r>
      <w:r w:rsidRPr="005B248A">
        <w:rPr>
          <w:rFonts w:ascii="Myriad Pro" w:hAnsi="Myriad Pro"/>
          <w:b/>
          <w:bCs/>
          <w:sz w:val="20"/>
          <w:szCs w:val="20"/>
        </w:rPr>
        <w:t xml:space="preserve"> </w:t>
      </w:r>
      <w:r w:rsidR="00E76598" w:rsidRPr="005B248A">
        <w:rPr>
          <w:rFonts w:ascii="Myriad Pro" w:hAnsi="Myriad Pro"/>
          <w:b/>
          <w:bCs/>
          <w:sz w:val="20"/>
          <w:szCs w:val="20"/>
        </w:rPr>
        <w:t>it</w:t>
      </w:r>
      <w:r w:rsidRPr="005B248A">
        <w:rPr>
          <w:rFonts w:ascii="Myriad Pro" w:hAnsi="Myriad Pro"/>
          <w:b/>
          <w:bCs/>
          <w:sz w:val="20"/>
          <w:szCs w:val="20"/>
        </w:rPr>
        <w:t xml:space="preserve"> relies</w:t>
      </w:r>
      <w:r w:rsidR="005B248A" w:rsidRPr="005B248A">
        <w:rPr>
          <w:rFonts w:ascii="Myriad Pro" w:hAnsi="Myriad Pro"/>
          <w:b/>
          <w:bCs/>
          <w:sz w:val="20"/>
          <w:szCs w:val="20"/>
        </w:rPr>
        <w:t xml:space="preserve"> on</w:t>
      </w:r>
      <w:r w:rsidRPr="00A91B36">
        <w:rPr>
          <w:rFonts w:ascii="Myriad Pro" w:hAnsi="Myriad Pro"/>
          <w:sz w:val="20"/>
          <w:szCs w:val="20"/>
        </w:rPr>
        <w:t xml:space="preserve">. </w:t>
      </w:r>
    </w:p>
    <w:p w14:paraId="410D23E0" w14:textId="592840A9" w:rsidR="00521DB9" w:rsidRPr="00A91B36" w:rsidRDefault="00521DB9" w:rsidP="00D10BB9">
      <w:pPr>
        <w:pStyle w:val="2ndlevelprovision"/>
        <w:numPr>
          <w:ilvl w:val="2"/>
          <w:numId w:val="29"/>
        </w:numPr>
        <w:ind w:left="1134" w:hanging="567"/>
        <w:rPr>
          <w:rFonts w:ascii="Myriad Pro" w:hAnsi="Myriad Pro"/>
          <w:sz w:val="20"/>
          <w:szCs w:val="20"/>
        </w:rPr>
      </w:pPr>
      <w:bookmarkStart w:id="428" w:name="_Toc516127814"/>
      <w:bookmarkStart w:id="429" w:name="_Toc516558760"/>
      <w:bookmarkStart w:id="430" w:name="_Toc516558972"/>
      <w:bookmarkStart w:id="431" w:name="_Toc516559192"/>
      <w:bookmarkStart w:id="432" w:name="_Toc520902118"/>
      <w:bookmarkStart w:id="433" w:name="_Toc501563633"/>
      <w:bookmarkStart w:id="434" w:name="_Ref480302444"/>
      <w:bookmarkStart w:id="435" w:name="_Toc493844679"/>
      <w:r w:rsidRPr="00A91B36">
        <w:rPr>
          <w:rFonts w:ascii="Myriad Pro" w:hAnsi="Myriad Pro"/>
          <w:sz w:val="20"/>
          <w:szCs w:val="20"/>
        </w:rPr>
        <w:t xml:space="preserve">The Contracting authority shall require joint and several liability for the execution of the </w:t>
      </w:r>
      <w:r w:rsidR="00EA2456" w:rsidRPr="00A91B36">
        <w:rPr>
          <w:rFonts w:ascii="Myriad Pro" w:hAnsi="Myriad Pro"/>
          <w:sz w:val="20"/>
          <w:szCs w:val="20"/>
        </w:rPr>
        <w:t xml:space="preserve">Contract </w:t>
      </w:r>
      <w:r w:rsidRPr="00A91B36">
        <w:rPr>
          <w:rFonts w:ascii="Myriad Pro" w:hAnsi="Myriad Pro"/>
          <w:sz w:val="20"/>
          <w:szCs w:val="20"/>
        </w:rPr>
        <w:t>between the:</w:t>
      </w:r>
      <w:bookmarkEnd w:id="428"/>
      <w:bookmarkEnd w:id="429"/>
      <w:bookmarkEnd w:id="430"/>
      <w:bookmarkEnd w:id="431"/>
      <w:bookmarkEnd w:id="432"/>
    </w:p>
    <w:p w14:paraId="30261494" w14:textId="2FDAA602" w:rsidR="00521DB9" w:rsidRPr="00A91B36" w:rsidRDefault="005702E1" w:rsidP="00CA5393">
      <w:pPr>
        <w:pStyle w:val="2ndlevelprovision"/>
        <w:numPr>
          <w:ilvl w:val="3"/>
          <w:numId w:val="29"/>
        </w:numPr>
        <w:ind w:left="1985" w:hanging="567"/>
        <w:rPr>
          <w:rFonts w:ascii="Myriad Pro" w:hAnsi="Myriad Pro"/>
          <w:sz w:val="20"/>
          <w:szCs w:val="20"/>
        </w:rPr>
      </w:pPr>
      <w:bookmarkStart w:id="436" w:name="_Toc516558761"/>
      <w:bookmarkStart w:id="437" w:name="_Toc516558973"/>
      <w:bookmarkStart w:id="438" w:name="_Toc516559193"/>
      <w:bookmarkStart w:id="439" w:name="_Toc520902119"/>
      <w:r w:rsidRPr="00A91B36">
        <w:rPr>
          <w:rFonts w:ascii="Myriad Pro" w:hAnsi="Myriad Pro"/>
          <w:sz w:val="20"/>
          <w:szCs w:val="20"/>
        </w:rPr>
        <w:t>Tenderer</w:t>
      </w:r>
      <w:r w:rsidR="00521DB9" w:rsidRPr="00A91B36">
        <w:rPr>
          <w:rFonts w:ascii="Myriad Pro" w:hAnsi="Myriad Pro"/>
          <w:sz w:val="20"/>
          <w:szCs w:val="20"/>
        </w:rPr>
        <w:t xml:space="preserve"> and a person on whose capa</w:t>
      </w:r>
      <w:r w:rsidR="00BF3F1B" w:rsidRPr="00A91B36">
        <w:rPr>
          <w:rFonts w:ascii="Myriad Pro" w:hAnsi="Myriad Pro"/>
          <w:sz w:val="20"/>
          <w:szCs w:val="20"/>
        </w:rPr>
        <w:t xml:space="preserve">city </w:t>
      </w:r>
      <w:r w:rsidR="007E32EC" w:rsidRPr="00A91B36">
        <w:rPr>
          <w:rFonts w:ascii="Myriad Pro" w:hAnsi="Myriad Pro"/>
          <w:sz w:val="20"/>
          <w:szCs w:val="20"/>
        </w:rPr>
        <w:t>Tenderer</w:t>
      </w:r>
      <w:r w:rsidR="00521DB9" w:rsidRPr="00A91B36">
        <w:rPr>
          <w:rFonts w:ascii="Myriad Pro" w:hAnsi="Myriad Pro"/>
          <w:sz w:val="20"/>
          <w:szCs w:val="20"/>
        </w:rPr>
        <w:t xml:space="preserve"> is relying</w:t>
      </w:r>
      <w:r w:rsidR="00251FB0" w:rsidRPr="00A91B36">
        <w:rPr>
          <w:rFonts w:ascii="Myriad Pro" w:hAnsi="Myriad Pro"/>
          <w:sz w:val="20"/>
          <w:szCs w:val="20"/>
        </w:rPr>
        <w:t xml:space="preserve"> on</w:t>
      </w:r>
      <w:r w:rsidR="00521DB9" w:rsidRPr="00A91B36">
        <w:rPr>
          <w:rFonts w:ascii="Myriad Pro" w:hAnsi="Myriad Pro"/>
          <w:sz w:val="20"/>
          <w:szCs w:val="20"/>
        </w:rPr>
        <w:t xml:space="preserve"> to certify its financial and economic performance</w:t>
      </w:r>
      <w:bookmarkEnd w:id="433"/>
      <w:r w:rsidR="00521DB9" w:rsidRPr="00A91B36">
        <w:rPr>
          <w:rFonts w:ascii="Myriad Pro" w:hAnsi="Myriad Pro"/>
          <w:sz w:val="20"/>
          <w:szCs w:val="20"/>
        </w:rPr>
        <w:t xml:space="preserve"> and who will be financially and economically responsible for fulfilment of the </w:t>
      </w:r>
      <w:r w:rsidR="00B575AE" w:rsidRPr="00A91B36">
        <w:rPr>
          <w:rFonts w:ascii="Myriad Pro" w:hAnsi="Myriad Pro"/>
          <w:sz w:val="20"/>
          <w:szCs w:val="20"/>
        </w:rPr>
        <w:t>Contract</w:t>
      </w:r>
      <w:r w:rsidR="00521DB9" w:rsidRPr="00A91B36">
        <w:rPr>
          <w:rFonts w:ascii="Myriad Pro" w:hAnsi="Myriad Pro"/>
          <w:sz w:val="20"/>
          <w:szCs w:val="20"/>
        </w:rPr>
        <w:t>;</w:t>
      </w:r>
      <w:bookmarkEnd w:id="436"/>
      <w:bookmarkEnd w:id="437"/>
      <w:bookmarkEnd w:id="438"/>
      <w:bookmarkEnd w:id="439"/>
    </w:p>
    <w:p w14:paraId="3FF04131" w14:textId="70A4916F" w:rsidR="00521DB9" w:rsidRPr="00A91B36" w:rsidRDefault="00044F29" w:rsidP="00CA5393">
      <w:pPr>
        <w:pStyle w:val="2ndlevelprovision"/>
        <w:numPr>
          <w:ilvl w:val="3"/>
          <w:numId w:val="29"/>
        </w:numPr>
        <w:ind w:left="1985" w:hanging="567"/>
        <w:rPr>
          <w:rFonts w:ascii="Myriad Pro" w:hAnsi="Myriad Pro"/>
          <w:sz w:val="20"/>
          <w:szCs w:val="20"/>
        </w:rPr>
      </w:pPr>
      <w:bookmarkStart w:id="440" w:name="_Toc516558762"/>
      <w:bookmarkStart w:id="441" w:name="_Toc516558974"/>
      <w:bookmarkStart w:id="442" w:name="_Toc516559194"/>
      <w:bookmarkStart w:id="443" w:name="_Toc520902120"/>
      <w:r w:rsidRPr="00A91B36">
        <w:rPr>
          <w:rFonts w:ascii="Myriad Pro" w:hAnsi="Myriad Pro"/>
          <w:sz w:val="20"/>
          <w:szCs w:val="20"/>
        </w:rPr>
        <w:t>e</w:t>
      </w:r>
      <w:r w:rsidR="00521DB9" w:rsidRPr="00A91B36">
        <w:rPr>
          <w:rFonts w:ascii="Myriad Pro" w:hAnsi="Myriad Pro"/>
          <w:sz w:val="20"/>
          <w:szCs w:val="20"/>
        </w:rPr>
        <w:t xml:space="preserve">ach member of the partnership (if the </w:t>
      </w:r>
      <w:r w:rsidR="007E32EC" w:rsidRPr="00A91B36">
        <w:rPr>
          <w:rFonts w:ascii="Myriad Pro" w:hAnsi="Myriad Pro"/>
          <w:sz w:val="20"/>
          <w:szCs w:val="20"/>
        </w:rPr>
        <w:t>Tenderer</w:t>
      </w:r>
      <w:r w:rsidR="00521DB9" w:rsidRPr="00A91B36">
        <w:rPr>
          <w:rFonts w:ascii="Myriad Pro" w:hAnsi="Myriad Pro"/>
          <w:sz w:val="20"/>
          <w:szCs w:val="20"/>
        </w:rPr>
        <w:t xml:space="preserve"> is a partnership) on whose capa</w:t>
      </w:r>
      <w:r w:rsidR="009C0487" w:rsidRPr="00A91B36">
        <w:rPr>
          <w:rFonts w:ascii="Myriad Pro" w:hAnsi="Myriad Pro"/>
          <w:sz w:val="20"/>
          <w:szCs w:val="20"/>
        </w:rPr>
        <w:t>city</w:t>
      </w:r>
      <w:r w:rsidR="00521DB9" w:rsidRPr="00A91B36">
        <w:rPr>
          <w:rFonts w:ascii="Myriad Pro" w:hAnsi="Myriad Pro"/>
          <w:sz w:val="20"/>
          <w:szCs w:val="20"/>
        </w:rPr>
        <w:t xml:space="preserve"> </w:t>
      </w:r>
      <w:r w:rsidR="00FD20D0" w:rsidRPr="00A91B36">
        <w:rPr>
          <w:rFonts w:ascii="Myriad Pro" w:hAnsi="Myriad Pro"/>
          <w:sz w:val="20"/>
          <w:szCs w:val="20"/>
        </w:rPr>
        <w:t>Tenderer</w:t>
      </w:r>
      <w:r w:rsidR="00521DB9" w:rsidRPr="00A91B36">
        <w:rPr>
          <w:rFonts w:ascii="Myriad Pro" w:hAnsi="Myriad Pro"/>
          <w:sz w:val="20"/>
          <w:szCs w:val="20"/>
        </w:rPr>
        <w:t xml:space="preserve"> is relying</w:t>
      </w:r>
      <w:r w:rsidR="00251FB0" w:rsidRPr="00A91B36">
        <w:rPr>
          <w:rFonts w:ascii="Myriad Pro" w:hAnsi="Myriad Pro"/>
          <w:sz w:val="20"/>
          <w:szCs w:val="20"/>
        </w:rPr>
        <w:t xml:space="preserve"> on</w:t>
      </w:r>
      <w:r w:rsidR="00521DB9" w:rsidRPr="00A91B36">
        <w:rPr>
          <w:rFonts w:ascii="Myriad Pro" w:hAnsi="Myriad Pro"/>
          <w:sz w:val="20"/>
          <w:szCs w:val="20"/>
        </w:rPr>
        <w:t xml:space="preserve"> and who will be financially and economically responsible for fulfilment of the </w:t>
      </w:r>
      <w:r w:rsidR="00B575AE" w:rsidRPr="00A91B36">
        <w:rPr>
          <w:rFonts w:ascii="Myriad Pro" w:hAnsi="Myriad Pro"/>
          <w:sz w:val="20"/>
          <w:szCs w:val="20"/>
        </w:rPr>
        <w:t>Contract</w:t>
      </w:r>
      <w:r w:rsidR="00521DB9" w:rsidRPr="00A91B36">
        <w:rPr>
          <w:rFonts w:ascii="Myriad Pro" w:hAnsi="Myriad Pro"/>
          <w:sz w:val="20"/>
          <w:szCs w:val="20"/>
        </w:rPr>
        <w:t>.</w:t>
      </w:r>
      <w:bookmarkEnd w:id="440"/>
      <w:bookmarkEnd w:id="441"/>
      <w:bookmarkEnd w:id="442"/>
      <w:bookmarkEnd w:id="443"/>
    </w:p>
    <w:p w14:paraId="7DA8A505" w14:textId="262495C4" w:rsidR="005A483D" w:rsidRPr="00A91B36" w:rsidRDefault="00202E2F" w:rsidP="00D10BB9">
      <w:pPr>
        <w:pStyle w:val="2ndlevelprovision"/>
        <w:numPr>
          <w:ilvl w:val="1"/>
          <w:numId w:val="29"/>
        </w:numPr>
        <w:ind w:left="567" w:hanging="567"/>
        <w:rPr>
          <w:rFonts w:ascii="Myriad Pro" w:hAnsi="Myriad Pro"/>
          <w:sz w:val="20"/>
          <w:szCs w:val="20"/>
        </w:rPr>
      </w:pPr>
      <w:bookmarkStart w:id="444" w:name="_Toc48315674"/>
      <w:r w:rsidRPr="00A91B36">
        <w:rPr>
          <w:rFonts w:ascii="Myriad Pro" w:hAnsi="Myriad Pro"/>
          <w:sz w:val="20"/>
          <w:szCs w:val="20"/>
        </w:rPr>
        <w:t xml:space="preserve">The </w:t>
      </w:r>
      <w:r w:rsidR="005A483D" w:rsidRPr="00A91B36">
        <w:rPr>
          <w:rFonts w:ascii="Myriad Pro" w:hAnsi="Myriad Pro"/>
          <w:sz w:val="20"/>
          <w:szCs w:val="20"/>
        </w:rPr>
        <w:t>Tenderer may relay on the capacity of other persons only if these persons will provide services that require the relevant capacity.</w:t>
      </w:r>
      <w:bookmarkEnd w:id="444"/>
      <w:r w:rsidR="005A483D" w:rsidRPr="00A91B36">
        <w:rPr>
          <w:rFonts w:ascii="Myriad Pro" w:hAnsi="Myriad Pro"/>
          <w:sz w:val="20"/>
          <w:szCs w:val="20"/>
        </w:rPr>
        <w:t xml:space="preserve"> </w:t>
      </w:r>
    </w:p>
    <w:p w14:paraId="494F923D" w14:textId="4895C69D" w:rsidR="00B575AE" w:rsidRPr="00A91B36" w:rsidRDefault="00B575AE" w:rsidP="00D10BB9">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If Tenderer is a partnership, the member of the partnership upon whose qualification the partnership relies</w:t>
      </w:r>
      <w:r w:rsidR="005B248A">
        <w:rPr>
          <w:rFonts w:ascii="Myriad Pro" w:hAnsi="Myriad Pro"/>
          <w:sz w:val="20"/>
          <w:szCs w:val="20"/>
        </w:rPr>
        <w:t xml:space="preserve"> on</w:t>
      </w:r>
      <w:r w:rsidRPr="00A91B36">
        <w:rPr>
          <w:rFonts w:ascii="Myriad Pro" w:hAnsi="Myriad Pro"/>
          <w:sz w:val="20"/>
          <w:szCs w:val="20"/>
        </w:rPr>
        <w:t xml:space="preserve"> </w:t>
      </w:r>
      <w:r w:rsidR="001411DB" w:rsidRPr="00A91B36">
        <w:rPr>
          <w:rFonts w:ascii="Myriad Pro" w:hAnsi="Myriad Pro"/>
          <w:sz w:val="20"/>
          <w:szCs w:val="20"/>
        </w:rPr>
        <w:t>to confirm that its qualification conforms to the requirements </w:t>
      </w:r>
      <w:r w:rsidR="00A83710" w:rsidRPr="00A91B36">
        <w:rPr>
          <w:rFonts w:ascii="Myriad Pro" w:hAnsi="Myriad Pro"/>
          <w:sz w:val="20"/>
          <w:szCs w:val="20"/>
        </w:rPr>
        <w:t xml:space="preserve">stipulated in the Regulations </w:t>
      </w:r>
      <w:r w:rsidRPr="00A91B36">
        <w:rPr>
          <w:rFonts w:ascii="Myriad Pro" w:hAnsi="Myriad Pro"/>
          <w:sz w:val="20"/>
          <w:szCs w:val="20"/>
        </w:rPr>
        <w:t>must provide the respective services for which the respective qualification was required.</w:t>
      </w:r>
    </w:p>
    <w:p w14:paraId="46C92C28" w14:textId="6C3DE3D5" w:rsidR="00B575AE" w:rsidRPr="00A91B36" w:rsidRDefault="00B575AE" w:rsidP="00D10BB9">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The </w:t>
      </w:r>
      <w:r w:rsidR="00256648" w:rsidRPr="00A91B36">
        <w:rPr>
          <w:rFonts w:ascii="Myriad Pro" w:hAnsi="Myriad Pro"/>
          <w:sz w:val="20"/>
          <w:szCs w:val="20"/>
        </w:rPr>
        <w:t>Procurement commission</w:t>
      </w:r>
      <w:r w:rsidRPr="00A91B36">
        <w:rPr>
          <w:rFonts w:ascii="Myriad Pro" w:hAnsi="Myriad Pro"/>
          <w:sz w:val="20"/>
          <w:szCs w:val="20"/>
        </w:rPr>
        <w:t xml:space="preserve"> will evaluate the person on whose capacity Tenderer to whom the rights to conclude the Contract should be assigned is relying </w:t>
      </w:r>
      <w:r w:rsidR="00B50806">
        <w:rPr>
          <w:rFonts w:ascii="Myriad Pro" w:hAnsi="Myriad Pro"/>
          <w:sz w:val="20"/>
          <w:szCs w:val="20"/>
        </w:rPr>
        <w:t xml:space="preserve">on </w:t>
      </w:r>
      <w:r w:rsidRPr="00A91B36">
        <w:rPr>
          <w:rFonts w:ascii="Myriad Pro" w:hAnsi="Myriad Pro"/>
          <w:sz w:val="20"/>
          <w:szCs w:val="20"/>
        </w:rPr>
        <w:t xml:space="preserve">according to Section </w:t>
      </w:r>
      <w:r w:rsidR="0070686E" w:rsidRPr="00A91B36">
        <w:rPr>
          <w:rFonts w:ascii="Myriad Pro" w:hAnsi="Myriad Pro"/>
          <w:sz w:val="20"/>
          <w:szCs w:val="20"/>
        </w:rPr>
        <w:t xml:space="preserve">8.1 </w:t>
      </w:r>
      <w:r w:rsidRPr="00A91B36">
        <w:rPr>
          <w:rFonts w:ascii="Myriad Pro" w:hAnsi="Myriad Pro"/>
          <w:sz w:val="20"/>
          <w:szCs w:val="20"/>
        </w:rPr>
        <w:t>of the Regulations. In case such person will comply with any of the exclusion grounds which are mentioned in Section 8.1</w:t>
      </w:r>
      <w:r w:rsidR="0070686E" w:rsidRPr="00A91B36">
        <w:rPr>
          <w:rFonts w:ascii="Myriad Pro" w:hAnsi="Myriad Pro"/>
          <w:sz w:val="20"/>
          <w:szCs w:val="20"/>
        </w:rPr>
        <w:t xml:space="preserve"> </w:t>
      </w:r>
      <w:r w:rsidRPr="00A91B36">
        <w:rPr>
          <w:rFonts w:ascii="Myriad Pro" w:hAnsi="Myriad Pro"/>
          <w:sz w:val="20"/>
          <w:szCs w:val="20"/>
        </w:rPr>
        <w:t xml:space="preserve">of the Regulations, </w:t>
      </w:r>
      <w:r w:rsidR="00A12E38" w:rsidRPr="00A91B36">
        <w:rPr>
          <w:rFonts w:ascii="Myriad Pro" w:hAnsi="Myriad Pro"/>
          <w:sz w:val="20"/>
          <w:szCs w:val="20"/>
        </w:rPr>
        <w:t xml:space="preserve">the </w:t>
      </w:r>
      <w:r w:rsidR="00256648" w:rsidRPr="00A91B36">
        <w:rPr>
          <w:rFonts w:ascii="Myriad Pro" w:hAnsi="Myriad Pro"/>
          <w:sz w:val="20"/>
          <w:szCs w:val="20"/>
        </w:rPr>
        <w:t xml:space="preserve">Procurement commission </w:t>
      </w:r>
      <w:r w:rsidRPr="00A91B36">
        <w:rPr>
          <w:rFonts w:ascii="Myriad Pro" w:hAnsi="Myriad Pro"/>
          <w:sz w:val="20"/>
          <w:szCs w:val="20"/>
        </w:rPr>
        <w:t xml:space="preserve">will request Tenderer to change such person. If the Tenderer will not submit documents about another person which complies with the selection criteria within 10 (ten) business days from the date when the request was issued or sent to the Tender, the </w:t>
      </w:r>
      <w:r w:rsidR="001F50E4" w:rsidRPr="00A91B36">
        <w:rPr>
          <w:rFonts w:ascii="Myriad Pro" w:hAnsi="Myriad Pro"/>
          <w:sz w:val="20"/>
          <w:szCs w:val="20"/>
        </w:rPr>
        <w:t xml:space="preserve">Procurement commission </w:t>
      </w:r>
      <w:r w:rsidR="0034632A">
        <w:rPr>
          <w:rFonts w:ascii="Myriad Pro" w:hAnsi="Myriad Pro"/>
          <w:sz w:val="20"/>
          <w:szCs w:val="20"/>
        </w:rPr>
        <w:t>might</w:t>
      </w:r>
      <w:r w:rsidRPr="00A91B36">
        <w:rPr>
          <w:rFonts w:ascii="Myriad Pro" w:hAnsi="Myriad Pro"/>
          <w:sz w:val="20"/>
          <w:szCs w:val="20"/>
        </w:rPr>
        <w:t xml:space="preserve"> exclude such Tenderer from further participation in the </w:t>
      </w:r>
      <w:r w:rsidR="0070686E" w:rsidRPr="00A91B36">
        <w:rPr>
          <w:rFonts w:ascii="Myriad Pro" w:hAnsi="Myriad Pro"/>
          <w:sz w:val="20"/>
          <w:szCs w:val="20"/>
        </w:rPr>
        <w:t>Procurement</w:t>
      </w:r>
      <w:r w:rsidRPr="00A91B36">
        <w:rPr>
          <w:rFonts w:ascii="Myriad Pro" w:hAnsi="Myriad Pro"/>
          <w:sz w:val="20"/>
          <w:szCs w:val="20"/>
        </w:rPr>
        <w:t>.</w:t>
      </w:r>
    </w:p>
    <w:p w14:paraId="2A7F77AD" w14:textId="614902F4" w:rsidR="002A1B14" w:rsidRPr="00A91B36" w:rsidRDefault="002A1B14" w:rsidP="00D10BB9">
      <w:pPr>
        <w:pStyle w:val="Virsraksts"/>
        <w:numPr>
          <w:ilvl w:val="0"/>
          <w:numId w:val="30"/>
        </w:numPr>
        <w:ind w:left="567" w:hanging="567"/>
      </w:pPr>
      <w:bookmarkStart w:id="445" w:name="_Toc507168925"/>
      <w:bookmarkStart w:id="446" w:name="_Toc485642927"/>
      <w:bookmarkStart w:id="447" w:name="_Toc507159021"/>
      <w:bookmarkStart w:id="448" w:name="_Toc497801219"/>
      <w:bookmarkStart w:id="449" w:name="_Toc507164273"/>
      <w:bookmarkStart w:id="450" w:name="_Toc189208897"/>
      <w:bookmarkStart w:id="451" w:name="_Hlk493837822"/>
      <w:bookmarkEnd w:id="434"/>
      <w:bookmarkEnd w:id="435"/>
      <w:bookmarkEnd w:id="445"/>
      <w:r w:rsidRPr="00A91B36">
        <w:t>Subcontracting</w:t>
      </w:r>
      <w:bookmarkEnd w:id="446"/>
      <w:bookmarkEnd w:id="447"/>
      <w:bookmarkEnd w:id="448"/>
      <w:bookmarkEnd w:id="449"/>
      <w:bookmarkEnd w:id="450"/>
    </w:p>
    <w:p w14:paraId="0C1F15E3" w14:textId="77777777" w:rsidR="00E40B64" w:rsidRPr="00A91B36" w:rsidRDefault="00E40B64" w:rsidP="00D10BB9">
      <w:pPr>
        <w:pStyle w:val="ListParagraph"/>
        <w:numPr>
          <w:ilvl w:val="0"/>
          <w:numId w:val="29"/>
        </w:numPr>
        <w:tabs>
          <w:tab w:val="left" w:pos="567"/>
        </w:tabs>
        <w:spacing w:after="120" w:line="240" w:lineRule="auto"/>
        <w:contextualSpacing w:val="0"/>
        <w:jc w:val="both"/>
        <w:outlineLvl w:val="1"/>
        <w:rPr>
          <w:rFonts w:ascii="Myriad Pro" w:hAnsi="Myriad Pro"/>
          <w:vanish/>
          <w:sz w:val="20"/>
          <w:szCs w:val="20"/>
          <w:lang w:val="en-GB"/>
        </w:rPr>
      </w:pPr>
      <w:bookmarkStart w:id="452" w:name="_Ref471223368"/>
    </w:p>
    <w:p w14:paraId="7B37729D" w14:textId="2DF0E268" w:rsidR="00283794" w:rsidRPr="00F536A3" w:rsidRDefault="00656F8F" w:rsidP="00D10BB9">
      <w:pPr>
        <w:pStyle w:val="2ndlevelprovision"/>
        <w:numPr>
          <w:ilvl w:val="1"/>
          <w:numId w:val="29"/>
        </w:numPr>
        <w:tabs>
          <w:tab w:val="left" w:pos="567"/>
        </w:tabs>
        <w:ind w:left="567" w:hanging="567"/>
        <w:rPr>
          <w:rFonts w:ascii="Myriad Pro" w:hAnsi="Myriad Pro"/>
          <w:sz w:val="20"/>
          <w:szCs w:val="20"/>
        </w:rPr>
      </w:pPr>
      <w:r w:rsidRPr="00A91B36">
        <w:rPr>
          <w:rFonts w:ascii="Myriad Pro" w:hAnsi="Myriad Pro"/>
          <w:sz w:val="20"/>
          <w:szCs w:val="20"/>
        </w:rPr>
        <w:t xml:space="preserve">The </w:t>
      </w:r>
      <w:r w:rsidRPr="00F536A3">
        <w:rPr>
          <w:rFonts w:ascii="Myriad Pro" w:hAnsi="Myriad Pro"/>
          <w:sz w:val="20"/>
          <w:szCs w:val="20"/>
        </w:rPr>
        <w:t>Tenderer shall indicate in the Proposal all subcontractors of the Tenderer</w:t>
      </w:r>
      <w:bookmarkEnd w:id="452"/>
      <w:r w:rsidR="00716C06" w:rsidRPr="00F536A3">
        <w:rPr>
          <w:rFonts w:ascii="Myriad Pro" w:hAnsi="Myriad Pro"/>
          <w:sz w:val="20"/>
          <w:szCs w:val="20"/>
        </w:rPr>
        <w:t xml:space="preserve"> </w:t>
      </w:r>
      <w:r w:rsidR="003D3B75" w:rsidRPr="00F536A3">
        <w:rPr>
          <w:rFonts w:ascii="Myriad Pro" w:hAnsi="Myriad Pro"/>
          <w:sz w:val="20"/>
          <w:szCs w:val="20"/>
        </w:rPr>
        <w:t xml:space="preserve">by filling in the table which is </w:t>
      </w:r>
      <w:r w:rsidR="004665DC" w:rsidRPr="00F536A3">
        <w:rPr>
          <w:rFonts w:ascii="Myriad Pro" w:hAnsi="Myriad Pro"/>
          <w:sz w:val="20"/>
          <w:szCs w:val="20"/>
        </w:rPr>
        <w:t xml:space="preserve">included in the Annex No </w:t>
      </w:r>
      <w:r w:rsidR="00471DF1" w:rsidRPr="00F536A3">
        <w:rPr>
          <w:rFonts w:ascii="Myriad Pro" w:hAnsi="Myriad Pro"/>
          <w:sz w:val="20"/>
          <w:szCs w:val="20"/>
        </w:rPr>
        <w:t>7</w:t>
      </w:r>
      <w:r w:rsidR="004665DC" w:rsidRPr="00F536A3">
        <w:rPr>
          <w:rFonts w:ascii="Myriad Pro" w:hAnsi="Myriad Pro"/>
          <w:sz w:val="20"/>
          <w:szCs w:val="20"/>
        </w:rPr>
        <w:t xml:space="preserve"> “</w:t>
      </w:r>
      <w:r w:rsidR="00B84984" w:rsidRPr="00F536A3">
        <w:rPr>
          <w:rFonts w:ascii="Myriad Pro" w:hAnsi="Myriad Pro"/>
          <w:sz w:val="20"/>
          <w:szCs w:val="20"/>
        </w:rPr>
        <w:t xml:space="preserve">A list of subcontractors for the Open </w:t>
      </w:r>
      <w:r w:rsidR="00053DD1" w:rsidRPr="00F536A3">
        <w:rPr>
          <w:rFonts w:ascii="Myriad Pro" w:hAnsi="Myriad Pro"/>
          <w:sz w:val="20"/>
          <w:szCs w:val="20"/>
        </w:rPr>
        <w:t>c</w:t>
      </w:r>
      <w:r w:rsidR="00B84984" w:rsidRPr="00F536A3">
        <w:rPr>
          <w:rFonts w:ascii="Myriad Pro" w:hAnsi="Myriad Pro"/>
          <w:sz w:val="20"/>
          <w:szCs w:val="20"/>
        </w:rPr>
        <w:t>ompetition</w:t>
      </w:r>
      <w:r w:rsidR="00327D78" w:rsidRPr="00F536A3">
        <w:rPr>
          <w:rFonts w:ascii="Myriad Pro" w:hAnsi="Myriad Pro"/>
          <w:sz w:val="20"/>
          <w:szCs w:val="20"/>
        </w:rPr>
        <w:t>” of</w:t>
      </w:r>
      <w:r w:rsidR="004665DC" w:rsidRPr="00F536A3">
        <w:rPr>
          <w:rFonts w:ascii="Myriad Pro" w:hAnsi="Myriad Pro"/>
          <w:sz w:val="20"/>
          <w:szCs w:val="20"/>
        </w:rPr>
        <w:t xml:space="preserve"> the Regulations.</w:t>
      </w:r>
    </w:p>
    <w:p w14:paraId="17BE0F86" w14:textId="34F1564B" w:rsidR="001D3711" w:rsidRPr="00F536A3" w:rsidRDefault="001D3711" w:rsidP="00D10BB9">
      <w:pPr>
        <w:pStyle w:val="2ndlevelprovision"/>
        <w:numPr>
          <w:ilvl w:val="1"/>
          <w:numId w:val="29"/>
        </w:numPr>
        <w:tabs>
          <w:tab w:val="left" w:pos="567"/>
        </w:tabs>
        <w:ind w:left="567" w:hanging="567"/>
        <w:rPr>
          <w:rFonts w:ascii="Myriad Pro" w:hAnsi="Myriad Pro"/>
          <w:sz w:val="20"/>
          <w:szCs w:val="20"/>
        </w:rPr>
      </w:pPr>
      <w:r w:rsidRPr="00F536A3">
        <w:rPr>
          <w:rFonts w:ascii="Myriad Pro" w:hAnsi="Myriad Pro"/>
          <w:sz w:val="20"/>
          <w:szCs w:val="20"/>
        </w:rPr>
        <w:t xml:space="preserve">The </w:t>
      </w:r>
      <w:r w:rsidR="00E31446" w:rsidRPr="00F536A3">
        <w:rPr>
          <w:rFonts w:ascii="Myriad Pro" w:hAnsi="Myriad Pro"/>
          <w:sz w:val="20"/>
          <w:szCs w:val="20"/>
        </w:rPr>
        <w:t xml:space="preserve">Procurement commission </w:t>
      </w:r>
      <w:r w:rsidRPr="00F536A3">
        <w:rPr>
          <w:rFonts w:ascii="Myriad Pro" w:hAnsi="Myriad Pro"/>
          <w:sz w:val="20"/>
          <w:szCs w:val="20"/>
        </w:rPr>
        <w:t>will evaluate the subcontractor (</w:t>
      </w:r>
      <w:r w:rsidR="00D47B29" w:rsidRPr="00F536A3">
        <w:rPr>
          <w:rFonts w:ascii="Myriad Pro" w:hAnsi="Myriad Pro"/>
          <w:sz w:val="20"/>
          <w:szCs w:val="20"/>
        </w:rPr>
        <w:t>the value of services to be provided by which amounts to at least EU</w:t>
      </w:r>
      <w:r w:rsidR="00424559" w:rsidRPr="00F536A3">
        <w:rPr>
          <w:rFonts w:ascii="Myriad Pro" w:hAnsi="Myriad Pro"/>
          <w:sz w:val="20"/>
          <w:szCs w:val="20"/>
        </w:rPr>
        <w:t>R</w:t>
      </w:r>
      <w:r w:rsidR="00D47B29" w:rsidRPr="00F536A3">
        <w:rPr>
          <w:rFonts w:ascii="Myriad Pro" w:hAnsi="Myriad Pro"/>
          <w:sz w:val="20"/>
          <w:szCs w:val="20"/>
        </w:rPr>
        <w:t xml:space="preserve"> 10 000 (ten thousand euros</w:t>
      </w:r>
      <w:r w:rsidRPr="00F536A3">
        <w:rPr>
          <w:rFonts w:ascii="Myriad Pro" w:hAnsi="Myriad Pro"/>
          <w:sz w:val="20"/>
          <w:szCs w:val="20"/>
        </w:rPr>
        <w:t>) of the Tenderer to whom the rights to conclude the Contract should be assigned according to Sections 8.1</w:t>
      </w:r>
      <w:r w:rsidR="006B2555" w:rsidRPr="00F536A3">
        <w:rPr>
          <w:rFonts w:ascii="Myriad Pro" w:hAnsi="Myriad Pro"/>
          <w:sz w:val="20"/>
          <w:szCs w:val="20"/>
        </w:rPr>
        <w:t xml:space="preserve"> </w:t>
      </w:r>
      <w:r w:rsidRPr="00F536A3">
        <w:rPr>
          <w:rFonts w:ascii="Myriad Pro" w:hAnsi="Myriad Pro"/>
          <w:sz w:val="20"/>
          <w:szCs w:val="20"/>
        </w:rPr>
        <w:t xml:space="preserve">of the Regulations. In case </w:t>
      </w:r>
      <w:r w:rsidR="00EE3D9B" w:rsidRPr="00F536A3">
        <w:rPr>
          <w:rFonts w:ascii="Myriad Pro" w:hAnsi="Myriad Pro"/>
          <w:sz w:val="20"/>
          <w:szCs w:val="20"/>
        </w:rPr>
        <w:t xml:space="preserve">if </w:t>
      </w:r>
      <w:r w:rsidRPr="00F536A3">
        <w:rPr>
          <w:rFonts w:ascii="Myriad Pro" w:hAnsi="Myriad Pro"/>
          <w:sz w:val="20"/>
          <w:szCs w:val="20"/>
        </w:rPr>
        <w:t xml:space="preserve">subcontractor </w:t>
      </w:r>
      <w:r w:rsidR="00E96FD2" w:rsidRPr="00F536A3">
        <w:rPr>
          <w:rFonts w:ascii="Myriad Pro" w:hAnsi="Myriad Pro"/>
          <w:sz w:val="20"/>
          <w:szCs w:val="20"/>
        </w:rPr>
        <w:t>the value of services to be provided by which amounts to at least EU</w:t>
      </w:r>
      <w:r w:rsidR="00037948" w:rsidRPr="00F536A3">
        <w:rPr>
          <w:rFonts w:ascii="Myriad Pro" w:hAnsi="Myriad Pro"/>
          <w:sz w:val="20"/>
          <w:szCs w:val="20"/>
        </w:rPr>
        <w:t>R</w:t>
      </w:r>
      <w:r w:rsidR="00E96FD2" w:rsidRPr="00F536A3">
        <w:rPr>
          <w:rFonts w:ascii="Myriad Pro" w:hAnsi="Myriad Pro"/>
          <w:sz w:val="20"/>
          <w:szCs w:val="20"/>
        </w:rPr>
        <w:t xml:space="preserve"> 10 000 (ten thousand euros) </w:t>
      </w:r>
      <w:r w:rsidRPr="00F536A3">
        <w:rPr>
          <w:rFonts w:ascii="Myriad Pro" w:hAnsi="Myriad Pro"/>
          <w:sz w:val="20"/>
          <w:szCs w:val="20"/>
        </w:rPr>
        <w:t xml:space="preserve">will comply with any of the exclusion grounds mentioned in Section 8.1 of the Regulations, the </w:t>
      </w:r>
      <w:r w:rsidR="003405F2" w:rsidRPr="00F536A3">
        <w:rPr>
          <w:rFonts w:ascii="Myriad Pro" w:hAnsi="Myriad Pro"/>
          <w:sz w:val="20"/>
          <w:szCs w:val="20"/>
        </w:rPr>
        <w:t>Procurement commission</w:t>
      </w:r>
      <w:r w:rsidRPr="00F536A3">
        <w:rPr>
          <w:rFonts w:ascii="Myriad Pro" w:hAnsi="Myriad Pro"/>
          <w:sz w:val="20"/>
          <w:szCs w:val="20"/>
        </w:rPr>
        <w:t xml:space="preserve"> will request Tenderer to change such subcontractor. If the Tenderer will not submit documents about another subcontractor which complies with the selection criteria within 10 (ten) business days from the date when the request was issued or sent to the Tender, the </w:t>
      </w:r>
      <w:r w:rsidR="003405F2" w:rsidRPr="00F536A3">
        <w:rPr>
          <w:rFonts w:ascii="Myriad Pro" w:hAnsi="Myriad Pro"/>
          <w:sz w:val="20"/>
          <w:szCs w:val="20"/>
        </w:rPr>
        <w:t xml:space="preserve">Procurement commission </w:t>
      </w:r>
      <w:r w:rsidRPr="00F536A3">
        <w:rPr>
          <w:rFonts w:ascii="Myriad Pro" w:hAnsi="Myriad Pro"/>
          <w:sz w:val="20"/>
          <w:szCs w:val="20"/>
        </w:rPr>
        <w:t xml:space="preserve">will exclude </w:t>
      </w:r>
      <w:r w:rsidR="004C325B" w:rsidRPr="00F536A3">
        <w:rPr>
          <w:rFonts w:ascii="Myriad Pro" w:hAnsi="Myriad Pro"/>
          <w:sz w:val="20"/>
          <w:szCs w:val="20"/>
        </w:rPr>
        <w:t>the</w:t>
      </w:r>
      <w:r w:rsidRPr="00F536A3">
        <w:rPr>
          <w:rFonts w:ascii="Myriad Pro" w:hAnsi="Myriad Pro"/>
          <w:sz w:val="20"/>
          <w:szCs w:val="20"/>
        </w:rPr>
        <w:t xml:space="preserve"> Tenderer from further participation in the </w:t>
      </w:r>
      <w:r w:rsidR="003405F2" w:rsidRPr="00F536A3">
        <w:rPr>
          <w:rFonts w:ascii="Myriad Pro" w:hAnsi="Myriad Pro"/>
          <w:sz w:val="20"/>
          <w:szCs w:val="20"/>
        </w:rPr>
        <w:t>Procurement</w:t>
      </w:r>
      <w:r w:rsidRPr="00F536A3">
        <w:rPr>
          <w:rFonts w:ascii="Myriad Pro" w:hAnsi="Myriad Pro"/>
          <w:sz w:val="20"/>
          <w:szCs w:val="20"/>
        </w:rPr>
        <w:t>.</w:t>
      </w:r>
      <w:r w:rsidR="006B2555" w:rsidRPr="00F536A3">
        <w:rPr>
          <w:rFonts w:ascii="Myriad Pro" w:hAnsi="Myriad Pro"/>
          <w:sz w:val="20"/>
          <w:szCs w:val="20"/>
        </w:rPr>
        <w:t xml:space="preserve"> </w:t>
      </w:r>
    </w:p>
    <w:p w14:paraId="0921B4B6" w14:textId="5BC973DC" w:rsidR="00B32582" w:rsidRPr="00F536A3" w:rsidRDefault="00355317" w:rsidP="00D10BB9">
      <w:pPr>
        <w:pStyle w:val="Virsraksts"/>
        <w:numPr>
          <w:ilvl w:val="0"/>
          <w:numId w:val="30"/>
        </w:numPr>
        <w:ind w:left="567" w:hanging="567"/>
      </w:pPr>
      <w:bookmarkStart w:id="453" w:name="_Toc189208898"/>
      <w:bookmarkStart w:id="454" w:name="_Ref480281930"/>
      <w:bookmarkEnd w:id="451"/>
      <w:r w:rsidRPr="00F536A3">
        <w:t>Finan</w:t>
      </w:r>
      <w:r w:rsidR="00774D1D" w:rsidRPr="00F536A3">
        <w:t>c</w:t>
      </w:r>
      <w:r w:rsidRPr="00F536A3">
        <w:t>ial proposal</w:t>
      </w:r>
      <w:bookmarkEnd w:id="453"/>
    </w:p>
    <w:p w14:paraId="2EF4759F" w14:textId="77777777" w:rsidR="00E40B64" w:rsidRPr="00F536A3" w:rsidRDefault="00E40B64" w:rsidP="00D10BB9">
      <w:pPr>
        <w:pStyle w:val="ListParagraph"/>
        <w:numPr>
          <w:ilvl w:val="0"/>
          <w:numId w:val="29"/>
        </w:numPr>
        <w:spacing w:after="120" w:line="240" w:lineRule="auto"/>
        <w:contextualSpacing w:val="0"/>
        <w:jc w:val="both"/>
        <w:outlineLvl w:val="1"/>
        <w:rPr>
          <w:rFonts w:ascii="Myriad Pro" w:hAnsi="Myriad Pro"/>
          <w:vanish/>
          <w:sz w:val="20"/>
          <w:szCs w:val="20"/>
          <w:lang w:val="en-GB"/>
        </w:rPr>
      </w:pPr>
    </w:p>
    <w:p w14:paraId="6D1E64EF" w14:textId="278A911B" w:rsidR="00860BF6" w:rsidRPr="00F536A3" w:rsidRDefault="001D3711" w:rsidP="00D10BB9">
      <w:pPr>
        <w:pStyle w:val="2ndlevelprovision"/>
        <w:numPr>
          <w:ilvl w:val="1"/>
          <w:numId w:val="29"/>
        </w:numPr>
        <w:ind w:left="567" w:hanging="567"/>
        <w:rPr>
          <w:rFonts w:ascii="Myriad Pro" w:hAnsi="Myriad Pro"/>
          <w:sz w:val="20"/>
          <w:szCs w:val="20"/>
        </w:rPr>
      </w:pPr>
      <w:r w:rsidRPr="00F536A3">
        <w:rPr>
          <w:rFonts w:ascii="Myriad Pro" w:hAnsi="Myriad Pro"/>
          <w:sz w:val="20"/>
          <w:szCs w:val="20"/>
        </w:rPr>
        <w:t>T</w:t>
      </w:r>
      <w:bookmarkStart w:id="455" w:name="_Toc23764664"/>
      <w:bookmarkStart w:id="456" w:name="_Toc23764798"/>
      <w:bookmarkStart w:id="457" w:name="_Toc23766176"/>
      <w:bookmarkStart w:id="458" w:name="_Toc23766208"/>
      <w:bookmarkStart w:id="459" w:name="_Toc23766329"/>
      <w:bookmarkEnd w:id="455"/>
      <w:bookmarkEnd w:id="456"/>
      <w:bookmarkEnd w:id="457"/>
      <w:bookmarkEnd w:id="458"/>
      <w:bookmarkEnd w:id="459"/>
      <w:r w:rsidRPr="00F536A3">
        <w:rPr>
          <w:rFonts w:ascii="Myriad Pro" w:hAnsi="Myriad Pro"/>
          <w:sz w:val="20"/>
          <w:szCs w:val="20"/>
        </w:rPr>
        <w:t xml:space="preserve">he Financial proposal </w:t>
      </w:r>
      <w:r w:rsidR="00ED6D42" w:rsidRPr="00F536A3">
        <w:rPr>
          <w:rFonts w:ascii="Myriad Pro" w:hAnsi="Myriad Pro"/>
          <w:sz w:val="20"/>
          <w:szCs w:val="20"/>
        </w:rPr>
        <w:t xml:space="preserve">shall be submitted as part of Annex No </w:t>
      </w:r>
      <w:r w:rsidR="00471DF1" w:rsidRPr="00F536A3">
        <w:rPr>
          <w:rFonts w:ascii="Myriad Pro" w:hAnsi="Myriad Pro"/>
          <w:sz w:val="20"/>
          <w:szCs w:val="20"/>
        </w:rPr>
        <w:t>8</w:t>
      </w:r>
      <w:r w:rsidRPr="00F536A3">
        <w:rPr>
          <w:rFonts w:ascii="Myriad Pro" w:hAnsi="Myriad Pro"/>
          <w:sz w:val="20"/>
          <w:szCs w:val="20"/>
        </w:rPr>
        <w:t>.</w:t>
      </w:r>
    </w:p>
    <w:p w14:paraId="27F6A854" w14:textId="5DC40815" w:rsidR="00ED6D42" w:rsidRPr="00F536A3" w:rsidRDefault="008F5EA7" w:rsidP="008F5EA7">
      <w:pPr>
        <w:pStyle w:val="2ndlevelprovision"/>
        <w:numPr>
          <w:ilvl w:val="1"/>
          <w:numId w:val="29"/>
        </w:numPr>
        <w:ind w:left="567" w:hanging="567"/>
        <w:rPr>
          <w:rFonts w:ascii="Myriad Pro" w:hAnsi="Myriad Pro"/>
          <w:sz w:val="20"/>
          <w:szCs w:val="20"/>
        </w:rPr>
      </w:pPr>
      <w:r w:rsidRPr="00F536A3">
        <w:rPr>
          <w:rFonts w:ascii="Myriad Pro" w:hAnsi="Myriad Pro"/>
          <w:sz w:val="20"/>
          <w:szCs w:val="20"/>
        </w:rPr>
        <w:t xml:space="preserve">The </w:t>
      </w:r>
      <w:r w:rsidR="00ED6D42" w:rsidRPr="00F536A3">
        <w:rPr>
          <w:rFonts w:ascii="Myriad Pro" w:hAnsi="Myriad Pro"/>
          <w:sz w:val="20"/>
          <w:szCs w:val="20"/>
        </w:rPr>
        <w:t xml:space="preserve">proposed </w:t>
      </w:r>
      <w:r w:rsidR="00E6343C" w:rsidRPr="005F25BA">
        <w:rPr>
          <w:rFonts w:ascii="Myriad Pro" w:hAnsi="Myriad Pro"/>
          <w:sz w:val="20"/>
          <w:szCs w:val="20"/>
        </w:rPr>
        <w:t>prices/ho</w:t>
      </w:r>
      <w:r w:rsidR="005F25BA" w:rsidRPr="005F25BA">
        <w:rPr>
          <w:rFonts w:ascii="Myriad Pro" w:hAnsi="Myriad Pro"/>
          <w:sz w:val="20"/>
          <w:szCs w:val="20"/>
        </w:rPr>
        <w:t>urly rates</w:t>
      </w:r>
      <w:r w:rsidR="00ED6D42" w:rsidRPr="005F25BA">
        <w:rPr>
          <w:rFonts w:ascii="Myriad Pro" w:hAnsi="Myriad Pro"/>
          <w:sz w:val="20"/>
          <w:szCs w:val="20"/>
        </w:rPr>
        <w:t xml:space="preserve"> </w:t>
      </w:r>
      <w:r w:rsidR="005F25BA" w:rsidRPr="005F25BA">
        <w:rPr>
          <w:rFonts w:ascii="Myriad Pro" w:hAnsi="Myriad Pro"/>
          <w:sz w:val="20"/>
          <w:szCs w:val="20"/>
        </w:rPr>
        <w:t>must</w:t>
      </w:r>
      <w:r w:rsidR="00ED6D42" w:rsidRPr="005F25BA">
        <w:rPr>
          <w:rFonts w:ascii="Myriad Pro" w:hAnsi="Myriad Pro"/>
          <w:sz w:val="20"/>
          <w:szCs w:val="20"/>
        </w:rPr>
        <w:t xml:space="preserve"> include all taxes, fees and payments, and all costs related to the fulfilment of the specific services,</w:t>
      </w:r>
      <w:r w:rsidR="00ED6D42" w:rsidRPr="00F536A3">
        <w:rPr>
          <w:rFonts w:ascii="Myriad Pro" w:hAnsi="Myriad Pro"/>
          <w:sz w:val="20"/>
          <w:szCs w:val="20"/>
        </w:rPr>
        <w:t xml:space="preserve"> that can be reasonably estimated, except VAT, including but not limited to:</w:t>
      </w:r>
    </w:p>
    <w:p w14:paraId="2E282B47" w14:textId="5DDF5C62" w:rsidR="008F5EA7" w:rsidRPr="00F536A3" w:rsidRDefault="00ED6D42" w:rsidP="00ED6D42">
      <w:pPr>
        <w:pStyle w:val="2ndlevelprovision"/>
        <w:numPr>
          <w:ilvl w:val="2"/>
          <w:numId w:val="29"/>
        </w:numPr>
        <w:rPr>
          <w:rFonts w:ascii="Myriad Pro" w:hAnsi="Myriad Pro"/>
          <w:sz w:val="20"/>
          <w:szCs w:val="20"/>
        </w:rPr>
      </w:pPr>
      <w:r w:rsidRPr="00F536A3">
        <w:rPr>
          <w:rFonts w:ascii="Myriad Pro" w:hAnsi="Myriad Pro"/>
          <w:sz w:val="20"/>
          <w:szCs w:val="20"/>
        </w:rPr>
        <w:t>cost of business trips, time of consultants and daily allowance;</w:t>
      </w:r>
    </w:p>
    <w:p w14:paraId="4A3E3C08" w14:textId="0FF9939D" w:rsidR="00ED6D42" w:rsidRPr="00D04BA4" w:rsidRDefault="00ED6D42" w:rsidP="00ED6D42">
      <w:pPr>
        <w:pStyle w:val="2ndlevelprovision"/>
        <w:numPr>
          <w:ilvl w:val="2"/>
          <w:numId w:val="29"/>
        </w:numPr>
        <w:rPr>
          <w:rFonts w:ascii="Myriad Pro" w:hAnsi="Myriad Pro"/>
          <w:sz w:val="20"/>
          <w:szCs w:val="20"/>
        </w:rPr>
      </w:pPr>
      <w:r w:rsidRPr="00D04BA4">
        <w:rPr>
          <w:rFonts w:ascii="Myriad Pro" w:hAnsi="Myriad Pro"/>
          <w:sz w:val="20"/>
          <w:szCs w:val="20"/>
        </w:rPr>
        <w:t>field research;</w:t>
      </w:r>
    </w:p>
    <w:p w14:paraId="5002400A" w14:textId="51E9AE9D" w:rsidR="00ED6D42" w:rsidRPr="00D04BA4" w:rsidRDefault="00ED6D42" w:rsidP="00ED6D42">
      <w:pPr>
        <w:pStyle w:val="2ndlevelprovision"/>
        <w:numPr>
          <w:ilvl w:val="2"/>
          <w:numId w:val="29"/>
        </w:numPr>
        <w:rPr>
          <w:rFonts w:ascii="Myriad Pro" w:hAnsi="Myriad Pro"/>
          <w:sz w:val="20"/>
          <w:szCs w:val="20"/>
        </w:rPr>
      </w:pPr>
      <w:r w:rsidRPr="00D04BA4">
        <w:rPr>
          <w:rFonts w:ascii="Myriad Pro" w:hAnsi="Myriad Pro"/>
          <w:sz w:val="20"/>
          <w:szCs w:val="20"/>
        </w:rPr>
        <w:t>purchase of external materials and researches;</w:t>
      </w:r>
    </w:p>
    <w:p w14:paraId="04B4AB23" w14:textId="473B6771" w:rsidR="00ED6D42" w:rsidRPr="00D04BA4" w:rsidRDefault="00D04BA4" w:rsidP="00ED6D42">
      <w:pPr>
        <w:pStyle w:val="2ndlevelprovision"/>
        <w:numPr>
          <w:ilvl w:val="2"/>
          <w:numId w:val="29"/>
        </w:numPr>
        <w:rPr>
          <w:rFonts w:ascii="Myriad Pro" w:hAnsi="Myriad Pro"/>
          <w:sz w:val="20"/>
          <w:szCs w:val="20"/>
        </w:rPr>
      </w:pPr>
      <w:r w:rsidRPr="00D04BA4">
        <w:rPr>
          <w:rFonts w:ascii="Myriad Pro" w:hAnsi="Myriad Pro"/>
          <w:sz w:val="20"/>
          <w:szCs w:val="20"/>
        </w:rPr>
        <w:t>purchase of external experts if applicable.</w:t>
      </w:r>
    </w:p>
    <w:p w14:paraId="73E6AB31" w14:textId="50FB5A06" w:rsidR="001D3711" w:rsidRPr="00A91B36" w:rsidRDefault="00D04BA4" w:rsidP="00D10BB9">
      <w:pPr>
        <w:pStyle w:val="2ndlevelheading"/>
        <w:numPr>
          <w:ilvl w:val="1"/>
          <w:numId w:val="29"/>
        </w:numPr>
        <w:tabs>
          <w:tab w:val="left" w:pos="709"/>
        </w:tabs>
        <w:spacing w:before="120" w:after="120"/>
        <w:ind w:left="567" w:hanging="567"/>
        <w:rPr>
          <w:rFonts w:ascii="Myriad Pro" w:hAnsi="Myriad Pro"/>
          <w:b w:val="0"/>
          <w:bCs/>
          <w:sz w:val="20"/>
          <w:szCs w:val="20"/>
        </w:rPr>
      </w:pPr>
      <w:r>
        <w:rPr>
          <w:rFonts w:ascii="Myriad Pro" w:hAnsi="Myriad Pro"/>
          <w:b w:val="0"/>
          <w:bCs/>
          <w:sz w:val="20"/>
          <w:szCs w:val="20"/>
        </w:rPr>
        <w:t xml:space="preserve">Tenderer </w:t>
      </w:r>
      <w:r w:rsidR="00E31554">
        <w:rPr>
          <w:rFonts w:ascii="Myriad Pro" w:hAnsi="Myriad Pro"/>
          <w:b w:val="0"/>
          <w:bCs/>
          <w:sz w:val="20"/>
          <w:szCs w:val="20"/>
        </w:rPr>
        <w:t>must</w:t>
      </w:r>
      <w:r w:rsidRPr="00D04BA4">
        <w:rPr>
          <w:rFonts w:ascii="Myriad Pro" w:hAnsi="Myriad Pro"/>
          <w:b w:val="0"/>
          <w:bCs/>
          <w:sz w:val="20"/>
          <w:szCs w:val="20"/>
        </w:rPr>
        <w:t xml:space="preserve"> include any travel expenses (if any arise) in proposed </w:t>
      </w:r>
      <w:r w:rsidR="0047371F" w:rsidRPr="0047371F">
        <w:rPr>
          <w:rFonts w:ascii="Myriad Pro" w:hAnsi="Myriad Pro"/>
          <w:b w:val="0"/>
          <w:bCs/>
          <w:sz w:val="20"/>
          <w:szCs w:val="20"/>
        </w:rPr>
        <w:t>prices/hourly rates</w:t>
      </w:r>
      <w:r w:rsidRPr="00D04BA4">
        <w:rPr>
          <w:rFonts w:ascii="Myriad Pro" w:hAnsi="Myriad Pro"/>
          <w:b w:val="0"/>
          <w:bCs/>
          <w:sz w:val="20"/>
          <w:szCs w:val="20"/>
        </w:rPr>
        <w:t>. Contracting authority will not additionally reimburse any travel expenses incurred by Tenderer during the provision of Services</w:t>
      </w:r>
      <w:r w:rsidR="00911F18" w:rsidRPr="00A91B36">
        <w:rPr>
          <w:rFonts w:ascii="Myriad Pro" w:hAnsi="Myriad Pro"/>
          <w:b w:val="0"/>
          <w:bCs/>
          <w:sz w:val="20"/>
          <w:szCs w:val="20"/>
        </w:rPr>
        <w:t xml:space="preserve">. </w:t>
      </w:r>
    </w:p>
    <w:p w14:paraId="38628371" w14:textId="374BDC27" w:rsidR="00B32582" w:rsidRPr="00A91B36" w:rsidRDefault="00B32582" w:rsidP="00D10BB9">
      <w:pPr>
        <w:pStyle w:val="3rdlevelheading"/>
        <w:numPr>
          <w:ilvl w:val="1"/>
          <w:numId w:val="29"/>
        </w:numPr>
        <w:spacing w:before="120" w:after="120"/>
        <w:ind w:left="567" w:hanging="567"/>
        <w:rPr>
          <w:rFonts w:ascii="Myriad Pro" w:hAnsi="Myriad Pro"/>
          <w:sz w:val="20"/>
          <w:szCs w:val="20"/>
        </w:rPr>
      </w:pPr>
      <w:r w:rsidRPr="00A91B36">
        <w:rPr>
          <w:rFonts w:ascii="Myriad Pro" w:hAnsi="Myriad Pro"/>
          <w:b w:val="0"/>
          <w:i w:val="0"/>
          <w:sz w:val="20"/>
          <w:szCs w:val="20"/>
        </w:rPr>
        <w:t xml:space="preserve">The </w:t>
      </w:r>
      <w:r w:rsidR="000F586A" w:rsidRPr="00A91B36">
        <w:rPr>
          <w:rFonts w:ascii="Myriad Pro" w:hAnsi="Myriad Pro"/>
          <w:b w:val="0"/>
          <w:i w:val="0"/>
          <w:sz w:val="20"/>
          <w:szCs w:val="20"/>
        </w:rPr>
        <w:t>costs shall</w:t>
      </w:r>
      <w:r w:rsidRPr="00A91B36">
        <w:rPr>
          <w:rFonts w:ascii="Myriad Pro" w:hAnsi="Myriad Pro"/>
          <w:b w:val="0"/>
          <w:i w:val="0"/>
          <w:sz w:val="20"/>
          <w:szCs w:val="20"/>
        </w:rPr>
        <w:t xml:space="preserve"> be </w:t>
      </w:r>
      <w:r w:rsidR="00815E10" w:rsidRPr="00A91B36">
        <w:rPr>
          <w:rFonts w:ascii="Myriad Pro" w:hAnsi="Myriad Pro"/>
          <w:b w:val="0"/>
          <w:i w:val="0"/>
          <w:sz w:val="20"/>
          <w:szCs w:val="20"/>
        </w:rPr>
        <w:t>indicated</w:t>
      </w:r>
      <w:r w:rsidR="00404A6A" w:rsidRPr="00A91B36">
        <w:rPr>
          <w:rFonts w:ascii="Myriad Pro" w:hAnsi="Myriad Pro"/>
          <w:b w:val="0"/>
          <w:i w:val="0"/>
          <w:sz w:val="20"/>
          <w:szCs w:val="20"/>
        </w:rPr>
        <w:t xml:space="preserve"> </w:t>
      </w:r>
      <w:r w:rsidRPr="00A31BA2">
        <w:rPr>
          <w:rFonts w:ascii="Myriad Pro" w:hAnsi="Myriad Pro"/>
          <w:b w:val="0"/>
          <w:i w:val="0"/>
          <w:sz w:val="20"/>
          <w:szCs w:val="20"/>
        </w:rPr>
        <w:t xml:space="preserve">in </w:t>
      </w:r>
      <w:r w:rsidR="00D04BA4" w:rsidRPr="00A31BA2">
        <w:rPr>
          <w:rFonts w:ascii="Myriad Pro" w:hAnsi="Myriad Pro"/>
          <w:b w:val="0"/>
          <w:i w:val="0"/>
          <w:sz w:val="20"/>
          <w:szCs w:val="20"/>
        </w:rPr>
        <w:t>EUR</w:t>
      </w:r>
      <w:r w:rsidRPr="00A31BA2">
        <w:rPr>
          <w:rFonts w:ascii="Myriad Pro" w:hAnsi="Myriad Pro"/>
          <w:b w:val="0"/>
          <w:i w:val="0"/>
          <w:sz w:val="20"/>
          <w:szCs w:val="20"/>
        </w:rPr>
        <w:t xml:space="preserve"> without </w:t>
      </w:r>
      <w:r w:rsidR="00097124" w:rsidRPr="00A31BA2">
        <w:rPr>
          <w:rFonts w:ascii="Myriad Pro" w:hAnsi="Myriad Pro"/>
          <w:b w:val="0"/>
          <w:i w:val="0"/>
          <w:sz w:val="20"/>
          <w:szCs w:val="20"/>
        </w:rPr>
        <w:t>VAT</w:t>
      </w:r>
      <w:r w:rsidRPr="00A31BA2">
        <w:rPr>
          <w:rFonts w:ascii="Myriad Pro" w:hAnsi="Myriad Pro"/>
          <w:b w:val="0"/>
          <w:i w:val="0"/>
          <w:sz w:val="20"/>
          <w:szCs w:val="20"/>
        </w:rPr>
        <w:t>.</w:t>
      </w:r>
    </w:p>
    <w:p w14:paraId="016E3C2B" w14:textId="22E66542" w:rsidR="00E44824" w:rsidRPr="00A91B36" w:rsidRDefault="00D04BA4" w:rsidP="00880119">
      <w:pPr>
        <w:pStyle w:val="2ndlevelprovision"/>
        <w:numPr>
          <w:ilvl w:val="1"/>
          <w:numId w:val="29"/>
        </w:numPr>
        <w:ind w:left="567" w:hanging="567"/>
        <w:rPr>
          <w:rFonts w:ascii="Myriad Pro" w:hAnsi="Myriad Pro"/>
          <w:sz w:val="20"/>
          <w:szCs w:val="20"/>
        </w:rPr>
      </w:pPr>
      <w:r>
        <w:rPr>
          <w:rFonts w:ascii="Myriad Pro" w:hAnsi="Myriad Pro"/>
          <w:sz w:val="20"/>
          <w:szCs w:val="20"/>
        </w:rPr>
        <w:t xml:space="preserve">The </w:t>
      </w:r>
      <w:r w:rsidRPr="00D04BA4">
        <w:rPr>
          <w:rFonts w:ascii="Myriad Pro" w:hAnsi="Myriad Pro"/>
          <w:sz w:val="20"/>
          <w:szCs w:val="20"/>
        </w:rPr>
        <w:t>costs must be calculated and indicated with an accuracy of 2 (two) decimal places after comma. If more than 2 (two) decimal places after comma will be indicated, then only the first two decimal places will be considered</w:t>
      </w:r>
      <w:r w:rsidR="00E27674" w:rsidRPr="00A91B36">
        <w:rPr>
          <w:rFonts w:ascii="Myriad Pro" w:hAnsi="Myriad Pro"/>
          <w:sz w:val="20"/>
          <w:szCs w:val="20"/>
        </w:rPr>
        <w:t xml:space="preserve">. </w:t>
      </w:r>
    </w:p>
    <w:p w14:paraId="653A2C8A" w14:textId="59815123" w:rsidR="004C0D16" w:rsidRPr="00A91B36" w:rsidRDefault="004C0D16" w:rsidP="00BE3329">
      <w:pPr>
        <w:pStyle w:val="Virsraksts"/>
        <w:numPr>
          <w:ilvl w:val="0"/>
          <w:numId w:val="29"/>
        </w:numPr>
        <w:ind w:left="567" w:hanging="567"/>
      </w:pPr>
      <w:bookmarkStart w:id="460" w:name="_Toc485642931"/>
      <w:bookmarkStart w:id="461" w:name="_Toc507159024"/>
      <w:bookmarkStart w:id="462" w:name="_Toc497801222"/>
      <w:bookmarkStart w:id="463" w:name="_Toc507164276"/>
      <w:bookmarkStart w:id="464" w:name="_Toc189208899"/>
      <w:r w:rsidRPr="00A91B36">
        <w:t xml:space="preserve">Contents </w:t>
      </w:r>
      <w:r w:rsidR="006A18FF" w:rsidRPr="00A91B36">
        <w:t xml:space="preserve">and form </w:t>
      </w:r>
      <w:r w:rsidRPr="00A91B36">
        <w:t>of the Proposal</w:t>
      </w:r>
      <w:bookmarkEnd w:id="388"/>
      <w:bookmarkEnd w:id="389"/>
      <w:bookmarkEnd w:id="390"/>
      <w:bookmarkEnd w:id="454"/>
      <w:bookmarkEnd w:id="460"/>
      <w:bookmarkEnd w:id="461"/>
      <w:bookmarkEnd w:id="462"/>
      <w:bookmarkEnd w:id="463"/>
      <w:bookmarkEnd w:id="464"/>
    </w:p>
    <w:p w14:paraId="4172703D" w14:textId="77777777" w:rsidR="00E40B64" w:rsidRPr="00A91B36" w:rsidRDefault="00E40B64" w:rsidP="00D10BB9">
      <w:pPr>
        <w:pStyle w:val="ListParagraph"/>
        <w:numPr>
          <w:ilvl w:val="0"/>
          <w:numId w:val="29"/>
        </w:numPr>
        <w:spacing w:after="120" w:line="240" w:lineRule="auto"/>
        <w:contextualSpacing w:val="0"/>
        <w:jc w:val="both"/>
        <w:outlineLvl w:val="1"/>
        <w:rPr>
          <w:rFonts w:ascii="Myriad Pro" w:hAnsi="Myriad Pro"/>
          <w:vanish/>
          <w:sz w:val="20"/>
          <w:szCs w:val="20"/>
          <w:lang w:val="en-GB"/>
        </w:rPr>
      </w:pPr>
      <w:bookmarkStart w:id="465" w:name="_Toc504384588"/>
      <w:bookmarkStart w:id="466" w:name="_Toc515955834"/>
      <w:bookmarkStart w:id="467" w:name="_Toc515956083"/>
      <w:bookmarkStart w:id="468" w:name="_Toc515956581"/>
      <w:bookmarkStart w:id="469" w:name="_Toc516041651"/>
      <w:bookmarkStart w:id="470" w:name="_Toc516043200"/>
      <w:bookmarkStart w:id="471" w:name="_Toc516045264"/>
      <w:bookmarkStart w:id="472" w:name="_Toc516045840"/>
      <w:bookmarkStart w:id="473" w:name="_Toc516046992"/>
      <w:bookmarkStart w:id="474" w:name="_Toc516047280"/>
      <w:bookmarkStart w:id="475" w:name="_Toc524531306"/>
      <w:bookmarkStart w:id="476" w:name="_Toc524601917"/>
    </w:p>
    <w:p w14:paraId="2FE82432" w14:textId="7E29CEF4" w:rsidR="00EB77E2" w:rsidRPr="00A91B36" w:rsidRDefault="00AE6378" w:rsidP="00AE6378">
      <w:pPr>
        <w:pStyle w:val="2ndlevelprovision"/>
        <w:tabs>
          <w:tab w:val="clear" w:pos="964"/>
        </w:tabs>
        <w:ind w:left="426" w:hanging="426"/>
        <w:rPr>
          <w:rFonts w:ascii="Myriad Pro" w:hAnsi="Myriad Pro"/>
          <w:sz w:val="20"/>
          <w:szCs w:val="20"/>
        </w:rPr>
      </w:pPr>
      <w:r w:rsidRPr="00A91B36">
        <w:rPr>
          <w:rFonts w:ascii="Myriad Pro" w:hAnsi="Myriad Pro"/>
          <w:sz w:val="20"/>
          <w:szCs w:val="20"/>
        </w:rPr>
        <w:t>1</w:t>
      </w:r>
      <w:r w:rsidR="004C5FA9">
        <w:rPr>
          <w:rFonts w:ascii="Myriad Pro" w:hAnsi="Myriad Pro"/>
          <w:sz w:val="20"/>
          <w:szCs w:val="20"/>
        </w:rPr>
        <w:t>2</w:t>
      </w:r>
      <w:r w:rsidRPr="00A91B36">
        <w:rPr>
          <w:rFonts w:ascii="Myriad Pro" w:hAnsi="Myriad Pro"/>
          <w:sz w:val="20"/>
          <w:szCs w:val="20"/>
        </w:rPr>
        <w:t xml:space="preserve">.1 </w:t>
      </w:r>
      <w:r w:rsidR="0011727B" w:rsidRPr="00A91B36">
        <w:rPr>
          <w:rFonts w:ascii="Myriad Pro" w:hAnsi="Myriad Pro"/>
          <w:sz w:val="20"/>
          <w:szCs w:val="20"/>
        </w:rPr>
        <w:t xml:space="preserve">The </w:t>
      </w:r>
      <w:r w:rsidR="00EB77E2" w:rsidRPr="00A91B36">
        <w:rPr>
          <w:rFonts w:ascii="Myriad Pro" w:hAnsi="Myriad Pro"/>
          <w:sz w:val="20"/>
          <w:szCs w:val="20"/>
        </w:rPr>
        <w:t xml:space="preserve">Proposal must be submitted electronically </w:t>
      </w:r>
      <w:r w:rsidR="000733B3" w:rsidRPr="00A91B36">
        <w:rPr>
          <w:rFonts w:ascii="Myriad Pro" w:hAnsi="Myriad Pro"/>
          <w:sz w:val="20"/>
          <w:szCs w:val="20"/>
        </w:rPr>
        <w:t>o</w:t>
      </w:r>
      <w:r w:rsidR="00EB77E2" w:rsidRPr="00A91B36">
        <w:rPr>
          <w:rFonts w:ascii="Myriad Pro" w:hAnsi="Myriad Pro"/>
          <w:sz w:val="20"/>
          <w:szCs w:val="20"/>
        </w:rPr>
        <w:t>n E-Tenders system of the Electronic Procurement System in</w:t>
      </w:r>
      <w:r w:rsidRPr="00A91B36">
        <w:rPr>
          <w:rFonts w:ascii="Myriad Pro" w:hAnsi="Myriad Pro"/>
          <w:sz w:val="20"/>
          <w:szCs w:val="20"/>
        </w:rPr>
        <w:t xml:space="preserve"> </w:t>
      </w:r>
      <w:r w:rsidR="00EB77E2" w:rsidRPr="00A91B36">
        <w:rPr>
          <w:rFonts w:ascii="Myriad Pro" w:hAnsi="Myriad Pro"/>
          <w:sz w:val="20"/>
          <w:szCs w:val="20"/>
        </w:rPr>
        <w:t>accordance with the following options for the Tenderer:</w:t>
      </w:r>
      <w:bookmarkEnd w:id="465"/>
      <w:bookmarkEnd w:id="466"/>
      <w:bookmarkEnd w:id="467"/>
      <w:bookmarkEnd w:id="468"/>
      <w:bookmarkEnd w:id="469"/>
      <w:bookmarkEnd w:id="470"/>
      <w:bookmarkEnd w:id="471"/>
      <w:bookmarkEnd w:id="472"/>
      <w:bookmarkEnd w:id="473"/>
      <w:bookmarkEnd w:id="474"/>
      <w:bookmarkEnd w:id="475"/>
      <w:bookmarkEnd w:id="476"/>
    </w:p>
    <w:p w14:paraId="342B23CA" w14:textId="77777777" w:rsidR="00EB77E2" w:rsidRPr="00A91B36" w:rsidRDefault="00EB77E2" w:rsidP="00AE6378">
      <w:pPr>
        <w:pStyle w:val="ListParagraph"/>
        <w:keepNext/>
        <w:numPr>
          <w:ilvl w:val="0"/>
          <w:numId w:val="25"/>
        </w:numPr>
        <w:spacing w:before="120" w:after="120" w:line="240" w:lineRule="auto"/>
        <w:ind w:left="1134" w:hanging="1134"/>
        <w:contextualSpacing w:val="0"/>
        <w:jc w:val="both"/>
        <w:outlineLvl w:val="0"/>
        <w:rPr>
          <w:rFonts w:ascii="Myriad Pro" w:hAnsi="Myriad Pro"/>
          <w:caps/>
          <w:vanish/>
          <w:spacing w:val="20"/>
          <w:sz w:val="20"/>
          <w:szCs w:val="20"/>
          <w:lang w:val="en-GB"/>
        </w:rPr>
      </w:pPr>
      <w:bookmarkStart w:id="477" w:name="_Toc23764666"/>
      <w:bookmarkStart w:id="478" w:name="_Toc23764800"/>
      <w:bookmarkStart w:id="479" w:name="_Toc23766178"/>
      <w:bookmarkStart w:id="480" w:name="_Toc23766210"/>
      <w:bookmarkStart w:id="481" w:name="_Toc23766333"/>
      <w:bookmarkStart w:id="482" w:name="_Toc109393947"/>
      <w:bookmarkStart w:id="483" w:name="_Toc113371405"/>
      <w:bookmarkStart w:id="484" w:name="_Toc126312947"/>
      <w:bookmarkStart w:id="485" w:name="_Toc126312987"/>
      <w:bookmarkStart w:id="486" w:name="_Toc129005734"/>
      <w:bookmarkStart w:id="487" w:name="_Toc129770059"/>
      <w:bookmarkStart w:id="488" w:name="_Toc134602452"/>
      <w:bookmarkStart w:id="489" w:name="_Toc134605156"/>
      <w:bookmarkStart w:id="490" w:name="_Toc135128741"/>
      <w:bookmarkStart w:id="491" w:name="_Toc135128782"/>
      <w:bookmarkStart w:id="492" w:name="_Toc136331181"/>
      <w:bookmarkStart w:id="493" w:name="_Toc137559130"/>
      <w:bookmarkStart w:id="494" w:name="_Toc140065867"/>
      <w:bookmarkStart w:id="495" w:name="_Toc140590762"/>
      <w:bookmarkStart w:id="496" w:name="_Toc174018408"/>
      <w:bookmarkStart w:id="497" w:name="_Toc184759567"/>
      <w:bookmarkStart w:id="498" w:name="_Toc189208900"/>
      <w:bookmarkStart w:id="499" w:name="_Toc515955835"/>
      <w:bookmarkStart w:id="500" w:name="_Toc515956084"/>
      <w:bookmarkStart w:id="501" w:name="_Toc515956582"/>
      <w:bookmarkStart w:id="502" w:name="_Toc516041652"/>
      <w:bookmarkStart w:id="503" w:name="_Toc516043201"/>
      <w:bookmarkStart w:id="504" w:name="_Toc516045265"/>
      <w:bookmarkStart w:id="505" w:name="_Toc516045841"/>
      <w:bookmarkStart w:id="506" w:name="_Toc516046993"/>
      <w:bookmarkStart w:id="507" w:name="_Toc516047281"/>
      <w:bookmarkStart w:id="508" w:name="_Toc524531307"/>
      <w:bookmarkStart w:id="509" w:name="_Toc524601918"/>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4990F717" w14:textId="77777777" w:rsidR="00EB77E2" w:rsidRPr="00A91B36" w:rsidRDefault="00EB77E2" w:rsidP="00AE6378">
      <w:pPr>
        <w:pStyle w:val="ListParagraph"/>
        <w:keepNext/>
        <w:numPr>
          <w:ilvl w:val="0"/>
          <w:numId w:val="25"/>
        </w:numPr>
        <w:spacing w:before="120" w:after="120" w:line="240" w:lineRule="auto"/>
        <w:ind w:left="1134" w:hanging="1134"/>
        <w:contextualSpacing w:val="0"/>
        <w:jc w:val="both"/>
        <w:outlineLvl w:val="0"/>
        <w:rPr>
          <w:rFonts w:ascii="Myriad Pro" w:hAnsi="Myriad Pro"/>
          <w:caps/>
          <w:vanish/>
          <w:spacing w:val="20"/>
          <w:sz w:val="20"/>
          <w:szCs w:val="20"/>
          <w:lang w:val="en-GB"/>
        </w:rPr>
      </w:pPr>
      <w:bookmarkStart w:id="510" w:name="_Toc23764667"/>
      <w:bookmarkStart w:id="511" w:name="_Toc23764801"/>
      <w:bookmarkStart w:id="512" w:name="_Toc23766179"/>
      <w:bookmarkStart w:id="513" w:name="_Toc23766211"/>
      <w:bookmarkStart w:id="514" w:name="_Toc23766334"/>
      <w:bookmarkStart w:id="515" w:name="_Toc109393948"/>
      <w:bookmarkStart w:id="516" w:name="_Toc113371406"/>
      <w:bookmarkStart w:id="517" w:name="_Toc126312948"/>
      <w:bookmarkStart w:id="518" w:name="_Toc126312988"/>
      <w:bookmarkStart w:id="519" w:name="_Toc129005735"/>
      <w:bookmarkStart w:id="520" w:name="_Toc129770060"/>
      <w:bookmarkStart w:id="521" w:name="_Toc134602453"/>
      <w:bookmarkStart w:id="522" w:name="_Toc134605157"/>
      <w:bookmarkStart w:id="523" w:name="_Toc135128742"/>
      <w:bookmarkStart w:id="524" w:name="_Toc135128783"/>
      <w:bookmarkStart w:id="525" w:name="_Toc136331182"/>
      <w:bookmarkStart w:id="526" w:name="_Toc137559131"/>
      <w:bookmarkStart w:id="527" w:name="_Toc140065868"/>
      <w:bookmarkStart w:id="528" w:name="_Toc140590763"/>
      <w:bookmarkStart w:id="529" w:name="_Toc174018409"/>
      <w:bookmarkStart w:id="530" w:name="_Toc184759568"/>
      <w:bookmarkStart w:id="531" w:name="_Toc189208901"/>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61E79F5B" w14:textId="77777777" w:rsidR="00EB77E2" w:rsidRPr="00A91B36" w:rsidRDefault="00EB77E2" w:rsidP="00AE6378">
      <w:pPr>
        <w:pStyle w:val="ListParagraph"/>
        <w:numPr>
          <w:ilvl w:val="1"/>
          <w:numId w:val="25"/>
        </w:numPr>
        <w:spacing w:before="120" w:after="120" w:line="240" w:lineRule="auto"/>
        <w:ind w:left="1134" w:hanging="1134"/>
        <w:contextualSpacing w:val="0"/>
        <w:jc w:val="both"/>
        <w:outlineLvl w:val="1"/>
        <w:rPr>
          <w:rFonts w:ascii="Myriad Pro" w:hAnsi="Myriad Pro"/>
          <w:vanish/>
          <w:sz w:val="20"/>
          <w:szCs w:val="20"/>
          <w:lang w:val="en-GB"/>
        </w:rPr>
      </w:pPr>
    </w:p>
    <w:p w14:paraId="3677231A" w14:textId="01C37B0D" w:rsidR="00EB77E2" w:rsidRPr="00A91B36" w:rsidRDefault="00EB77E2" w:rsidP="006352A0">
      <w:pPr>
        <w:pStyle w:val="2ndlevelprovision"/>
        <w:numPr>
          <w:ilvl w:val="2"/>
          <w:numId w:val="43"/>
        </w:numPr>
        <w:ind w:left="1134" w:hanging="567"/>
        <w:rPr>
          <w:rFonts w:ascii="Myriad Pro" w:hAnsi="Myriad Pro"/>
          <w:b/>
          <w:i/>
          <w:sz w:val="20"/>
          <w:szCs w:val="20"/>
        </w:rPr>
      </w:pPr>
      <w:r w:rsidRPr="00A91B36">
        <w:rPr>
          <w:rFonts w:ascii="Myriad Pro" w:hAnsi="Myriad Pro"/>
          <w:sz w:val="20"/>
          <w:szCs w:val="20"/>
        </w:rPr>
        <w:t xml:space="preserve">by using the available tools of </w:t>
      </w:r>
      <w:r w:rsidR="00F82D96" w:rsidRPr="00A91B36">
        <w:rPr>
          <w:rFonts w:ascii="Myriad Pro" w:hAnsi="Myriad Pro"/>
          <w:sz w:val="20"/>
          <w:szCs w:val="20"/>
        </w:rPr>
        <w:t xml:space="preserve">the </w:t>
      </w:r>
      <w:r w:rsidRPr="00A91B36">
        <w:rPr>
          <w:rFonts w:ascii="Myriad Pro" w:hAnsi="Myriad Pro"/>
          <w:sz w:val="20"/>
          <w:szCs w:val="20"/>
        </w:rPr>
        <w:t xml:space="preserve">E-Tender system, filling the attached forms of the E-Tender system for </w:t>
      </w:r>
      <w:r w:rsidR="00F82D96" w:rsidRPr="00A91B36">
        <w:rPr>
          <w:rFonts w:ascii="Myriad Pro" w:hAnsi="Myriad Pro"/>
          <w:sz w:val="20"/>
          <w:szCs w:val="20"/>
        </w:rPr>
        <w:t xml:space="preserve">the </w:t>
      </w:r>
      <w:r w:rsidRPr="00A91B36">
        <w:rPr>
          <w:rFonts w:ascii="Myriad Pro" w:hAnsi="Myriad Pro"/>
          <w:sz w:val="20"/>
          <w:szCs w:val="20"/>
        </w:rPr>
        <w:t>Procurement;</w:t>
      </w:r>
      <w:bookmarkEnd w:id="499"/>
      <w:bookmarkEnd w:id="500"/>
      <w:bookmarkEnd w:id="501"/>
      <w:bookmarkEnd w:id="502"/>
      <w:bookmarkEnd w:id="503"/>
      <w:bookmarkEnd w:id="504"/>
      <w:bookmarkEnd w:id="505"/>
      <w:bookmarkEnd w:id="506"/>
      <w:bookmarkEnd w:id="507"/>
      <w:bookmarkEnd w:id="508"/>
      <w:bookmarkEnd w:id="509"/>
    </w:p>
    <w:p w14:paraId="5445EF40" w14:textId="1A607113" w:rsidR="0061083B" w:rsidRPr="00A91B36" w:rsidRDefault="0061083B" w:rsidP="006352A0">
      <w:pPr>
        <w:pStyle w:val="2ndlevelprovision"/>
        <w:numPr>
          <w:ilvl w:val="2"/>
          <w:numId w:val="43"/>
        </w:numPr>
        <w:ind w:left="1134" w:hanging="567"/>
        <w:rPr>
          <w:rFonts w:ascii="Myriad Pro" w:hAnsi="Myriad Pro"/>
          <w:sz w:val="20"/>
          <w:szCs w:val="20"/>
        </w:rPr>
      </w:pPr>
      <w:bookmarkStart w:id="532" w:name="_Toc515955836"/>
      <w:bookmarkStart w:id="533" w:name="_Toc515956085"/>
      <w:bookmarkStart w:id="534" w:name="_Toc515956583"/>
      <w:bookmarkStart w:id="535" w:name="_Toc516041653"/>
      <w:bookmarkStart w:id="536" w:name="_Toc516043202"/>
      <w:bookmarkStart w:id="537" w:name="_Toc516045266"/>
      <w:bookmarkStart w:id="538" w:name="_Toc516045842"/>
      <w:bookmarkStart w:id="539" w:name="_Toc516046994"/>
      <w:bookmarkStart w:id="540" w:name="_Toc516047282"/>
      <w:bookmarkStart w:id="541" w:name="_Toc524531308"/>
      <w:bookmarkStart w:id="542" w:name="_Toc524601919"/>
      <w:r w:rsidRPr="00A91B36">
        <w:rPr>
          <w:rFonts w:ascii="Myriad Pro" w:hAnsi="Myriad Pro"/>
          <w:sz w:val="20"/>
          <w:szCs w:val="20"/>
        </w:rPr>
        <w:t>by preparing and filling the necessary electronic documents outside the E-Tenders system and attaching them to relevant requirements (in this situation the Tenderer takes responsibility for the correctness and compliance of the forms to requirements of documentation and form samples);</w:t>
      </w:r>
      <w:bookmarkEnd w:id="532"/>
      <w:bookmarkEnd w:id="533"/>
      <w:bookmarkEnd w:id="534"/>
      <w:bookmarkEnd w:id="535"/>
      <w:bookmarkEnd w:id="536"/>
      <w:bookmarkEnd w:id="537"/>
      <w:bookmarkEnd w:id="538"/>
      <w:bookmarkEnd w:id="539"/>
      <w:bookmarkEnd w:id="540"/>
      <w:bookmarkEnd w:id="541"/>
      <w:bookmarkEnd w:id="542"/>
      <w:r w:rsidR="00A7020C" w:rsidRPr="00A91B36">
        <w:rPr>
          <w:rFonts w:ascii="Myriad Pro" w:hAnsi="Myriad Pro"/>
          <w:sz w:val="20"/>
          <w:szCs w:val="20"/>
        </w:rPr>
        <w:t xml:space="preserve"> </w:t>
      </w:r>
    </w:p>
    <w:p w14:paraId="19F84D75" w14:textId="21D7DF9B" w:rsidR="0061083B" w:rsidRPr="00A91B36" w:rsidRDefault="0061083B" w:rsidP="006352A0">
      <w:pPr>
        <w:pStyle w:val="2ndlevelprovision"/>
        <w:numPr>
          <w:ilvl w:val="2"/>
          <w:numId w:val="43"/>
        </w:numPr>
        <w:ind w:left="1134" w:hanging="567"/>
        <w:rPr>
          <w:rFonts w:ascii="Myriad Pro" w:hAnsi="Myriad Pro"/>
          <w:sz w:val="20"/>
          <w:szCs w:val="20"/>
        </w:rPr>
      </w:pPr>
      <w:bookmarkStart w:id="543" w:name="_Toc515955837"/>
      <w:bookmarkStart w:id="544" w:name="_Toc515956086"/>
      <w:bookmarkStart w:id="545" w:name="_Toc515956584"/>
      <w:bookmarkStart w:id="546" w:name="_Toc516041654"/>
      <w:bookmarkStart w:id="547" w:name="_Toc516043203"/>
      <w:bookmarkStart w:id="548" w:name="_Toc516045267"/>
      <w:bookmarkStart w:id="549" w:name="_Toc516045843"/>
      <w:bookmarkStart w:id="550" w:name="_Toc516046995"/>
      <w:bookmarkStart w:id="551" w:name="_Toc516047283"/>
      <w:bookmarkStart w:id="552" w:name="_Toc524531309"/>
      <w:bookmarkStart w:id="553" w:name="_Toc524601920"/>
      <w:r w:rsidRPr="00A91B36">
        <w:rPr>
          <w:rFonts w:ascii="Myriad Pro" w:hAnsi="Myriad Pro"/>
          <w:sz w:val="20"/>
          <w:szCs w:val="20"/>
        </w:rPr>
        <w:t xml:space="preserve">by encrypting electronically prepared Proposal outside of </w:t>
      </w:r>
      <w:r w:rsidR="00462E22" w:rsidRPr="00A91B36">
        <w:rPr>
          <w:rFonts w:ascii="Myriad Pro" w:hAnsi="Myriad Pro"/>
          <w:sz w:val="20"/>
          <w:szCs w:val="20"/>
        </w:rPr>
        <w:t xml:space="preserve">the </w:t>
      </w:r>
      <w:r w:rsidRPr="00A91B36">
        <w:rPr>
          <w:rFonts w:ascii="Myriad Pro" w:hAnsi="Myriad Pro"/>
          <w:sz w:val="20"/>
          <w:szCs w:val="20"/>
        </w:rPr>
        <w:t xml:space="preserve">E-Tenders </w:t>
      </w:r>
      <w:r w:rsidR="00462E22" w:rsidRPr="00A91B36">
        <w:rPr>
          <w:rFonts w:ascii="Myriad Pro" w:hAnsi="Myriad Pro"/>
          <w:sz w:val="20"/>
          <w:szCs w:val="20"/>
        </w:rPr>
        <w:t>system</w:t>
      </w:r>
      <w:r w:rsidRPr="00A91B36">
        <w:rPr>
          <w:rFonts w:ascii="Myriad Pro" w:hAnsi="Myriad Pro"/>
          <w:sz w:val="20"/>
          <w:szCs w:val="20"/>
        </w:rPr>
        <w:t xml:space="preserve"> with data protection tools provided by third parties, and protection with electronic key and password (in this situation, the Tenderer takes responsibility for the correctness and compliance of the forms to requirements of documentation and form samples as well as ensuring capability to open and read the document by the Contracting authority</w:t>
      </w:r>
      <w:bookmarkEnd w:id="543"/>
      <w:bookmarkEnd w:id="544"/>
      <w:bookmarkEnd w:id="545"/>
      <w:bookmarkEnd w:id="546"/>
      <w:bookmarkEnd w:id="547"/>
      <w:bookmarkEnd w:id="548"/>
      <w:bookmarkEnd w:id="549"/>
      <w:bookmarkEnd w:id="550"/>
      <w:bookmarkEnd w:id="551"/>
      <w:bookmarkEnd w:id="552"/>
      <w:bookmarkEnd w:id="553"/>
      <w:r w:rsidRPr="00A91B36">
        <w:rPr>
          <w:rFonts w:ascii="Myriad Pro" w:hAnsi="Myriad Pro"/>
          <w:sz w:val="20"/>
          <w:szCs w:val="20"/>
        </w:rPr>
        <w:t>)</w:t>
      </w:r>
      <w:r w:rsidR="00FE0127" w:rsidRPr="00A91B36">
        <w:rPr>
          <w:rFonts w:ascii="Myriad Pro" w:hAnsi="Myriad Pro"/>
          <w:sz w:val="20"/>
          <w:szCs w:val="20"/>
        </w:rPr>
        <w:t>.</w:t>
      </w:r>
    </w:p>
    <w:p w14:paraId="2F95AB8B" w14:textId="45E921B3" w:rsidR="0061083B" w:rsidRPr="00A91B36" w:rsidRDefault="0061083B" w:rsidP="006352A0">
      <w:pPr>
        <w:pStyle w:val="2ndlevelprovision"/>
        <w:numPr>
          <w:ilvl w:val="1"/>
          <w:numId w:val="43"/>
        </w:numPr>
        <w:ind w:left="567" w:hanging="567"/>
        <w:rPr>
          <w:rFonts w:ascii="Myriad Pro" w:hAnsi="Myriad Pro"/>
          <w:b/>
          <w:sz w:val="20"/>
          <w:szCs w:val="20"/>
        </w:rPr>
      </w:pPr>
      <w:bookmarkStart w:id="554" w:name="_Toc504384589"/>
      <w:bookmarkStart w:id="555" w:name="_Toc515955838"/>
      <w:bookmarkStart w:id="556" w:name="_Toc515956087"/>
      <w:bookmarkStart w:id="557" w:name="_Toc515956585"/>
      <w:bookmarkStart w:id="558" w:name="_Toc516041655"/>
      <w:bookmarkStart w:id="559" w:name="_Toc516043204"/>
      <w:bookmarkStart w:id="560" w:name="_Toc516045268"/>
      <w:bookmarkStart w:id="561" w:name="_Toc516045844"/>
      <w:bookmarkStart w:id="562" w:name="_Toc516046996"/>
      <w:bookmarkStart w:id="563" w:name="_Toc516047284"/>
      <w:bookmarkStart w:id="564" w:name="_Toc524531310"/>
      <w:bookmarkStart w:id="565" w:name="_Toc524601921"/>
      <w:r w:rsidRPr="00A91B36">
        <w:rPr>
          <w:rFonts w:ascii="Myriad Pro" w:hAnsi="Myriad Pro"/>
          <w:sz w:val="20"/>
          <w:szCs w:val="20"/>
        </w:rPr>
        <w:t>During preparation of the Proposal, the Tenderer shall respect the following requirements:</w:t>
      </w:r>
      <w:bookmarkEnd w:id="554"/>
      <w:bookmarkEnd w:id="555"/>
      <w:bookmarkEnd w:id="556"/>
      <w:bookmarkEnd w:id="557"/>
      <w:bookmarkEnd w:id="558"/>
      <w:bookmarkEnd w:id="559"/>
      <w:bookmarkEnd w:id="560"/>
      <w:bookmarkEnd w:id="561"/>
      <w:bookmarkEnd w:id="562"/>
      <w:bookmarkEnd w:id="563"/>
      <w:bookmarkEnd w:id="564"/>
      <w:bookmarkEnd w:id="565"/>
    </w:p>
    <w:p w14:paraId="40D4E042" w14:textId="0B720954" w:rsidR="0061083B" w:rsidRPr="00A91B36" w:rsidRDefault="0061083B" w:rsidP="006352A0">
      <w:pPr>
        <w:pStyle w:val="2ndlevelprovision"/>
        <w:numPr>
          <w:ilvl w:val="2"/>
          <w:numId w:val="43"/>
        </w:numPr>
        <w:ind w:left="1134" w:hanging="567"/>
        <w:rPr>
          <w:rFonts w:ascii="Myriad Pro" w:hAnsi="Myriad Pro"/>
          <w:b/>
          <w:i/>
          <w:sz w:val="20"/>
          <w:szCs w:val="20"/>
        </w:rPr>
      </w:pPr>
      <w:bookmarkStart w:id="566" w:name="_Toc515955839"/>
      <w:bookmarkStart w:id="567" w:name="_Toc515956088"/>
      <w:bookmarkStart w:id="568" w:name="_Toc515956586"/>
      <w:bookmarkStart w:id="569" w:name="_Toc516041656"/>
      <w:bookmarkStart w:id="570" w:name="_Toc516043205"/>
      <w:bookmarkStart w:id="571" w:name="_Toc516045269"/>
      <w:bookmarkStart w:id="572" w:name="_Toc516045845"/>
      <w:bookmarkStart w:id="573" w:name="_Toc516046997"/>
      <w:bookmarkStart w:id="574" w:name="_Toc516047285"/>
      <w:bookmarkStart w:id="575" w:name="_Toc524531311"/>
      <w:bookmarkStart w:id="576" w:name="_Toc524601922"/>
      <w:r w:rsidRPr="00A91B36">
        <w:rPr>
          <w:rFonts w:ascii="Myriad Pro" w:hAnsi="Myriad Pro"/>
          <w:sz w:val="20"/>
          <w:szCs w:val="20"/>
        </w:rPr>
        <w:t xml:space="preserve">Each document mentioned in Section 13.3 of the Regulations must be filled separately, each in a separate electronic document in line with forms attached to </w:t>
      </w:r>
      <w:r w:rsidR="00AC66B3" w:rsidRPr="00A91B36">
        <w:rPr>
          <w:rFonts w:ascii="Myriad Pro" w:hAnsi="Myriad Pro"/>
          <w:sz w:val="20"/>
          <w:szCs w:val="20"/>
        </w:rPr>
        <w:t>P</w:t>
      </w:r>
      <w:r w:rsidRPr="00A91B36">
        <w:rPr>
          <w:rFonts w:ascii="Myriad Pro" w:hAnsi="Myriad Pro"/>
          <w:sz w:val="20"/>
          <w:szCs w:val="20"/>
        </w:rPr>
        <w:t>rocurement in a Microsoft Office 2010 (or later) format and attached to the designated part of the Procurement</w:t>
      </w:r>
      <w:r w:rsidR="00231766" w:rsidRPr="00A91B36">
        <w:rPr>
          <w:rFonts w:ascii="Myriad Pro" w:hAnsi="Myriad Pro"/>
          <w:sz w:val="20"/>
          <w:szCs w:val="20"/>
        </w:rPr>
        <w:t xml:space="preserve"> (</w:t>
      </w:r>
      <w:hyperlink r:id="rId35" w:history="1">
        <w:r w:rsidR="002049FF" w:rsidRPr="008A19CF">
          <w:rPr>
            <w:rStyle w:val="Hyperlink"/>
            <w:rFonts w:ascii="Myriad Pro" w:hAnsi="Myriad Pro"/>
            <w:sz w:val="20"/>
            <w:szCs w:val="20"/>
          </w:rPr>
          <w:t>https://www.eis.gov.lv/EKEIS/Supplier/Procurement/</w:t>
        </w:r>
        <w:r w:rsidR="002049FF" w:rsidRPr="000B0B0B">
          <w:rPr>
            <w:rStyle w:val="Hyperlink"/>
            <w:rFonts w:ascii="Myriad Pro" w:hAnsi="Myriad Pro"/>
            <w:sz w:val="20"/>
            <w:szCs w:val="20"/>
          </w:rPr>
          <w:t>139681</w:t>
        </w:r>
      </w:hyperlink>
      <w:r w:rsidR="0061216E" w:rsidRPr="00A91B36">
        <w:rPr>
          <w:rFonts w:ascii="Myriad Pro" w:hAnsi="Myriad Pro"/>
          <w:b/>
          <w:sz w:val="20"/>
          <w:szCs w:val="20"/>
        </w:rPr>
        <w:t>)</w:t>
      </w:r>
      <w:r w:rsidR="0061216E" w:rsidRPr="00A91B36">
        <w:rPr>
          <w:rFonts w:ascii="Myriad Pro" w:hAnsi="Myriad Pro"/>
          <w:sz w:val="20"/>
          <w:szCs w:val="20"/>
        </w:rPr>
        <w:t xml:space="preserve"> </w:t>
      </w:r>
      <w:r w:rsidR="00231766" w:rsidRPr="00A91B36">
        <w:rPr>
          <w:rFonts w:ascii="Myriad Pro" w:hAnsi="Myriad Pro"/>
          <w:sz w:val="20"/>
          <w:szCs w:val="20"/>
        </w:rPr>
        <w:t>on E-Tenders system</w:t>
      </w:r>
      <w:r w:rsidRPr="00A91B36">
        <w:rPr>
          <w:rFonts w:ascii="Myriad Pro" w:hAnsi="Myriad Pro"/>
          <w:sz w:val="20"/>
          <w:szCs w:val="20"/>
        </w:rPr>
        <w:t>;</w:t>
      </w:r>
      <w:bookmarkEnd w:id="566"/>
      <w:bookmarkEnd w:id="567"/>
      <w:bookmarkEnd w:id="568"/>
      <w:bookmarkEnd w:id="569"/>
      <w:bookmarkEnd w:id="570"/>
      <w:bookmarkEnd w:id="571"/>
      <w:bookmarkEnd w:id="572"/>
      <w:bookmarkEnd w:id="573"/>
      <w:bookmarkEnd w:id="574"/>
      <w:bookmarkEnd w:id="575"/>
      <w:bookmarkEnd w:id="576"/>
    </w:p>
    <w:p w14:paraId="3480A15F" w14:textId="5C1D63A4" w:rsidR="0061083B" w:rsidRPr="00A91B36" w:rsidRDefault="0008232E" w:rsidP="006352A0">
      <w:pPr>
        <w:pStyle w:val="2ndlevelprovision"/>
        <w:numPr>
          <w:ilvl w:val="2"/>
          <w:numId w:val="43"/>
        </w:numPr>
        <w:ind w:left="1134" w:hanging="567"/>
        <w:rPr>
          <w:rFonts w:ascii="Myriad Pro" w:hAnsi="Myriad Pro"/>
          <w:b/>
          <w:i/>
          <w:sz w:val="20"/>
          <w:szCs w:val="20"/>
        </w:rPr>
      </w:pPr>
      <w:r w:rsidRPr="00A91B36">
        <w:rPr>
          <w:rFonts w:ascii="Myriad Pro" w:hAnsi="Myriad Pro"/>
          <w:sz w:val="20"/>
          <w:szCs w:val="20"/>
        </w:rPr>
        <w:t>Upon submission, the Tenderer signs the Proposal with secure electronic signature and time-stamp or with electronic signature provided by Electronic Procurement System. The Tenderer can use secure electronic signature and time-stamp and sign Application form, Technical proposal, Financial proposal and other documents separately.</w:t>
      </w:r>
      <w:r w:rsidR="009A637F" w:rsidRPr="00A91B36">
        <w:rPr>
          <w:rFonts w:ascii="Myriad Pro" w:hAnsi="Myriad Pro"/>
          <w:sz w:val="20"/>
          <w:szCs w:val="20"/>
          <w:lang w:val="en-US"/>
        </w:rPr>
        <w:t xml:space="preserve"> The Proposal (its parts, if signed separately) is signed by an authorized person, and contains document from which the specific representation rights derives (the document must explicitly indicate the right to sign, submit and otherwise manage the documents).</w:t>
      </w:r>
    </w:p>
    <w:p w14:paraId="03CB88D9" w14:textId="378FC88F" w:rsidR="004C0D16" w:rsidRPr="00A91B36" w:rsidRDefault="0061083B" w:rsidP="006352A0">
      <w:pPr>
        <w:pStyle w:val="2ndlevelprovision"/>
        <w:numPr>
          <w:ilvl w:val="1"/>
          <w:numId w:val="43"/>
        </w:numPr>
        <w:ind w:left="567" w:hanging="567"/>
        <w:rPr>
          <w:rFonts w:ascii="Myriad Pro" w:hAnsi="Myriad Pro"/>
          <w:sz w:val="20"/>
          <w:szCs w:val="20"/>
        </w:rPr>
      </w:pPr>
      <w:bookmarkStart w:id="577" w:name="_Toc504384590"/>
      <w:bookmarkStart w:id="578" w:name="_Toc515955841"/>
      <w:bookmarkStart w:id="579" w:name="_Toc515956090"/>
      <w:bookmarkStart w:id="580" w:name="_Toc515956588"/>
      <w:bookmarkStart w:id="581" w:name="_Toc516041658"/>
      <w:bookmarkStart w:id="582" w:name="_Toc516043207"/>
      <w:bookmarkStart w:id="583" w:name="_Toc516045271"/>
      <w:bookmarkStart w:id="584" w:name="_Toc516045847"/>
      <w:bookmarkStart w:id="585" w:name="_Toc516046999"/>
      <w:bookmarkStart w:id="586" w:name="_Toc516047287"/>
      <w:bookmarkStart w:id="587" w:name="_Toc524531313"/>
      <w:bookmarkStart w:id="588" w:name="_Toc524601924"/>
      <w:r w:rsidRPr="00A91B36">
        <w:rPr>
          <w:rFonts w:ascii="Myriad Pro" w:hAnsi="Myriad Pro"/>
          <w:sz w:val="20"/>
          <w:szCs w:val="20"/>
        </w:rPr>
        <w:t>Documents to be included in the Proposal:</w:t>
      </w:r>
      <w:bookmarkEnd w:id="577"/>
      <w:bookmarkEnd w:id="578"/>
      <w:bookmarkEnd w:id="579"/>
      <w:bookmarkEnd w:id="580"/>
      <w:bookmarkEnd w:id="581"/>
      <w:bookmarkEnd w:id="582"/>
      <w:bookmarkEnd w:id="583"/>
      <w:bookmarkEnd w:id="584"/>
      <w:bookmarkEnd w:id="585"/>
      <w:bookmarkEnd w:id="586"/>
      <w:bookmarkEnd w:id="587"/>
      <w:bookmarkEnd w:id="588"/>
    </w:p>
    <w:p w14:paraId="2B254555" w14:textId="0A094F5F" w:rsidR="000757AD" w:rsidRDefault="004C5FA9" w:rsidP="006352A0">
      <w:pPr>
        <w:pStyle w:val="2ndlevelprovision"/>
        <w:numPr>
          <w:ilvl w:val="2"/>
          <w:numId w:val="43"/>
        </w:numPr>
        <w:ind w:left="1134" w:hanging="567"/>
        <w:rPr>
          <w:rFonts w:ascii="Myriad Pro" w:hAnsi="Myriad Pro"/>
          <w:sz w:val="20"/>
          <w:szCs w:val="20"/>
        </w:rPr>
      </w:pPr>
      <w:r w:rsidRPr="006A4953">
        <w:rPr>
          <w:rFonts w:ascii="Myriad Pro" w:hAnsi="Myriad Pro"/>
          <w:sz w:val="20"/>
          <w:szCs w:val="20"/>
        </w:rPr>
        <w:t xml:space="preserve">Application for participation in the Open procedure in accordance with Annex No </w:t>
      </w:r>
      <w:r w:rsidR="00471DF1" w:rsidRPr="006A4953">
        <w:rPr>
          <w:rFonts w:ascii="Myriad Pro" w:hAnsi="Myriad Pro"/>
          <w:sz w:val="20"/>
          <w:szCs w:val="20"/>
        </w:rPr>
        <w:t>2</w:t>
      </w:r>
      <w:r w:rsidR="00CD738F" w:rsidRPr="006A4953">
        <w:rPr>
          <w:rFonts w:ascii="Myriad Pro" w:hAnsi="Myriad Pro"/>
          <w:sz w:val="20"/>
          <w:szCs w:val="20"/>
        </w:rPr>
        <w:t>;</w:t>
      </w:r>
    </w:p>
    <w:p w14:paraId="36BAC9B4" w14:textId="2109D457" w:rsidR="008941DA" w:rsidRDefault="00EA1CB0" w:rsidP="006352A0">
      <w:pPr>
        <w:pStyle w:val="2ndlevelprovision"/>
        <w:numPr>
          <w:ilvl w:val="2"/>
          <w:numId w:val="43"/>
        </w:numPr>
        <w:ind w:left="1134" w:hanging="567"/>
        <w:rPr>
          <w:rFonts w:ascii="Myriad Pro" w:hAnsi="Myriad Pro"/>
          <w:sz w:val="20"/>
          <w:szCs w:val="20"/>
        </w:rPr>
      </w:pPr>
      <w:r w:rsidRPr="00EA1CB0">
        <w:rPr>
          <w:rFonts w:ascii="Myriad Pro" w:hAnsi="Myriad Pro"/>
          <w:sz w:val="20"/>
          <w:szCs w:val="20"/>
        </w:rPr>
        <w:t>Confirmation of the Tenderer’s financial standing</w:t>
      </w:r>
      <w:r w:rsidR="00A35DAA">
        <w:rPr>
          <w:rFonts w:ascii="Myriad Pro" w:hAnsi="Myriad Pro"/>
          <w:sz w:val="20"/>
          <w:szCs w:val="20"/>
        </w:rPr>
        <w:t xml:space="preserve"> </w:t>
      </w:r>
      <w:r w:rsidR="00A35DAA" w:rsidRPr="00A35DAA">
        <w:rPr>
          <w:rFonts w:ascii="Myriad Pro" w:hAnsi="Myriad Pro"/>
          <w:sz w:val="20"/>
          <w:szCs w:val="20"/>
        </w:rPr>
        <w:t xml:space="preserve">in accordance with Annex No </w:t>
      </w:r>
      <w:r w:rsidR="00A35DAA">
        <w:rPr>
          <w:rFonts w:ascii="Myriad Pro" w:hAnsi="Myriad Pro"/>
          <w:sz w:val="20"/>
          <w:szCs w:val="20"/>
        </w:rPr>
        <w:t>3;</w:t>
      </w:r>
    </w:p>
    <w:p w14:paraId="6EA8CA24" w14:textId="7A026755" w:rsidR="0017335C" w:rsidRDefault="00D93E45" w:rsidP="006352A0">
      <w:pPr>
        <w:pStyle w:val="2ndlevelprovision"/>
        <w:numPr>
          <w:ilvl w:val="2"/>
          <w:numId w:val="43"/>
        </w:numPr>
        <w:ind w:left="1134" w:hanging="567"/>
        <w:rPr>
          <w:rFonts w:ascii="Myriad Pro" w:hAnsi="Myriad Pro"/>
          <w:sz w:val="20"/>
          <w:szCs w:val="20"/>
        </w:rPr>
      </w:pPr>
      <w:r w:rsidRPr="00D93E45">
        <w:rPr>
          <w:rFonts w:ascii="Myriad Pro" w:hAnsi="Myriad Pro"/>
          <w:sz w:val="20"/>
          <w:szCs w:val="20"/>
        </w:rPr>
        <w:t>Description of the Tenderer’s experience</w:t>
      </w:r>
      <w:r>
        <w:rPr>
          <w:rFonts w:ascii="Myriad Pro" w:hAnsi="Myriad Pro"/>
          <w:sz w:val="20"/>
          <w:szCs w:val="20"/>
        </w:rPr>
        <w:t xml:space="preserve"> in acc</w:t>
      </w:r>
      <w:r w:rsidR="00072B1B">
        <w:rPr>
          <w:rFonts w:ascii="Myriad Pro" w:hAnsi="Myriad Pro"/>
          <w:sz w:val="20"/>
          <w:szCs w:val="20"/>
        </w:rPr>
        <w:t>ordance with Annex No 4;</w:t>
      </w:r>
    </w:p>
    <w:p w14:paraId="3C85D549" w14:textId="6C2C6A7F" w:rsidR="00072B1B" w:rsidRDefault="00F50C37" w:rsidP="006352A0">
      <w:pPr>
        <w:pStyle w:val="2ndlevelprovision"/>
        <w:numPr>
          <w:ilvl w:val="2"/>
          <w:numId w:val="43"/>
        </w:numPr>
        <w:ind w:left="1134" w:hanging="567"/>
        <w:rPr>
          <w:rFonts w:ascii="Myriad Pro" w:hAnsi="Myriad Pro"/>
          <w:sz w:val="20"/>
          <w:szCs w:val="20"/>
        </w:rPr>
      </w:pPr>
      <w:r w:rsidRPr="00F50C37">
        <w:rPr>
          <w:rFonts w:ascii="Myriad Pro" w:hAnsi="Myriad Pro"/>
          <w:sz w:val="20"/>
          <w:szCs w:val="20"/>
        </w:rPr>
        <w:t>Description of the Expert’s experience</w:t>
      </w:r>
      <w:r>
        <w:rPr>
          <w:rFonts w:ascii="Myriad Pro" w:hAnsi="Myriad Pro"/>
          <w:sz w:val="20"/>
          <w:szCs w:val="20"/>
        </w:rPr>
        <w:t xml:space="preserve"> accord</w:t>
      </w:r>
      <w:r w:rsidR="00F6681A">
        <w:rPr>
          <w:rFonts w:ascii="Myriad Pro" w:hAnsi="Myriad Pro"/>
          <w:sz w:val="20"/>
          <w:szCs w:val="20"/>
        </w:rPr>
        <w:t>ance with Annex No 5;</w:t>
      </w:r>
    </w:p>
    <w:p w14:paraId="016601CC" w14:textId="4AE8FCBC" w:rsidR="00F6681A" w:rsidRDefault="006E288F" w:rsidP="006352A0">
      <w:pPr>
        <w:pStyle w:val="2ndlevelprovision"/>
        <w:numPr>
          <w:ilvl w:val="2"/>
          <w:numId w:val="43"/>
        </w:numPr>
        <w:ind w:left="1134" w:hanging="567"/>
        <w:rPr>
          <w:rFonts w:ascii="Myriad Pro" w:hAnsi="Myriad Pro"/>
          <w:sz w:val="20"/>
          <w:szCs w:val="20"/>
        </w:rPr>
      </w:pPr>
      <w:r w:rsidRPr="006E288F">
        <w:rPr>
          <w:rFonts w:ascii="Myriad Pro" w:hAnsi="Myriad Pro"/>
          <w:sz w:val="20"/>
          <w:szCs w:val="20"/>
        </w:rPr>
        <w:t>A list of other entities on whose capacity Tenderer relies on</w:t>
      </w:r>
      <w:r>
        <w:rPr>
          <w:rFonts w:ascii="Myriad Pro" w:hAnsi="Myriad Pro"/>
          <w:sz w:val="20"/>
          <w:szCs w:val="20"/>
        </w:rPr>
        <w:t xml:space="preserve"> according with Annex</w:t>
      </w:r>
      <w:r w:rsidR="005E350B">
        <w:rPr>
          <w:rFonts w:ascii="Myriad Pro" w:hAnsi="Myriad Pro"/>
          <w:sz w:val="20"/>
          <w:szCs w:val="20"/>
        </w:rPr>
        <w:t xml:space="preserve"> No</w:t>
      </w:r>
      <w:r>
        <w:rPr>
          <w:rFonts w:ascii="Myriad Pro" w:hAnsi="Myriad Pro"/>
          <w:sz w:val="20"/>
          <w:szCs w:val="20"/>
        </w:rPr>
        <w:t xml:space="preserve"> 6 (If applicable);</w:t>
      </w:r>
    </w:p>
    <w:p w14:paraId="5ACF13F6" w14:textId="41949BAB" w:rsidR="006E288F" w:rsidRPr="006A4953" w:rsidRDefault="006E288F" w:rsidP="006352A0">
      <w:pPr>
        <w:pStyle w:val="2ndlevelprovision"/>
        <w:numPr>
          <w:ilvl w:val="2"/>
          <w:numId w:val="43"/>
        </w:numPr>
        <w:ind w:left="1134" w:hanging="567"/>
        <w:rPr>
          <w:rFonts w:ascii="Myriad Pro" w:hAnsi="Myriad Pro"/>
          <w:sz w:val="20"/>
          <w:szCs w:val="20"/>
        </w:rPr>
      </w:pPr>
      <w:r w:rsidRPr="006E288F">
        <w:rPr>
          <w:rFonts w:ascii="Myriad Pro" w:hAnsi="Myriad Pro"/>
          <w:sz w:val="20"/>
          <w:szCs w:val="20"/>
        </w:rPr>
        <w:t>A list of the subcontractors</w:t>
      </w:r>
      <w:r>
        <w:rPr>
          <w:rFonts w:ascii="Myriad Pro" w:hAnsi="Myriad Pro"/>
          <w:sz w:val="20"/>
          <w:szCs w:val="20"/>
        </w:rPr>
        <w:t xml:space="preserve"> </w:t>
      </w:r>
      <w:r w:rsidR="002A10E3">
        <w:rPr>
          <w:rFonts w:ascii="Myriad Pro" w:hAnsi="Myriad Pro"/>
          <w:sz w:val="20"/>
          <w:szCs w:val="20"/>
        </w:rPr>
        <w:t>according to Annex No 7 (if applicable);</w:t>
      </w:r>
    </w:p>
    <w:p w14:paraId="07DB992D" w14:textId="068012B8" w:rsidR="004C5FA9" w:rsidRDefault="00F66485" w:rsidP="006352A0">
      <w:pPr>
        <w:pStyle w:val="2ndlevelprovision"/>
        <w:numPr>
          <w:ilvl w:val="2"/>
          <w:numId w:val="43"/>
        </w:numPr>
        <w:ind w:left="1134" w:hanging="567"/>
        <w:rPr>
          <w:rFonts w:ascii="Myriad Pro" w:hAnsi="Myriad Pro"/>
          <w:sz w:val="20"/>
          <w:szCs w:val="20"/>
        </w:rPr>
      </w:pPr>
      <w:r w:rsidRPr="00F66485">
        <w:rPr>
          <w:rFonts w:ascii="Myriad Pro" w:hAnsi="Myriad Pro"/>
          <w:sz w:val="20"/>
          <w:szCs w:val="20"/>
        </w:rPr>
        <w:t xml:space="preserve">Financial proposal in accordance with Annex No </w:t>
      </w:r>
      <w:r w:rsidR="00471DF1">
        <w:rPr>
          <w:rFonts w:ascii="Myriad Pro" w:hAnsi="Myriad Pro"/>
          <w:sz w:val="20"/>
          <w:szCs w:val="20"/>
        </w:rPr>
        <w:t>8</w:t>
      </w:r>
      <w:r>
        <w:rPr>
          <w:rFonts w:ascii="Myriad Pro" w:hAnsi="Myriad Pro"/>
          <w:sz w:val="20"/>
          <w:szCs w:val="20"/>
        </w:rPr>
        <w:t>;</w:t>
      </w:r>
    </w:p>
    <w:p w14:paraId="604B492E" w14:textId="573668AF" w:rsidR="00F66485" w:rsidRDefault="00F66485" w:rsidP="006352A0">
      <w:pPr>
        <w:pStyle w:val="2ndlevelprovision"/>
        <w:numPr>
          <w:ilvl w:val="2"/>
          <w:numId w:val="43"/>
        </w:numPr>
        <w:ind w:left="1134" w:hanging="567"/>
        <w:rPr>
          <w:rFonts w:ascii="Myriad Pro" w:hAnsi="Myriad Pro"/>
          <w:sz w:val="20"/>
          <w:szCs w:val="20"/>
        </w:rPr>
      </w:pPr>
      <w:r w:rsidRPr="00F66485">
        <w:rPr>
          <w:rFonts w:ascii="Myriad Pro" w:hAnsi="Myriad Pro"/>
          <w:sz w:val="20"/>
          <w:szCs w:val="20"/>
        </w:rPr>
        <w:t xml:space="preserve">Information and documents confirming compliance of the Tenderer with the selection criteria for the </w:t>
      </w:r>
      <w:r w:rsidRPr="00F02BB0">
        <w:rPr>
          <w:rFonts w:ascii="Myriad Pro" w:hAnsi="Myriad Pro"/>
          <w:sz w:val="20"/>
          <w:szCs w:val="20"/>
        </w:rPr>
        <w:t>Tenderers (set in Section 8 of the</w:t>
      </w:r>
      <w:r w:rsidRPr="00F66485">
        <w:rPr>
          <w:rFonts w:ascii="Myriad Pro" w:hAnsi="Myriad Pro"/>
          <w:sz w:val="20"/>
          <w:szCs w:val="20"/>
        </w:rPr>
        <w:t xml:space="preserve"> Regulations), or the corresponding European single procurement documents</w:t>
      </w:r>
      <w:r>
        <w:rPr>
          <w:rFonts w:ascii="Myriad Pro" w:hAnsi="Myriad Pro"/>
          <w:sz w:val="20"/>
          <w:szCs w:val="20"/>
        </w:rPr>
        <w:t>;</w:t>
      </w:r>
    </w:p>
    <w:p w14:paraId="01A8E2CC" w14:textId="0D0A562F" w:rsidR="00F66485" w:rsidRDefault="00F66485" w:rsidP="006352A0">
      <w:pPr>
        <w:pStyle w:val="2ndlevelprovision"/>
        <w:numPr>
          <w:ilvl w:val="2"/>
          <w:numId w:val="43"/>
        </w:numPr>
        <w:ind w:left="1134" w:hanging="567"/>
        <w:rPr>
          <w:rFonts w:ascii="Myriad Pro" w:hAnsi="Myriad Pro"/>
          <w:sz w:val="20"/>
          <w:szCs w:val="20"/>
        </w:rPr>
      </w:pPr>
      <w:r w:rsidRPr="00F66485">
        <w:rPr>
          <w:rFonts w:ascii="Myriad Pro" w:hAnsi="Myriad Pro"/>
          <w:sz w:val="20"/>
          <w:szCs w:val="20"/>
        </w:rPr>
        <w:t>Information and documents relating to other entities on whose capacity the Tenderer is relying</w:t>
      </w:r>
      <w:r w:rsidR="00414AEB">
        <w:rPr>
          <w:rFonts w:ascii="Myriad Pro" w:hAnsi="Myriad Pro"/>
          <w:sz w:val="20"/>
          <w:szCs w:val="20"/>
        </w:rPr>
        <w:t xml:space="preserve"> on</w:t>
      </w:r>
      <w:r w:rsidRPr="00F66485">
        <w:rPr>
          <w:rFonts w:ascii="Myriad Pro" w:hAnsi="Myriad Pro"/>
          <w:sz w:val="20"/>
          <w:szCs w:val="20"/>
        </w:rPr>
        <w:t xml:space="preserve"> (in accordance with Annex No </w:t>
      </w:r>
      <w:r w:rsidR="00290D2E">
        <w:rPr>
          <w:rFonts w:ascii="Myriad Pro" w:hAnsi="Myriad Pro"/>
          <w:sz w:val="20"/>
          <w:szCs w:val="20"/>
        </w:rPr>
        <w:t>6</w:t>
      </w:r>
      <w:r w:rsidRPr="00F66485">
        <w:rPr>
          <w:rFonts w:ascii="Myriad Pro" w:hAnsi="Myriad Pro"/>
          <w:sz w:val="20"/>
          <w:szCs w:val="20"/>
        </w:rPr>
        <w:t>), or the corresponding European single procurement documents</w:t>
      </w:r>
      <w:r>
        <w:rPr>
          <w:rFonts w:ascii="Myriad Pro" w:hAnsi="Myriad Pro"/>
          <w:sz w:val="20"/>
          <w:szCs w:val="20"/>
        </w:rPr>
        <w:t>;</w:t>
      </w:r>
    </w:p>
    <w:p w14:paraId="2360284B" w14:textId="6CAF4C34" w:rsidR="00F66485" w:rsidRPr="00A91B36" w:rsidRDefault="00F66485" w:rsidP="00CB758F">
      <w:pPr>
        <w:pStyle w:val="2ndlevelprovision"/>
        <w:numPr>
          <w:ilvl w:val="2"/>
          <w:numId w:val="43"/>
        </w:numPr>
        <w:tabs>
          <w:tab w:val="left" w:pos="1276"/>
        </w:tabs>
        <w:ind w:left="1134" w:hanging="567"/>
        <w:rPr>
          <w:rFonts w:ascii="Myriad Pro" w:hAnsi="Myriad Pro"/>
          <w:sz w:val="20"/>
          <w:szCs w:val="20"/>
        </w:rPr>
      </w:pPr>
      <w:r w:rsidRPr="00F66485">
        <w:rPr>
          <w:rFonts w:ascii="Myriad Pro" w:hAnsi="Myriad Pro"/>
          <w:sz w:val="20"/>
          <w:szCs w:val="20"/>
        </w:rPr>
        <w:t xml:space="preserve">Information and documents relating to subcontractors (in accordance with Annex No </w:t>
      </w:r>
      <w:r w:rsidR="00290D2E">
        <w:rPr>
          <w:rFonts w:ascii="Myriad Pro" w:hAnsi="Myriad Pro"/>
          <w:sz w:val="20"/>
          <w:szCs w:val="20"/>
        </w:rPr>
        <w:t>7</w:t>
      </w:r>
      <w:r w:rsidRPr="00F66485">
        <w:rPr>
          <w:rFonts w:ascii="Myriad Pro" w:hAnsi="Myriad Pro"/>
          <w:sz w:val="20"/>
          <w:szCs w:val="20"/>
        </w:rPr>
        <w:t>) and/or the corresponding European single procurement documents</w:t>
      </w:r>
      <w:r>
        <w:rPr>
          <w:rFonts w:ascii="Myriad Pro" w:hAnsi="Myriad Pro"/>
          <w:sz w:val="20"/>
          <w:szCs w:val="20"/>
        </w:rPr>
        <w:t>.</w:t>
      </w:r>
    </w:p>
    <w:p w14:paraId="3348E75E" w14:textId="1C44FD5C" w:rsidR="006C16BB" w:rsidRPr="00A91B36" w:rsidRDefault="000C380E" w:rsidP="006352A0">
      <w:pPr>
        <w:pStyle w:val="2ndlevelprovision"/>
        <w:numPr>
          <w:ilvl w:val="1"/>
          <w:numId w:val="43"/>
        </w:numPr>
        <w:ind w:left="567" w:hanging="567"/>
        <w:rPr>
          <w:rFonts w:ascii="Myriad Pro" w:hAnsi="Myriad Pro"/>
          <w:sz w:val="20"/>
          <w:szCs w:val="20"/>
        </w:rPr>
      </w:pPr>
      <w:r w:rsidRPr="00A91B36">
        <w:rPr>
          <w:rFonts w:ascii="Myriad Pro" w:hAnsi="Myriad Pro"/>
          <w:sz w:val="20"/>
          <w:szCs w:val="20"/>
        </w:rPr>
        <w:t>The Proposal may contain original documents or their derivatives (e.g</w:t>
      </w:r>
      <w:r w:rsidR="001B1FD9" w:rsidRPr="00A91B36">
        <w:rPr>
          <w:rFonts w:ascii="Myriad Pro" w:hAnsi="Myriad Pro"/>
          <w:sz w:val="20"/>
          <w:szCs w:val="20"/>
        </w:rPr>
        <w:t>.,</w:t>
      </w:r>
      <w:r w:rsidRPr="00A91B36">
        <w:rPr>
          <w:rFonts w:ascii="Myriad Pro" w:hAnsi="Myriad Pro"/>
          <w:sz w:val="20"/>
          <w:szCs w:val="20"/>
        </w:rPr>
        <w:t xml:space="preserve"> copies). </w:t>
      </w:r>
      <w:r w:rsidR="00503922" w:rsidRPr="00A91B36">
        <w:rPr>
          <w:rFonts w:ascii="Myriad Pro" w:hAnsi="Myriad Pro"/>
          <w:sz w:val="20"/>
          <w:szCs w:val="20"/>
        </w:rPr>
        <w:t xml:space="preserve">In the </w:t>
      </w:r>
      <w:r w:rsidR="001B1FD9" w:rsidRPr="00A91B36">
        <w:rPr>
          <w:rFonts w:ascii="Myriad Pro" w:hAnsi="Myriad Pro"/>
          <w:sz w:val="20"/>
          <w:szCs w:val="20"/>
        </w:rPr>
        <w:t>P</w:t>
      </w:r>
      <w:r w:rsidR="00503922" w:rsidRPr="00A91B36">
        <w:rPr>
          <w:rFonts w:ascii="Myriad Pro" w:hAnsi="Myriad Pro"/>
          <w:sz w:val="20"/>
          <w:szCs w:val="20"/>
        </w:rPr>
        <w:t xml:space="preserve">roposal or in reply to a request of the </w:t>
      </w:r>
      <w:r w:rsidR="000238FD" w:rsidRPr="00A91B36">
        <w:rPr>
          <w:rFonts w:ascii="Myriad Pro" w:hAnsi="Myriad Pro"/>
          <w:sz w:val="20"/>
          <w:szCs w:val="20"/>
        </w:rPr>
        <w:t>Procurement</w:t>
      </w:r>
      <w:r w:rsidR="00503922" w:rsidRPr="00A91B36">
        <w:rPr>
          <w:rFonts w:ascii="Myriad Pro" w:hAnsi="Myriad Pro"/>
          <w:sz w:val="20"/>
          <w:szCs w:val="20"/>
        </w:rPr>
        <w:t xml:space="preserve"> commission </w:t>
      </w:r>
      <w:r w:rsidR="00F05E40" w:rsidRPr="00A91B36">
        <w:rPr>
          <w:rFonts w:ascii="Myriad Pro" w:hAnsi="Myriad Pro"/>
          <w:sz w:val="20"/>
          <w:szCs w:val="20"/>
        </w:rPr>
        <w:t>Tenderer</w:t>
      </w:r>
      <w:r w:rsidRPr="00A91B36">
        <w:rPr>
          <w:rFonts w:ascii="Myriad Pro" w:hAnsi="Myriad Pro"/>
          <w:sz w:val="20"/>
          <w:szCs w:val="20"/>
        </w:rPr>
        <w:t xml:space="preserve"> shall submit only such original documents which have legal force. In order for the document to gain legal force it has to be issued and formatted in accordance with the </w:t>
      </w:r>
      <w:r w:rsidR="00A97422" w:rsidRPr="00A91B36">
        <w:rPr>
          <w:rFonts w:ascii="Myriad Pro" w:hAnsi="Myriad Pro"/>
          <w:sz w:val="20"/>
          <w:szCs w:val="20"/>
        </w:rPr>
        <w:t xml:space="preserve">Latvian </w:t>
      </w:r>
      <w:r w:rsidRPr="00A91B36">
        <w:rPr>
          <w:rFonts w:ascii="Myriad Pro" w:hAnsi="Myriad Pro"/>
          <w:sz w:val="20"/>
          <w:szCs w:val="20"/>
        </w:rPr>
        <w:t>Law on Legal Force of Documents</w:t>
      </w:r>
      <w:r w:rsidR="006C16BB" w:rsidRPr="00A91B36">
        <w:rPr>
          <w:rFonts w:ascii="Myriad Pro" w:hAnsi="Myriad Pro"/>
          <w:sz w:val="20"/>
          <w:szCs w:val="20"/>
        </w:rPr>
        <w:t xml:space="preserve"> </w:t>
      </w:r>
      <w:r w:rsidR="00D71B26" w:rsidRPr="00A91B36">
        <w:rPr>
          <w:rFonts w:ascii="Myriad Pro" w:hAnsi="Myriad Pro"/>
          <w:sz w:val="20"/>
          <w:szCs w:val="20"/>
        </w:rPr>
        <w:t>of the Republic of Latvia</w:t>
      </w:r>
      <w:r w:rsidR="006C16BB" w:rsidRPr="00A91B36">
        <w:rPr>
          <w:rFonts w:ascii="Myriad Pro" w:hAnsi="Myriad Pro"/>
          <w:sz w:val="20"/>
          <w:szCs w:val="20"/>
        </w:rPr>
        <w:t xml:space="preserve"> (</w:t>
      </w:r>
      <w:r w:rsidR="006C16BB" w:rsidRPr="00A91B36">
        <w:rPr>
          <w:rStyle w:val="Hyperlink"/>
          <w:rFonts w:ascii="Myriad Pro" w:hAnsi="Myriad Pro"/>
          <w:sz w:val="20"/>
          <w:szCs w:val="20"/>
        </w:rPr>
        <w:t>https://likumi.lv/ta/en/id/210205-law-on-legal-force-of-documents</w:t>
      </w:r>
      <w:r w:rsidR="006C16BB" w:rsidRPr="00A91B36">
        <w:rPr>
          <w:rFonts w:ascii="Myriad Pro" w:hAnsi="Myriad Pro"/>
          <w:sz w:val="20"/>
          <w:szCs w:val="20"/>
        </w:rPr>
        <w:t>)</w:t>
      </w:r>
      <w:r w:rsidRPr="00A91B36">
        <w:rPr>
          <w:rFonts w:ascii="Myriad Pro" w:hAnsi="Myriad Pro"/>
          <w:sz w:val="20"/>
          <w:szCs w:val="20"/>
        </w:rPr>
        <w:t>, but public documents issued abroad shall be formatted and legalized in accordance with the requirements of the Document Legalization Law</w:t>
      </w:r>
      <w:r w:rsidR="006C16BB" w:rsidRPr="00A91B36">
        <w:rPr>
          <w:rFonts w:ascii="Myriad Pro" w:hAnsi="Myriad Pro"/>
          <w:sz w:val="20"/>
          <w:szCs w:val="20"/>
        </w:rPr>
        <w:t xml:space="preserve"> </w:t>
      </w:r>
      <w:r w:rsidR="00D71B26" w:rsidRPr="00A91B36">
        <w:rPr>
          <w:rFonts w:ascii="Myriad Pro" w:hAnsi="Myriad Pro"/>
          <w:sz w:val="20"/>
          <w:szCs w:val="20"/>
        </w:rPr>
        <w:t>of the Republic of Latvia</w:t>
      </w:r>
      <w:r w:rsidR="006C16BB" w:rsidRPr="00A91B36">
        <w:rPr>
          <w:rFonts w:ascii="Myriad Pro" w:hAnsi="Myriad Pro"/>
          <w:sz w:val="20"/>
          <w:szCs w:val="20"/>
        </w:rPr>
        <w:t xml:space="preserve"> </w:t>
      </w:r>
      <w:r w:rsidR="006C16BB" w:rsidRPr="00A91B36">
        <w:rPr>
          <w:rStyle w:val="Hyperlink"/>
          <w:rFonts w:ascii="Myriad Pro" w:hAnsi="Myriad Pro"/>
          <w:sz w:val="20"/>
          <w:szCs w:val="20"/>
        </w:rPr>
        <w:t>(https://likumi.lv/ta/id/301436-dokumentu-izstradasanas-un-noformesanas-kartiba).</w:t>
      </w:r>
      <w:r w:rsidRPr="00A91B36">
        <w:rPr>
          <w:rFonts w:ascii="Myriad Pro" w:hAnsi="Myriad Pro"/>
          <w:sz w:val="20"/>
          <w:szCs w:val="20"/>
        </w:rPr>
        <w:t xml:space="preserve"> </w:t>
      </w:r>
      <w:r w:rsidR="006C16BB" w:rsidRPr="00A91B36">
        <w:rPr>
          <w:rFonts w:ascii="Myriad Pro" w:hAnsi="Myriad Pro"/>
          <w:sz w:val="20"/>
          <w:szCs w:val="20"/>
        </w:rPr>
        <w:t xml:space="preserve">Public documents issued abroad can be self-approved by the Tenderer, if it is applicable by the legislation of the respective country. </w:t>
      </w:r>
      <w:r w:rsidRPr="00A91B36">
        <w:rPr>
          <w:rFonts w:ascii="Myriad Pro" w:hAnsi="Myriad Pro"/>
          <w:sz w:val="20"/>
          <w:szCs w:val="20"/>
        </w:rPr>
        <w:t xml:space="preserve">When submitting the Proposal, </w:t>
      </w:r>
      <w:r w:rsidR="004271CA" w:rsidRPr="00A91B36">
        <w:rPr>
          <w:rFonts w:ascii="Myriad Pro" w:hAnsi="Myriad Pro"/>
          <w:sz w:val="20"/>
          <w:szCs w:val="20"/>
        </w:rPr>
        <w:t>the</w:t>
      </w:r>
      <w:r w:rsidRPr="00A91B36">
        <w:rPr>
          <w:rFonts w:ascii="Myriad Pro" w:hAnsi="Myriad Pro"/>
          <w:sz w:val="20"/>
          <w:szCs w:val="20"/>
        </w:rPr>
        <w:t xml:space="preserve"> Tenderer has the right to certify the correctness of all submitted document</w:t>
      </w:r>
      <w:r w:rsidR="004271CA" w:rsidRPr="00A91B36">
        <w:rPr>
          <w:rFonts w:ascii="Myriad Pro" w:hAnsi="Myriad Pro"/>
          <w:sz w:val="20"/>
          <w:szCs w:val="20"/>
        </w:rPr>
        <w:t>s’</w:t>
      </w:r>
      <w:r w:rsidRPr="00A91B36">
        <w:rPr>
          <w:rFonts w:ascii="Myriad Pro" w:hAnsi="Myriad Pro"/>
          <w:sz w:val="20"/>
          <w:szCs w:val="20"/>
        </w:rPr>
        <w:t xml:space="preserve"> derivatives and translations with one certification.</w:t>
      </w:r>
    </w:p>
    <w:p w14:paraId="5593F31E" w14:textId="4EA20976" w:rsidR="006C16BB" w:rsidRPr="00A91B36" w:rsidRDefault="00A5058D" w:rsidP="006352A0">
      <w:pPr>
        <w:pStyle w:val="2ndlevelprovision"/>
        <w:numPr>
          <w:ilvl w:val="1"/>
          <w:numId w:val="43"/>
        </w:numPr>
        <w:ind w:left="567" w:hanging="567"/>
        <w:rPr>
          <w:rFonts w:ascii="Myriad Pro" w:hAnsi="Myriad Pro"/>
          <w:sz w:val="20"/>
          <w:szCs w:val="20"/>
        </w:rPr>
      </w:pPr>
      <w:bookmarkStart w:id="589" w:name="_Toc504384595"/>
      <w:bookmarkStart w:id="590" w:name="_Toc515955852"/>
      <w:bookmarkStart w:id="591" w:name="_Toc515956101"/>
      <w:bookmarkStart w:id="592" w:name="_Toc515956599"/>
      <w:bookmarkStart w:id="593" w:name="_Toc516041669"/>
      <w:bookmarkStart w:id="594" w:name="_Toc516043218"/>
      <w:bookmarkStart w:id="595" w:name="_Toc516045282"/>
      <w:bookmarkStart w:id="596" w:name="_Toc516045858"/>
      <w:bookmarkStart w:id="597" w:name="_Toc516047010"/>
      <w:bookmarkStart w:id="598" w:name="_Toc516047298"/>
      <w:bookmarkStart w:id="599" w:name="_Toc524531322"/>
      <w:bookmarkStart w:id="600" w:name="_Toc524601933"/>
      <w:r w:rsidRPr="00A91B36">
        <w:rPr>
          <w:rFonts w:ascii="Myriad Pro" w:hAnsi="Myriad Pro"/>
          <w:sz w:val="20"/>
          <w:szCs w:val="20"/>
        </w:rPr>
        <w:t xml:space="preserve">The Proposal must be signed by a person who is legally representing the Tenderer or is authorized to represent the Tenderer in </w:t>
      </w:r>
      <w:r w:rsidR="003A23D0" w:rsidRPr="00A91B36">
        <w:rPr>
          <w:rFonts w:ascii="Myriad Pro" w:hAnsi="Myriad Pro"/>
          <w:sz w:val="20"/>
          <w:szCs w:val="20"/>
        </w:rPr>
        <w:t>the Procurement</w:t>
      </w:r>
      <w:r w:rsidRPr="00A91B36">
        <w:rPr>
          <w:rFonts w:ascii="Myriad Pro" w:hAnsi="Myriad Pro"/>
          <w:sz w:val="20"/>
          <w:szCs w:val="20"/>
        </w:rPr>
        <w:t xml:space="preserve">. </w:t>
      </w:r>
    </w:p>
    <w:p w14:paraId="503D1AD0" w14:textId="7945ACF3" w:rsidR="006C16BB" w:rsidRPr="00A91B36" w:rsidRDefault="006C16BB" w:rsidP="006352A0">
      <w:pPr>
        <w:pStyle w:val="2ndlevelprovision"/>
        <w:numPr>
          <w:ilvl w:val="1"/>
          <w:numId w:val="43"/>
        </w:numPr>
        <w:ind w:left="567" w:hanging="567"/>
        <w:rPr>
          <w:rFonts w:ascii="Myriad Pro" w:hAnsi="Myriad Pro"/>
          <w:sz w:val="20"/>
          <w:szCs w:val="20"/>
        </w:rPr>
      </w:pPr>
      <w:r w:rsidRPr="00A91B36">
        <w:rPr>
          <w:rFonts w:ascii="Myriad Pro" w:hAnsi="Myriad Pro"/>
          <w:sz w:val="20"/>
          <w:szCs w:val="20"/>
        </w:rPr>
        <w:t xml:space="preserve">The Tenderer shall prepare Proposal in electronic form using the E-Tenders system available </w:t>
      </w:r>
      <w:r w:rsidR="00F61A98" w:rsidRPr="00A91B36">
        <w:rPr>
          <w:rFonts w:ascii="Myriad Pro" w:hAnsi="Myriad Pro"/>
          <w:sz w:val="20"/>
          <w:szCs w:val="20"/>
        </w:rPr>
        <w:t>on</w:t>
      </w:r>
      <w:bookmarkEnd w:id="589"/>
      <w:bookmarkEnd w:id="590"/>
      <w:bookmarkEnd w:id="591"/>
      <w:bookmarkEnd w:id="592"/>
      <w:bookmarkEnd w:id="593"/>
      <w:bookmarkEnd w:id="594"/>
      <w:bookmarkEnd w:id="595"/>
      <w:bookmarkEnd w:id="596"/>
      <w:bookmarkEnd w:id="597"/>
      <w:bookmarkEnd w:id="598"/>
      <w:bookmarkEnd w:id="599"/>
      <w:bookmarkEnd w:id="600"/>
      <w:r w:rsidR="003A67B4" w:rsidRPr="00A91B36">
        <w:rPr>
          <w:rFonts w:ascii="Myriad Pro" w:hAnsi="Myriad Pro"/>
          <w:sz w:val="20"/>
          <w:szCs w:val="20"/>
        </w:rPr>
        <w:t xml:space="preserve"> </w:t>
      </w:r>
      <w:hyperlink r:id="rId36" w:history="1">
        <w:r w:rsidR="002915A2" w:rsidRPr="008A19CF">
          <w:rPr>
            <w:rStyle w:val="Hyperlink"/>
            <w:rFonts w:ascii="Myriad Pro" w:hAnsi="Myriad Pro"/>
            <w:sz w:val="20"/>
            <w:szCs w:val="20"/>
          </w:rPr>
          <w:t>https://www.eis.gov.lv/EKEIS/Supplier/Procurement/</w:t>
        </w:r>
        <w:r w:rsidR="002915A2" w:rsidRPr="000B0B0B">
          <w:rPr>
            <w:rStyle w:val="Hyperlink"/>
            <w:rFonts w:ascii="Myriad Pro" w:hAnsi="Myriad Pro"/>
            <w:sz w:val="20"/>
            <w:szCs w:val="20"/>
          </w:rPr>
          <w:t>139681</w:t>
        </w:r>
      </w:hyperlink>
      <w:r w:rsidR="006E44E1" w:rsidRPr="00A91B36">
        <w:rPr>
          <w:rFonts w:ascii="Myriad Pro" w:hAnsi="Myriad Pro"/>
          <w:sz w:val="20"/>
          <w:szCs w:val="20"/>
        </w:rPr>
        <w:t>.</w:t>
      </w:r>
    </w:p>
    <w:p w14:paraId="1621EE32" w14:textId="01B76DC3" w:rsidR="006C16BB" w:rsidRPr="00A91B36" w:rsidRDefault="006C16BB" w:rsidP="006352A0">
      <w:pPr>
        <w:pStyle w:val="2ndlevelprovision"/>
        <w:numPr>
          <w:ilvl w:val="1"/>
          <w:numId w:val="43"/>
        </w:numPr>
        <w:ind w:left="567" w:hanging="567"/>
        <w:rPr>
          <w:rFonts w:ascii="Myriad Pro" w:hAnsi="Myriad Pro"/>
          <w:sz w:val="20"/>
          <w:szCs w:val="20"/>
        </w:rPr>
      </w:pPr>
      <w:bookmarkStart w:id="601" w:name="_Toc515955853"/>
      <w:bookmarkStart w:id="602" w:name="_Toc515956102"/>
      <w:bookmarkStart w:id="603" w:name="_Toc515956600"/>
      <w:bookmarkStart w:id="604" w:name="_Toc516041670"/>
      <w:bookmarkStart w:id="605" w:name="_Toc516043219"/>
      <w:bookmarkStart w:id="606" w:name="_Toc516045283"/>
      <w:bookmarkStart w:id="607" w:name="_Toc516045859"/>
      <w:bookmarkStart w:id="608" w:name="_Toc516047011"/>
      <w:bookmarkStart w:id="609" w:name="_Toc516047299"/>
      <w:bookmarkStart w:id="610" w:name="_Toc524531323"/>
      <w:bookmarkStart w:id="611" w:name="_Toc524601934"/>
      <w:r w:rsidRPr="00A91B36">
        <w:rPr>
          <w:rFonts w:ascii="Myriad Pro" w:hAnsi="Myriad Pro"/>
          <w:sz w:val="20"/>
          <w:szCs w:val="20"/>
        </w:rPr>
        <w:t xml:space="preserve">The Proposal must be submitted in a written form in English or </w:t>
      </w:r>
      <w:r w:rsidR="00DF62C5" w:rsidRPr="00A91B36">
        <w:rPr>
          <w:rFonts w:ascii="Myriad Pro" w:hAnsi="Myriad Pro"/>
          <w:sz w:val="20"/>
          <w:szCs w:val="20"/>
        </w:rPr>
        <w:t xml:space="preserve">in </w:t>
      </w:r>
      <w:r w:rsidRPr="00A91B36">
        <w:rPr>
          <w:rFonts w:ascii="Myriad Pro" w:hAnsi="Myriad Pro"/>
          <w:sz w:val="20"/>
          <w:szCs w:val="20"/>
        </w:rPr>
        <w:t xml:space="preserve">Latvian (if submitted in Latvian, translation </w:t>
      </w:r>
      <w:r w:rsidR="00373A3B" w:rsidRPr="00A91B36">
        <w:rPr>
          <w:rFonts w:ascii="Myriad Pro" w:hAnsi="Myriad Pro"/>
          <w:sz w:val="20"/>
          <w:szCs w:val="20"/>
        </w:rPr>
        <w:t xml:space="preserve">of the Proposal </w:t>
      </w:r>
      <w:r w:rsidRPr="00A91B36">
        <w:rPr>
          <w:rFonts w:ascii="Myriad Pro" w:hAnsi="Myriad Pro"/>
          <w:sz w:val="20"/>
          <w:szCs w:val="20"/>
        </w:rPr>
        <w:t>in English must be provided together with the Proposal).</w:t>
      </w:r>
      <w:bookmarkEnd w:id="601"/>
      <w:bookmarkEnd w:id="602"/>
      <w:bookmarkEnd w:id="603"/>
      <w:bookmarkEnd w:id="604"/>
      <w:bookmarkEnd w:id="605"/>
      <w:bookmarkEnd w:id="606"/>
      <w:bookmarkEnd w:id="607"/>
      <w:bookmarkEnd w:id="608"/>
      <w:bookmarkEnd w:id="609"/>
      <w:bookmarkEnd w:id="610"/>
      <w:bookmarkEnd w:id="611"/>
      <w:r w:rsidRPr="00A91B36">
        <w:rPr>
          <w:rFonts w:ascii="Myriad Pro" w:hAnsi="Myriad Pro"/>
          <w:sz w:val="20"/>
          <w:szCs w:val="20"/>
        </w:rPr>
        <w:t xml:space="preserve"> </w:t>
      </w:r>
    </w:p>
    <w:p w14:paraId="3A0D62C7" w14:textId="48ABF1BD" w:rsidR="006C16BB" w:rsidRPr="00A91B36" w:rsidRDefault="007003AD" w:rsidP="007003AD">
      <w:pPr>
        <w:pStyle w:val="Virsraksts"/>
        <w:tabs>
          <w:tab w:val="clear" w:pos="720"/>
        </w:tabs>
        <w:ind w:left="567" w:hanging="567"/>
      </w:pPr>
      <w:bookmarkStart w:id="612" w:name="_Hlk497915920"/>
      <w:r>
        <w:t>1</w:t>
      </w:r>
      <w:bookmarkStart w:id="613" w:name="_Toc500830379"/>
      <w:bookmarkStart w:id="614" w:name="_Toc504384070"/>
      <w:bookmarkStart w:id="615" w:name="_Toc504384146"/>
      <w:bookmarkStart w:id="616" w:name="_Toc504384597"/>
      <w:bookmarkStart w:id="617" w:name="_Toc510684976"/>
      <w:bookmarkStart w:id="618" w:name="_Toc515955854"/>
      <w:bookmarkStart w:id="619" w:name="_Toc515956103"/>
      <w:bookmarkStart w:id="620" w:name="_Toc515956601"/>
      <w:bookmarkStart w:id="621" w:name="_Toc516041671"/>
      <w:bookmarkStart w:id="622" w:name="_Toc516043220"/>
      <w:bookmarkStart w:id="623" w:name="_Toc516045284"/>
      <w:bookmarkStart w:id="624" w:name="_Toc516045860"/>
      <w:bookmarkStart w:id="625" w:name="_Toc516047012"/>
      <w:bookmarkStart w:id="626" w:name="_Toc516047300"/>
      <w:bookmarkStart w:id="627" w:name="_Toc516047735"/>
      <w:bookmarkStart w:id="628" w:name="_Toc524531324"/>
      <w:bookmarkStart w:id="629" w:name="_Toc524601935"/>
      <w:bookmarkStart w:id="630" w:name="_Toc13134189"/>
      <w:bookmarkStart w:id="631" w:name="_Toc189208902"/>
      <w:r>
        <w:t xml:space="preserve">3 </w:t>
      </w:r>
      <w:r w:rsidR="006C16BB" w:rsidRPr="00A91B36">
        <w:t>Encryption of the proposal information</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14:paraId="7ECA6B51" w14:textId="77777777" w:rsidR="009C33FC" w:rsidRPr="00A91B36" w:rsidRDefault="009C33FC" w:rsidP="006352A0">
      <w:pPr>
        <w:pStyle w:val="ListParagraph"/>
        <w:numPr>
          <w:ilvl w:val="0"/>
          <w:numId w:val="43"/>
        </w:numPr>
        <w:spacing w:after="120" w:line="240" w:lineRule="auto"/>
        <w:contextualSpacing w:val="0"/>
        <w:jc w:val="both"/>
        <w:outlineLvl w:val="1"/>
        <w:rPr>
          <w:rFonts w:ascii="Myriad Pro" w:hAnsi="Myriad Pro"/>
          <w:vanish/>
          <w:sz w:val="20"/>
          <w:szCs w:val="20"/>
          <w:lang w:val="en-GB"/>
        </w:rPr>
      </w:pPr>
      <w:bookmarkStart w:id="632" w:name="_Toc504384598"/>
      <w:bookmarkStart w:id="633" w:name="_Toc515955855"/>
      <w:bookmarkStart w:id="634" w:name="_Toc515956104"/>
      <w:bookmarkStart w:id="635" w:name="_Toc515956602"/>
      <w:bookmarkStart w:id="636" w:name="_Toc516041672"/>
      <w:bookmarkStart w:id="637" w:name="_Toc516043221"/>
      <w:bookmarkStart w:id="638" w:name="_Toc516045285"/>
      <w:bookmarkStart w:id="639" w:name="_Toc516045861"/>
      <w:bookmarkStart w:id="640" w:name="_Toc516047013"/>
      <w:bookmarkStart w:id="641" w:name="_Toc516047301"/>
      <w:bookmarkStart w:id="642" w:name="_Toc524531325"/>
      <w:bookmarkStart w:id="643" w:name="_Toc524601936"/>
    </w:p>
    <w:p w14:paraId="15C450EA" w14:textId="585A1971" w:rsidR="00F12B7E" w:rsidRPr="00A91B36" w:rsidRDefault="006C16BB" w:rsidP="005056FA">
      <w:pPr>
        <w:pStyle w:val="2ndlevelprovision"/>
        <w:numPr>
          <w:ilvl w:val="1"/>
          <w:numId w:val="29"/>
        </w:numPr>
        <w:ind w:left="567" w:hanging="567"/>
        <w:rPr>
          <w:rFonts w:ascii="Myriad Pro" w:hAnsi="Myriad Pro"/>
          <w:b/>
          <w:sz w:val="20"/>
          <w:szCs w:val="20"/>
        </w:rPr>
      </w:pPr>
      <w:r w:rsidRPr="00A91B36">
        <w:rPr>
          <w:rFonts w:ascii="Myriad Pro" w:hAnsi="Myriad Pro"/>
          <w:sz w:val="20"/>
          <w:szCs w:val="20"/>
        </w:rPr>
        <w:t>E-Tender</w:t>
      </w:r>
      <w:r w:rsidR="00B53BD7" w:rsidRPr="00A91B36">
        <w:rPr>
          <w:rFonts w:ascii="Myriad Pro" w:hAnsi="Myriad Pro"/>
          <w:sz w:val="20"/>
          <w:szCs w:val="20"/>
        </w:rPr>
        <w:t>s</w:t>
      </w:r>
      <w:r w:rsidRPr="00A91B36">
        <w:rPr>
          <w:rFonts w:ascii="Myriad Pro" w:hAnsi="Myriad Pro"/>
          <w:sz w:val="20"/>
          <w:szCs w:val="20"/>
        </w:rPr>
        <w:t xml:space="preserve"> system which is a subsystem of the Electronic Procurement System ensures first level encryption of the information provided in the Proposal documents.</w:t>
      </w:r>
      <w:bookmarkStart w:id="644" w:name="_Toc504384599"/>
      <w:bookmarkStart w:id="645" w:name="_Toc515955856"/>
      <w:bookmarkStart w:id="646" w:name="_Toc515956105"/>
      <w:bookmarkStart w:id="647" w:name="_Toc515956603"/>
      <w:bookmarkStart w:id="648" w:name="_Toc516041673"/>
      <w:bookmarkStart w:id="649" w:name="_Toc516043222"/>
      <w:bookmarkStart w:id="650" w:name="_Toc516045286"/>
      <w:bookmarkStart w:id="651" w:name="_Toc516045862"/>
      <w:bookmarkStart w:id="652" w:name="_Toc516047014"/>
      <w:bookmarkStart w:id="653" w:name="_Toc516047302"/>
      <w:bookmarkStart w:id="654" w:name="_Toc524531326"/>
      <w:bookmarkStart w:id="655" w:name="_Toc524601937"/>
      <w:bookmarkEnd w:id="632"/>
      <w:bookmarkEnd w:id="633"/>
      <w:bookmarkEnd w:id="634"/>
      <w:bookmarkEnd w:id="635"/>
      <w:bookmarkEnd w:id="636"/>
      <w:bookmarkEnd w:id="637"/>
      <w:bookmarkEnd w:id="638"/>
      <w:bookmarkEnd w:id="639"/>
      <w:bookmarkEnd w:id="640"/>
      <w:bookmarkEnd w:id="641"/>
      <w:bookmarkEnd w:id="642"/>
      <w:bookmarkEnd w:id="643"/>
    </w:p>
    <w:p w14:paraId="64B3E3FA" w14:textId="1D72D52C" w:rsidR="006C16BB" w:rsidRPr="00A91B36" w:rsidRDefault="006C16BB" w:rsidP="005056FA">
      <w:pPr>
        <w:pStyle w:val="2ndlevelprovision"/>
        <w:numPr>
          <w:ilvl w:val="1"/>
          <w:numId w:val="29"/>
        </w:numPr>
        <w:ind w:left="567" w:hanging="567"/>
        <w:rPr>
          <w:rFonts w:ascii="Myriad Pro" w:hAnsi="Myriad Pro"/>
          <w:b/>
          <w:sz w:val="20"/>
          <w:szCs w:val="20"/>
        </w:rPr>
      </w:pPr>
      <w:r w:rsidRPr="00A91B36">
        <w:rPr>
          <w:rFonts w:ascii="Myriad Pro" w:hAnsi="Myriad Pro"/>
          <w:sz w:val="20"/>
          <w:szCs w:val="20"/>
        </w:rPr>
        <w:t xml:space="preserve">If the Tenderer applied additional encryption to the information in the Proposal (according to </w:t>
      </w:r>
      <w:r w:rsidR="0078546F" w:rsidRPr="00A91B36">
        <w:rPr>
          <w:rFonts w:ascii="Myriad Pro" w:hAnsi="Myriad Pro"/>
          <w:sz w:val="20"/>
          <w:szCs w:val="20"/>
        </w:rPr>
        <w:t xml:space="preserve">the </w:t>
      </w:r>
      <w:r w:rsidRPr="00A91B36">
        <w:rPr>
          <w:rFonts w:ascii="Myriad Pro" w:hAnsi="Myriad Pro"/>
          <w:sz w:val="20"/>
          <w:szCs w:val="20"/>
        </w:rPr>
        <w:t xml:space="preserve">Section </w:t>
      </w:r>
      <w:r w:rsidRPr="00C55E93">
        <w:rPr>
          <w:rFonts w:ascii="Myriad Pro" w:hAnsi="Myriad Pro"/>
          <w:sz w:val="20"/>
          <w:szCs w:val="20"/>
        </w:rPr>
        <w:t>1</w:t>
      </w:r>
      <w:r w:rsidR="00C55E93" w:rsidRPr="00C55E93">
        <w:rPr>
          <w:rFonts w:ascii="Myriad Pro" w:hAnsi="Myriad Pro"/>
          <w:sz w:val="20"/>
          <w:szCs w:val="20"/>
        </w:rPr>
        <w:t>2</w:t>
      </w:r>
      <w:r w:rsidRPr="00C55E93">
        <w:rPr>
          <w:rFonts w:ascii="Myriad Pro" w:hAnsi="Myriad Pro"/>
          <w:sz w:val="20"/>
          <w:szCs w:val="20"/>
        </w:rPr>
        <w:t>.1.3 of</w:t>
      </w:r>
      <w:r w:rsidRPr="00A91B36">
        <w:rPr>
          <w:rFonts w:ascii="Myriad Pro" w:hAnsi="Myriad Pro"/>
          <w:sz w:val="20"/>
          <w:szCs w:val="20"/>
        </w:rPr>
        <w:t xml:space="preserve"> the Regulations), </w:t>
      </w:r>
      <w:r w:rsidR="004F6E72" w:rsidRPr="00A91B36">
        <w:rPr>
          <w:rFonts w:ascii="Myriad Pro" w:hAnsi="Myriad Pro"/>
          <w:sz w:val="20"/>
          <w:szCs w:val="20"/>
        </w:rPr>
        <w:t xml:space="preserve">the </w:t>
      </w:r>
      <w:r w:rsidRPr="00A91B36">
        <w:rPr>
          <w:rFonts w:ascii="Myriad Pro" w:hAnsi="Myriad Pro"/>
          <w:sz w:val="20"/>
          <w:szCs w:val="20"/>
        </w:rPr>
        <w:t xml:space="preserve">Tender must provide the Procurement commission with the electronic key with the password to unlock the information not later than in 15 (fifteen) minutes after the deadline of the Proposal </w:t>
      </w:r>
      <w:r w:rsidR="0018556A" w:rsidRPr="00A91B36">
        <w:rPr>
          <w:rFonts w:ascii="Myriad Pro" w:hAnsi="Myriad Pro"/>
          <w:sz w:val="20"/>
          <w:szCs w:val="20"/>
        </w:rPr>
        <w:t>opening</w:t>
      </w:r>
      <w:r w:rsidRPr="00A91B36">
        <w:rPr>
          <w:rFonts w:ascii="Myriad Pro" w:hAnsi="Myriad Pro"/>
          <w:sz w:val="20"/>
          <w:szCs w:val="20"/>
        </w:rPr>
        <w:t>.</w:t>
      </w:r>
      <w:bookmarkEnd w:id="644"/>
      <w:bookmarkEnd w:id="645"/>
      <w:bookmarkEnd w:id="646"/>
      <w:bookmarkEnd w:id="647"/>
      <w:bookmarkEnd w:id="648"/>
      <w:bookmarkEnd w:id="649"/>
      <w:bookmarkEnd w:id="650"/>
      <w:bookmarkEnd w:id="651"/>
      <w:bookmarkEnd w:id="652"/>
      <w:bookmarkEnd w:id="653"/>
      <w:bookmarkEnd w:id="654"/>
      <w:bookmarkEnd w:id="655"/>
    </w:p>
    <w:p w14:paraId="6E5A8562" w14:textId="726C980A" w:rsidR="003A2A7A" w:rsidRPr="00A91B36" w:rsidRDefault="003A2A7A" w:rsidP="005056FA">
      <w:pPr>
        <w:pStyle w:val="Virsraksts"/>
        <w:numPr>
          <w:ilvl w:val="0"/>
          <w:numId w:val="29"/>
        </w:numPr>
        <w:ind w:left="567" w:hanging="567"/>
      </w:pPr>
      <w:bookmarkStart w:id="656" w:name="_Toc471229321"/>
      <w:bookmarkStart w:id="657" w:name="_Toc471229627"/>
      <w:bookmarkStart w:id="658" w:name="_Toc485642932"/>
      <w:bookmarkStart w:id="659" w:name="_Toc507159025"/>
      <w:bookmarkStart w:id="660" w:name="_Toc497801223"/>
      <w:bookmarkStart w:id="661" w:name="_Toc507164277"/>
      <w:bookmarkStart w:id="662" w:name="_Toc189208903"/>
      <w:bookmarkEnd w:id="612"/>
      <w:r w:rsidRPr="00A91B36">
        <w:t>Submission of a Proposal</w:t>
      </w:r>
      <w:bookmarkEnd w:id="656"/>
      <w:bookmarkEnd w:id="657"/>
      <w:bookmarkEnd w:id="658"/>
      <w:bookmarkEnd w:id="659"/>
      <w:bookmarkEnd w:id="660"/>
      <w:bookmarkEnd w:id="661"/>
      <w:bookmarkEnd w:id="662"/>
    </w:p>
    <w:p w14:paraId="1640A4BC" w14:textId="77777777" w:rsidR="009C33FC" w:rsidRPr="00A91B36" w:rsidRDefault="009C33FC" w:rsidP="005056FA">
      <w:pPr>
        <w:pStyle w:val="ListParagraph"/>
        <w:numPr>
          <w:ilvl w:val="0"/>
          <w:numId w:val="29"/>
        </w:numPr>
        <w:spacing w:after="120" w:line="240" w:lineRule="auto"/>
        <w:contextualSpacing w:val="0"/>
        <w:jc w:val="both"/>
        <w:outlineLvl w:val="1"/>
        <w:rPr>
          <w:rFonts w:ascii="Myriad Pro" w:hAnsi="Myriad Pro"/>
          <w:vanish/>
          <w:sz w:val="20"/>
          <w:szCs w:val="20"/>
          <w:lang w:val="en-GB"/>
        </w:rPr>
      </w:pPr>
      <w:bookmarkStart w:id="663" w:name="_Toc515955858"/>
      <w:bookmarkStart w:id="664" w:name="_Toc515956107"/>
      <w:bookmarkStart w:id="665" w:name="_Toc515956605"/>
      <w:bookmarkStart w:id="666" w:name="_Toc516041675"/>
      <w:bookmarkStart w:id="667" w:name="_Toc516043224"/>
      <w:bookmarkStart w:id="668" w:name="_Toc516045288"/>
      <w:bookmarkStart w:id="669" w:name="_Toc516045864"/>
      <w:bookmarkStart w:id="670" w:name="_Toc516047016"/>
      <w:bookmarkStart w:id="671" w:name="_Toc516047304"/>
      <w:bookmarkStart w:id="672" w:name="_Toc524531328"/>
      <w:bookmarkStart w:id="673" w:name="_Toc524601939"/>
      <w:bookmarkStart w:id="674" w:name="_Toc504384601"/>
    </w:p>
    <w:p w14:paraId="08D898EF" w14:textId="28001D22" w:rsidR="00AF498B" w:rsidRPr="00A91B36" w:rsidRDefault="00AF498B" w:rsidP="006352A0">
      <w:pPr>
        <w:pStyle w:val="2ndlevelprovision"/>
        <w:numPr>
          <w:ilvl w:val="1"/>
          <w:numId w:val="43"/>
        </w:numPr>
        <w:ind w:left="567" w:hanging="567"/>
        <w:rPr>
          <w:rFonts w:ascii="Myriad Pro" w:hAnsi="Myriad Pro"/>
          <w:sz w:val="20"/>
          <w:szCs w:val="20"/>
        </w:rPr>
      </w:pPr>
      <w:r w:rsidRPr="00A91B36">
        <w:rPr>
          <w:rFonts w:ascii="Myriad Pro" w:hAnsi="Myriad Pro"/>
          <w:sz w:val="20"/>
          <w:szCs w:val="20"/>
        </w:rPr>
        <w:t>The Proposal (documents referred to in the Section 1</w:t>
      </w:r>
      <w:r w:rsidR="00611378">
        <w:rPr>
          <w:rFonts w:ascii="Myriad Pro" w:hAnsi="Myriad Pro"/>
          <w:sz w:val="20"/>
          <w:szCs w:val="20"/>
        </w:rPr>
        <w:t>2</w:t>
      </w:r>
      <w:r w:rsidRPr="00A91B36">
        <w:rPr>
          <w:rFonts w:ascii="Myriad Pro" w:hAnsi="Myriad Pro"/>
          <w:sz w:val="20"/>
          <w:szCs w:val="20"/>
        </w:rPr>
        <w:t xml:space="preserve">.3 of the Regulations) shall be submitted electronically using the E-Tenders system available </w:t>
      </w:r>
      <w:r w:rsidR="004B45AD" w:rsidRPr="00A91B36">
        <w:rPr>
          <w:rFonts w:ascii="Myriad Pro" w:hAnsi="Myriad Pro"/>
          <w:sz w:val="20"/>
          <w:szCs w:val="20"/>
        </w:rPr>
        <w:t>on</w:t>
      </w:r>
      <w:r w:rsidR="003A67B4" w:rsidRPr="00A91B36">
        <w:rPr>
          <w:rFonts w:ascii="Myriad Pro" w:hAnsi="Myriad Pro"/>
          <w:sz w:val="20"/>
          <w:szCs w:val="20"/>
        </w:rPr>
        <w:t xml:space="preserve"> </w:t>
      </w:r>
      <w:hyperlink r:id="rId37" w:history="1">
        <w:r w:rsidR="002915A2" w:rsidRPr="008A19CF">
          <w:rPr>
            <w:rStyle w:val="Hyperlink"/>
            <w:rFonts w:ascii="Myriad Pro" w:hAnsi="Myriad Pro"/>
            <w:sz w:val="20"/>
            <w:szCs w:val="20"/>
          </w:rPr>
          <w:t>https://www.eis.gov.lv/EKEIS/Supplier/Procurement/</w:t>
        </w:r>
        <w:r w:rsidR="002915A2" w:rsidRPr="000B0B0B">
          <w:rPr>
            <w:rStyle w:val="Hyperlink"/>
            <w:rFonts w:ascii="Myriad Pro" w:hAnsi="Myriad Pro"/>
            <w:sz w:val="20"/>
            <w:szCs w:val="20"/>
          </w:rPr>
          <w:t>139681</w:t>
        </w:r>
      </w:hyperlink>
      <w:r w:rsidR="0061216E" w:rsidRPr="00A91B36">
        <w:rPr>
          <w:rFonts w:ascii="Myriad Pro" w:hAnsi="Myriad Pro"/>
          <w:b/>
          <w:sz w:val="20"/>
          <w:szCs w:val="20"/>
        </w:rPr>
        <w:t xml:space="preserve"> </w:t>
      </w:r>
      <w:r w:rsidRPr="00A91B36">
        <w:rPr>
          <w:rFonts w:ascii="Myriad Pro" w:hAnsi="Myriad Pro"/>
          <w:sz w:val="20"/>
          <w:szCs w:val="20"/>
        </w:rPr>
        <w:t>by:</w:t>
      </w:r>
      <w:bookmarkEnd w:id="663"/>
      <w:bookmarkEnd w:id="664"/>
      <w:bookmarkEnd w:id="665"/>
      <w:bookmarkEnd w:id="666"/>
      <w:bookmarkEnd w:id="667"/>
      <w:bookmarkEnd w:id="668"/>
      <w:bookmarkEnd w:id="669"/>
      <w:bookmarkEnd w:id="670"/>
      <w:bookmarkEnd w:id="671"/>
      <w:bookmarkEnd w:id="672"/>
      <w:bookmarkEnd w:id="673"/>
    </w:p>
    <w:bookmarkEnd w:id="674"/>
    <w:p w14:paraId="786FCF07" w14:textId="3478C43B" w:rsidR="00AF498B" w:rsidRPr="00A91B36" w:rsidRDefault="00265A09" w:rsidP="00E2291F">
      <w:pPr>
        <w:pStyle w:val="2ndlevelprovision"/>
        <w:numPr>
          <w:ilvl w:val="1"/>
          <w:numId w:val="0"/>
        </w:numPr>
        <w:ind w:left="964"/>
        <w:jc w:val="center"/>
        <w:rPr>
          <w:rFonts w:ascii="Myriad Pro" w:hAnsi="Myriad Pro"/>
          <w:b/>
          <w:color w:val="FF0000"/>
        </w:rPr>
      </w:pPr>
      <w:r w:rsidRPr="00265A09">
        <w:rPr>
          <w:rStyle w:val="BodytextBold"/>
          <w:rFonts w:ascii="Myriad Pro" w:hAnsi="Myriad Pro"/>
          <w:color w:val="FF0000"/>
          <w:sz w:val="24"/>
          <w:szCs w:val="24"/>
        </w:rPr>
        <w:t>1</w:t>
      </w:r>
      <w:r>
        <w:rPr>
          <w:rStyle w:val="BodytextBold"/>
          <w:rFonts w:ascii="Myriad Pro" w:hAnsi="Myriad Pro"/>
          <w:color w:val="FF0000"/>
          <w:sz w:val="24"/>
          <w:szCs w:val="24"/>
        </w:rPr>
        <w:t>4</w:t>
      </w:r>
      <w:r w:rsidRPr="00265A09">
        <w:rPr>
          <w:rStyle w:val="BodytextBold"/>
          <w:rFonts w:ascii="Myriad Pro" w:hAnsi="Myriad Pro"/>
          <w:color w:val="FF0000"/>
          <w:sz w:val="24"/>
          <w:szCs w:val="24"/>
        </w:rPr>
        <w:t xml:space="preserve"> </w:t>
      </w:r>
      <w:r>
        <w:rPr>
          <w:rStyle w:val="BodytextBold"/>
          <w:rFonts w:ascii="Myriad Pro" w:hAnsi="Myriad Pro"/>
          <w:color w:val="FF0000"/>
          <w:sz w:val="24"/>
          <w:szCs w:val="24"/>
        </w:rPr>
        <w:t>March</w:t>
      </w:r>
      <w:r w:rsidRPr="00265A09">
        <w:rPr>
          <w:rStyle w:val="BodytextBold"/>
          <w:rFonts w:ascii="Myriad Pro" w:hAnsi="Myriad Pro"/>
          <w:color w:val="FF0000"/>
          <w:sz w:val="24"/>
          <w:szCs w:val="24"/>
        </w:rPr>
        <w:t xml:space="preserve"> 202</w:t>
      </w:r>
      <w:r>
        <w:rPr>
          <w:rStyle w:val="BodytextBold"/>
          <w:rFonts w:ascii="Myriad Pro" w:hAnsi="Myriad Pro"/>
          <w:color w:val="FF0000"/>
          <w:sz w:val="24"/>
          <w:szCs w:val="24"/>
        </w:rPr>
        <w:t>5</w:t>
      </w:r>
      <w:r w:rsidRPr="00265A09">
        <w:rPr>
          <w:rStyle w:val="BodytextBold"/>
          <w:rFonts w:ascii="Myriad Pro" w:hAnsi="Myriad Pro"/>
          <w:color w:val="FF0000"/>
          <w:sz w:val="24"/>
          <w:szCs w:val="24"/>
        </w:rPr>
        <w:t xml:space="preserve"> till 11:00 (Riga time).</w:t>
      </w:r>
    </w:p>
    <w:p w14:paraId="1CEFD334" w14:textId="73E13F80" w:rsidR="00F12B7E" w:rsidRPr="00A91B36" w:rsidRDefault="00AF498B" w:rsidP="006352A0">
      <w:pPr>
        <w:pStyle w:val="2ndlevelprovision"/>
        <w:numPr>
          <w:ilvl w:val="1"/>
          <w:numId w:val="43"/>
        </w:numPr>
        <w:ind w:left="567" w:hanging="567"/>
        <w:rPr>
          <w:rFonts w:ascii="Myriad Pro" w:hAnsi="Myriad Pro"/>
          <w:sz w:val="20"/>
          <w:szCs w:val="20"/>
        </w:rPr>
      </w:pPr>
      <w:bookmarkStart w:id="675" w:name="_Toc504384602"/>
      <w:bookmarkStart w:id="676" w:name="_Toc515955860"/>
      <w:bookmarkStart w:id="677" w:name="_Toc515956109"/>
      <w:bookmarkStart w:id="678" w:name="_Toc515956607"/>
      <w:bookmarkStart w:id="679" w:name="_Toc516041677"/>
      <w:bookmarkStart w:id="680" w:name="_Toc516043226"/>
      <w:bookmarkStart w:id="681" w:name="_Toc516045290"/>
      <w:bookmarkStart w:id="682" w:name="_Toc516045866"/>
      <w:bookmarkStart w:id="683" w:name="_Toc516047018"/>
      <w:bookmarkStart w:id="684" w:name="_Toc516047306"/>
      <w:bookmarkStart w:id="685" w:name="_Toc524531330"/>
      <w:bookmarkStart w:id="686" w:name="_Toc524601941"/>
      <w:bookmarkStart w:id="687" w:name="_Hlk497920600"/>
      <w:r w:rsidRPr="00A91B36">
        <w:rPr>
          <w:rFonts w:ascii="Myriad Pro" w:hAnsi="Myriad Pro"/>
          <w:sz w:val="20"/>
          <w:szCs w:val="20"/>
        </w:rPr>
        <w:t>The Tenderer may recall or amend submitted Proposal before the expiry of the deadline for the submission of Proposals by using the E-Tenders system.</w:t>
      </w:r>
      <w:bookmarkStart w:id="688" w:name="_Toc504384603"/>
      <w:bookmarkStart w:id="689" w:name="_Toc515955861"/>
      <w:bookmarkStart w:id="690" w:name="_Toc515956110"/>
      <w:bookmarkStart w:id="691" w:name="_Toc515956608"/>
      <w:bookmarkStart w:id="692" w:name="_Toc516041678"/>
      <w:bookmarkStart w:id="693" w:name="_Toc516043227"/>
      <w:bookmarkStart w:id="694" w:name="_Toc516045291"/>
      <w:bookmarkStart w:id="695" w:name="_Toc516045867"/>
      <w:bookmarkStart w:id="696" w:name="_Toc516047019"/>
      <w:bookmarkStart w:id="697" w:name="_Toc516047307"/>
      <w:bookmarkStart w:id="698" w:name="_Toc524531331"/>
      <w:bookmarkStart w:id="699" w:name="_Toc524601942"/>
      <w:bookmarkEnd w:id="675"/>
      <w:bookmarkEnd w:id="676"/>
      <w:bookmarkEnd w:id="677"/>
      <w:bookmarkEnd w:id="678"/>
      <w:bookmarkEnd w:id="679"/>
      <w:bookmarkEnd w:id="680"/>
      <w:bookmarkEnd w:id="681"/>
      <w:bookmarkEnd w:id="682"/>
      <w:bookmarkEnd w:id="683"/>
      <w:bookmarkEnd w:id="684"/>
      <w:bookmarkEnd w:id="685"/>
      <w:bookmarkEnd w:id="686"/>
    </w:p>
    <w:p w14:paraId="37649073" w14:textId="2757D6E3" w:rsidR="00670785" w:rsidRPr="00A91B36" w:rsidRDefault="00AF498B" w:rsidP="006352A0">
      <w:pPr>
        <w:pStyle w:val="2ndlevelprovision"/>
        <w:numPr>
          <w:ilvl w:val="1"/>
          <w:numId w:val="43"/>
        </w:numPr>
        <w:ind w:left="567" w:hanging="567"/>
        <w:rPr>
          <w:rFonts w:ascii="Myriad Pro" w:hAnsi="Myriad Pro"/>
          <w:sz w:val="20"/>
          <w:szCs w:val="20"/>
        </w:rPr>
      </w:pPr>
      <w:r w:rsidRPr="00A91B36">
        <w:rPr>
          <w:rFonts w:ascii="Myriad Pro" w:hAnsi="Myriad Pro"/>
          <w:sz w:val="20"/>
          <w:szCs w:val="20"/>
        </w:rPr>
        <w:t xml:space="preserve">Only Proposals submitted </w:t>
      </w:r>
      <w:r w:rsidR="004B45AD" w:rsidRPr="00A91B36">
        <w:rPr>
          <w:rFonts w:ascii="Myriad Pro" w:hAnsi="Myriad Pro"/>
          <w:sz w:val="20"/>
          <w:szCs w:val="20"/>
        </w:rPr>
        <w:t>on</w:t>
      </w:r>
      <w:r w:rsidRPr="00A91B36">
        <w:rPr>
          <w:rFonts w:ascii="Myriad Pro" w:hAnsi="Myriad Pro"/>
          <w:sz w:val="20"/>
          <w:szCs w:val="20"/>
        </w:rPr>
        <w:t xml:space="preserve"> the E-Tenders system will be accepted and evaluated for participation in the </w:t>
      </w:r>
      <w:r w:rsidR="00FB1CEE" w:rsidRPr="00A91B36">
        <w:rPr>
          <w:rFonts w:ascii="Myriad Pro" w:hAnsi="Myriad Pro"/>
          <w:sz w:val="20"/>
          <w:szCs w:val="20"/>
        </w:rPr>
        <w:t>Procurement</w:t>
      </w:r>
      <w:r w:rsidRPr="00A91B36">
        <w:rPr>
          <w:rFonts w:ascii="Myriad Pro" w:hAnsi="Myriad Pro"/>
          <w:sz w:val="20"/>
          <w:szCs w:val="20"/>
        </w:rPr>
        <w:t xml:space="preserve">. Any Proposal submitted outside the E-Tenders system will be declared as submitted in a non-compliant manner and will not participate in the </w:t>
      </w:r>
      <w:r w:rsidR="009E368E" w:rsidRPr="00A91B36">
        <w:rPr>
          <w:rFonts w:ascii="Myriad Pro" w:hAnsi="Myriad Pro"/>
          <w:sz w:val="20"/>
          <w:szCs w:val="20"/>
        </w:rPr>
        <w:t>Procurement</w:t>
      </w:r>
      <w:r w:rsidRPr="00A91B36">
        <w:rPr>
          <w:rFonts w:ascii="Myriad Pro" w:hAnsi="Myriad Pro"/>
          <w:sz w:val="20"/>
          <w:szCs w:val="20"/>
        </w:rPr>
        <w:t>.</w:t>
      </w:r>
      <w:bookmarkEnd w:id="688"/>
      <w:bookmarkEnd w:id="689"/>
      <w:bookmarkEnd w:id="690"/>
      <w:bookmarkEnd w:id="691"/>
      <w:bookmarkEnd w:id="692"/>
      <w:bookmarkEnd w:id="693"/>
      <w:bookmarkEnd w:id="694"/>
      <w:bookmarkEnd w:id="695"/>
      <w:bookmarkEnd w:id="696"/>
      <w:bookmarkEnd w:id="697"/>
      <w:bookmarkEnd w:id="698"/>
      <w:bookmarkEnd w:id="699"/>
    </w:p>
    <w:p w14:paraId="45AE48BF" w14:textId="4AF47256" w:rsidR="00675B14" w:rsidRPr="00A91B36" w:rsidRDefault="00675B14" w:rsidP="006352A0">
      <w:pPr>
        <w:pStyle w:val="Virsraksts"/>
        <w:numPr>
          <w:ilvl w:val="0"/>
          <w:numId w:val="43"/>
        </w:numPr>
        <w:ind w:left="567" w:hanging="567"/>
      </w:pPr>
      <w:bookmarkStart w:id="700" w:name="_Toc471214452"/>
      <w:bookmarkStart w:id="701" w:name="_Toc471229323"/>
      <w:bookmarkStart w:id="702" w:name="_Toc471229476"/>
      <w:bookmarkStart w:id="703" w:name="_Toc471229629"/>
      <w:bookmarkStart w:id="704" w:name="_Toc471232229"/>
      <w:bookmarkStart w:id="705" w:name="_Toc471252300"/>
      <w:bookmarkStart w:id="706" w:name="_Toc471229324"/>
      <w:bookmarkStart w:id="707" w:name="_Toc471229477"/>
      <w:bookmarkStart w:id="708" w:name="_Toc471229630"/>
      <w:bookmarkStart w:id="709" w:name="_Toc471232230"/>
      <w:bookmarkStart w:id="710" w:name="_Toc471252301"/>
      <w:bookmarkStart w:id="711" w:name="_Toc471229326"/>
      <w:bookmarkStart w:id="712" w:name="_Toc471229479"/>
      <w:bookmarkStart w:id="713" w:name="_Toc471229632"/>
      <w:bookmarkStart w:id="714" w:name="_Toc471232232"/>
      <w:bookmarkStart w:id="715" w:name="_Toc471252303"/>
      <w:bookmarkStart w:id="716" w:name="_Toc471229368"/>
      <w:bookmarkStart w:id="717" w:name="_Toc471229521"/>
      <w:bookmarkStart w:id="718" w:name="_Toc471229674"/>
      <w:bookmarkStart w:id="719" w:name="_Toc471232274"/>
      <w:bookmarkStart w:id="720" w:name="_Toc471252345"/>
      <w:bookmarkStart w:id="721" w:name="_Toc471214455"/>
      <w:bookmarkStart w:id="722" w:name="_Toc471229371"/>
      <w:bookmarkStart w:id="723" w:name="_Toc471229524"/>
      <w:bookmarkStart w:id="724" w:name="_Toc471229677"/>
      <w:bookmarkStart w:id="725" w:name="_Toc471232277"/>
      <w:bookmarkStart w:id="726" w:name="_Toc471252367"/>
      <w:bookmarkStart w:id="727" w:name="_Toc454882357"/>
      <w:bookmarkStart w:id="728" w:name="_Toc458981504"/>
      <w:bookmarkStart w:id="729" w:name="_Toc471229377"/>
      <w:bookmarkStart w:id="730" w:name="_Toc471229683"/>
      <w:bookmarkStart w:id="731" w:name="_Toc485642933"/>
      <w:bookmarkStart w:id="732" w:name="_Toc507159026"/>
      <w:bookmarkStart w:id="733" w:name="_Toc497801224"/>
      <w:bookmarkStart w:id="734" w:name="_Toc507164278"/>
      <w:bookmarkStart w:id="735" w:name="_Toc189208904"/>
      <w:bookmarkEnd w:id="687"/>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r w:rsidRPr="00A91B36">
        <w:t xml:space="preserve">Opening of </w:t>
      </w:r>
      <w:r w:rsidR="0079160A" w:rsidRPr="00A91B36">
        <w:t>P</w:t>
      </w:r>
      <w:r w:rsidRPr="00A91B36">
        <w:t>roposals</w:t>
      </w:r>
      <w:bookmarkEnd w:id="727"/>
      <w:bookmarkEnd w:id="728"/>
      <w:bookmarkEnd w:id="729"/>
      <w:bookmarkEnd w:id="730"/>
      <w:bookmarkEnd w:id="731"/>
      <w:bookmarkEnd w:id="732"/>
      <w:bookmarkEnd w:id="733"/>
      <w:bookmarkEnd w:id="734"/>
      <w:bookmarkEnd w:id="735"/>
    </w:p>
    <w:p w14:paraId="0D0A0FD8" w14:textId="77777777" w:rsidR="00FA1F6A" w:rsidRPr="00A91B36" w:rsidRDefault="00FA1F6A" w:rsidP="006352A0">
      <w:pPr>
        <w:pStyle w:val="ListParagraph"/>
        <w:numPr>
          <w:ilvl w:val="0"/>
          <w:numId w:val="43"/>
        </w:numPr>
        <w:spacing w:after="120" w:line="240" w:lineRule="auto"/>
        <w:contextualSpacing w:val="0"/>
        <w:jc w:val="both"/>
        <w:outlineLvl w:val="1"/>
        <w:rPr>
          <w:rFonts w:ascii="Myriad Pro" w:hAnsi="Myriad Pro"/>
          <w:vanish/>
          <w:sz w:val="20"/>
          <w:szCs w:val="20"/>
          <w:lang w:val="en-GB"/>
        </w:rPr>
      </w:pPr>
      <w:bookmarkStart w:id="736" w:name="_Toc504384605"/>
      <w:bookmarkStart w:id="737" w:name="_Toc515955863"/>
      <w:bookmarkStart w:id="738" w:name="_Toc515956112"/>
      <w:bookmarkStart w:id="739" w:name="_Toc515956610"/>
      <w:bookmarkStart w:id="740" w:name="_Toc516041680"/>
      <w:bookmarkStart w:id="741" w:name="_Toc516043229"/>
      <w:bookmarkStart w:id="742" w:name="_Toc516045293"/>
      <w:bookmarkStart w:id="743" w:name="_Toc516045869"/>
      <w:bookmarkStart w:id="744" w:name="_Toc516047021"/>
      <w:bookmarkStart w:id="745" w:name="_Toc516047309"/>
      <w:bookmarkStart w:id="746" w:name="_Toc524531333"/>
      <w:bookmarkStart w:id="747" w:name="_Toc524601944"/>
      <w:bookmarkStart w:id="748" w:name="_Hlk497920431"/>
    </w:p>
    <w:p w14:paraId="48F16023" w14:textId="69BBDDB6" w:rsidR="00BF2CF4" w:rsidRPr="00A91B36" w:rsidRDefault="00AF498B" w:rsidP="00E2291F">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The Proposals will be opened </w:t>
      </w:r>
      <w:r w:rsidR="001451BD" w:rsidRPr="00A91B36">
        <w:rPr>
          <w:rFonts w:ascii="Myriad Pro" w:hAnsi="Myriad Pro"/>
          <w:sz w:val="20"/>
          <w:szCs w:val="20"/>
        </w:rPr>
        <w:t>o</w:t>
      </w:r>
      <w:r w:rsidRPr="00A91B36">
        <w:rPr>
          <w:rFonts w:ascii="Myriad Pro" w:hAnsi="Myriad Pro"/>
          <w:sz w:val="20"/>
          <w:szCs w:val="20"/>
        </w:rPr>
        <w:t xml:space="preserve">n the E-Tenders </w:t>
      </w:r>
      <w:r w:rsidRPr="00A91B36">
        <w:rPr>
          <w:rFonts w:ascii="Myriad Pro" w:hAnsi="Myriad Pro"/>
          <w:color w:val="000000" w:themeColor="text1"/>
          <w:sz w:val="20"/>
          <w:szCs w:val="20"/>
        </w:rPr>
        <w:t xml:space="preserve">system </w:t>
      </w:r>
      <w:r w:rsidR="001451BD" w:rsidRPr="00A91B36">
        <w:rPr>
          <w:rFonts w:ascii="Myriad Pro" w:hAnsi="Myriad Pro"/>
          <w:color w:val="000000" w:themeColor="text1"/>
          <w:sz w:val="20"/>
          <w:szCs w:val="20"/>
        </w:rPr>
        <w:t xml:space="preserve">on </w:t>
      </w:r>
      <w:r w:rsidR="00E031E7" w:rsidRPr="00E031E7">
        <w:rPr>
          <w:rFonts w:ascii="Myriad Pro" w:hAnsi="Myriad Pro"/>
          <w:b/>
          <w:color w:val="FF0000"/>
          <w:sz w:val="20"/>
          <w:szCs w:val="20"/>
        </w:rPr>
        <w:t>1</w:t>
      </w:r>
      <w:r w:rsidR="00E031E7">
        <w:rPr>
          <w:rFonts w:ascii="Myriad Pro" w:hAnsi="Myriad Pro"/>
          <w:b/>
          <w:color w:val="FF0000"/>
          <w:sz w:val="20"/>
          <w:szCs w:val="20"/>
        </w:rPr>
        <w:t>4</w:t>
      </w:r>
      <w:r w:rsidR="00E031E7" w:rsidRPr="00E031E7">
        <w:rPr>
          <w:rFonts w:ascii="Myriad Pro" w:hAnsi="Myriad Pro"/>
          <w:b/>
          <w:color w:val="FF0000"/>
          <w:sz w:val="20"/>
          <w:szCs w:val="20"/>
        </w:rPr>
        <w:t xml:space="preserve"> </w:t>
      </w:r>
      <w:r w:rsidR="00E031E7">
        <w:rPr>
          <w:rFonts w:ascii="Myriad Pro" w:hAnsi="Myriad Pro"/>
          <w:b/>
          <w:color w:val="FF0000"/>
          <w:sz w:val="20"/>
          <w:szCs w:val="20"/>
        </w:rPr>
        <w:t>March</w:t>
      </w:r>
      <w:r w:rsidR="00E031E7" w:rsidRPr="00E031E7">
        <w:rPr>
          <w:rFonts w:ascii="Myriad Pro" w:hAnsi="Myriad Pro"/>
          <w:b/>
          <w:color w:val="FF0000"/>
          <w:sz w:val="20"/>
          <w:szCs w:val="20"/>
        </w:rPr>
        <w:t xml:space="preserve"> 202</w:t>
      </w:r>
      <w:r w:rsidR="00E031E7">
        <w:rPr>
          <w:rFonts w:ascii="Myriad Pro" w:hAnsi="Myriad Pro"/>
          <w:b/>
          <w:color w:val="FF0000"/>
          <w:sz w:val="20"/>
          <w:szCs w:val="20"/>
        </w:rPr>
        <w:t>5</w:t>
      </w:r>
      <w:r w:rsidR="00E031E7" w:rsidRPr="00E031E7">
        <w:rPr>
          <w:rFonts w:ascii="Myriad Pro" w:hAnsi="Myriad Pro"/>
          <w:b/>
          <w:color w:val="FF0000"/>
          <w:sz w:val="20"/>
          <w:szCs w:val="20"/>
        </w:rPr>
        <w:t xml:space="preserve"> starting at 15:00 </w:t>
      </w:r>
      <w:r w:rsidRPr="00A91B36">
        <w:rPr>
          <w:rFonts w:ascii="Myriad Pro" w:hAnsi="Myriad Pro"/>
          <w:color w:val="FF0000"/>
          <w:sz w:val="20"/>
          <w:szCs w:val="20"/>
        </w:rPr>
        <w:t xml:space="preserve"> </w:t>
      </w:r>
      <w:r w:rsidR="00BD0886" w:rsidRPr="00A91B36">
        <w:rPr>
          <w:rFonts w:ascii="Myriad Pro" w:hAnsi="Myriad Pro" w:cs="Myanmar Text"/>
          <w:sz w:val="20"/>
          <w:szCs w:val="20"/>
        </w:rPr>
        <w:t xml:space="preserve">(Riga </w:t>
      </w:r>
      <w:r w:rsidR="004A4037" w:rsidRPr="00A91B36">
        <w:rPr>
          <w:rFonts w:ascii="Myriad Pro" w:hAnsi="Myriad Pro" w:cs="Myanmar Text"/>
          <w:sz w:val="20"/>
          <w:szCs w:val="20"/>
        </w:rPr>
        <w:t>time)</w:t>
      </w:r>
      <w:r w:rsidRPr="00A91B36">
        <w:rPr>
          <w:rStyle w:val="BodytextBold"/>
          <w:rFonts w:ascii="Myriad Pro" w:hAnsi="Myriad Pro"/>
          <w:sz w:val="20"/>
          <w:szCs w:val="20"/>
        </w:rPr>
        <w:t xml:space="preserve"> </w:t>
      </w:r>
      <w:r w:rsidRPr="00A91B36">
        <w:rPr>
          <w:rFonts w:ascii="Myriad Pro" w:hAnsi="Myriad Pro"/>
          <w:sz w:val="20"/>
          <w:szCs w:val="20"/>
        </w:rPr>
        <w:t xml:space="preserve">during the opening session. It is possible to follow the opening of submitted Proposals online </w:t>
      </w:r>
      <w:r w:rsidR="00334612" w:rsidRPr="00A91B36">
        <w:rPr>
          <w:rFonts w:ascii="Myriad Pro" w:hAnsi="Myriad Pro"/>
          <w:sz w:val="20"/>
          <w:szCs w:val="20"/>
        </w:rPr>
        <w:t>o</w:t>
      </w:r>
      <w:r w:rsidRPr="00A91B36">
        <w:rPr>
          <w:rFonts w:ascii="Myriad Pro" w:hAnsi="Myriad Pro"/>
          <w:sz w:val="20"/>
          <w:szCs w:val="20"/>
        </w:rPr>
        <w:t>n the E-Tenders system.</w:t>
      </w:r>
      <w:bookmarkStart w:id="749" w:name="_Toc504384606"/>
      <w:bookmarkStart w:id="750" w:name="_Toc515955864"/>
      <w:bookmarkStart w:id="751" w:name="_Toc515956113"/>
      <w:bookmarkStart w:id="752" w:name="_Toc515956611"/>
      <w:bookmarkStart w:id="753" w:name="_Toc516041681"/>
      <w:bookmarkStart w:id="754" w:name="_Toc516043230"/>
      <w:bookmarkStart w:id="755" w:name="_Toc516045294"/>
      <w:bookmarkStart w:id="756" w:name="_Toc516045870"/>
      <w:bookmarkStart w:id="757" w:name="_Toc516047022"/>
      <w:bookmarkStart w:id="758" w:name="_Toc516047310"/>
      <w:bookmarkStart w:id="759" w:name="_Toc524531334"/>
      <w:bookmarkStart w:id="760" w:name="_Toc524601945"/>
      <w:bookmarkEnd w:id="736"/>
      <w:bookmarkEnd w:id="737"/>
      <w:bookmarkEnd w:id="738"/>
      <w:bookmarkEnd w:id="739"/>
      <w:bookmarkEnd w:id="740"/>
      <w:bookmarkEnd w:id="741"/>
      <w:bookmarkEnd w:id="742"/>
      <w:bookmarkEnd w:id="743"/>
      <w:bookmarkEnd w:id="744"/>
      <w:bookmarkEnd w:id="745"/>
      <w:bookmarkEnd w:id="746"/>
      <w:bookmarkEnd w:id="747"/>
    </w:p>
    <w:p w14:paraId="39EAD26C" w14:textId="6DDB22E9" w:rsidR="00BF2CF4" w:rsidRPr="00A91B36" w:rsidRDefault="00AF498B" w:rsidP="00E2291F">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The Proposals </w:t>
      </w:r>
      <w:r w:rsidR="003309FC" w:rsidRPr="00A91B36">
        <w:rPr>
          <w:rFonts w:ascii="Myriad Pro" w:hAnsi="Myriad Pro"/>
          <w:sz w:val="20"/>
          <w:szCs w:val="20"/>
        </w:rPr>
        <w:t>will be</w:t>
      </w:r>
      <w:r w:rsidRPr="00A91B36">
        <w:rPr>
          <w:rFonts w:ascii="Myriad Pro" w:hAnsi="Myriad Pro"/>
          <w:sz w:val="20"/>
          <w:szCs w:val="20"/>
        </w:rPr>
        <w:t xml:space="preserve"> opened by using the tools offered by </w:t>
      </w:r>
      <w:r w:rsidR="003309FC" w:rsidRPr="00A91B36">
        <w:rPr>
          <w:rFonts w:ascii="Myriad Pro" w:hAnsi="Myriad Pro"/>
          <w:sz w:val="20"/>
          <w:szCs w:val="20"/>
        </w:rPr>
        <w:t>the</w:t>
      </w:r>
      <w:r w:rsidRPr="00A91B36">
        <w:rPr>
          <w:rFonts w:ascii="Myriad Pro" w:hAnsi="Myriad Pro"/>
          <w:sz w:val="20"/>
          <w:szCs w:val="20"/>
        </w:rPr>
        <w:t xml:space="preserve"> E-Tenders system. The proposed </w:t>
      </w:r>
      <w:r w:rsidR="00590709" w:rsidRPr="00A91B36">
        <w:rPr>
          <w:rFonts w:ascii="Myriad Pro" w:hAnsi="Myriad Pro"/>
          <w:sz w:val="20"/>
          <w:szCs w:val="20"/>
        </w:rPr>
        <w:t>contract prices</w:t>
      </w:r>
      <w:r w:rsidRPr="00A91B36">
        <w:rPr>
          <w:rFonts w:ascii="Myriad Pro" w:hAnsi="Myriad Pro"/>
          <w:sz w:val="20"/>
          <w:szCs w:val="20"/>
        </w:rPr>
        <w:t xml:space="preserve"> and other information that characterizes the Proposal (excluding confidential information) </w:t>
      </w:r>
      <w:r w:rsidR="00825D0D" w:rsidRPr="00A91B36">
        <w:rPr>
          <w:rFonts w:ascii="Myriad Pro" w:hAnsi="Myriad Pro"/>
          <w:sz w:val="20"/>
          <w:szCs w:val="20"/>
        </w:rPr>
        <w:t>will</w:t>
      </w:r>
      <w:r w:rsidRPr="00A91B36">
        <w:rPr>
          <w:rFonts w:ascii="Myriad Pro" w:hAnsi="Myriad Pro"/>
          <w:sz w:val="20"/>
          <w:szCs w:val="20"/>
        </w:rPr>
        <w:t xml:space="preserve"> be published </w:t>
      </w:r>
      <w:r w:rsidR="00825D0D" w:rsidRPr="00A91B36">
        <w:rPr>
          <w:rFonts w:ascii="Myriad Pro" w:hAnsi="Myriad Pro"/>
          <w:sz w:val="20"/>
          <w:szCs w:val="20"/>
        </w:rPr>
        <w:t>o</w:t>
      </w:r>
      <w:r w:rsidRPr="00A91B36">
        <w:rPr>
          <w:rFonts w:ascii="Myriad Pro" w:hAnsi="Myriad Pro"/>
          <w:sz w:val="20"/>
          <w:szCs w:val="20"/>
        </w:rPr>
        <w:t>n the E-Tenders system</w:t>
      </w:r>
      <w:bookmarkEnd w:id="749"/>
      <w:r w:rsidRPr="00A91B36">
        <w:rPr>
          <w:rFonts w:ascii="Myriad Pro" w:hAnsi="Myriad Pro"/>
          <w:sz w:val="20"/>
          <w:szCs w:val="20"/>
        </w:rPr>
        <w:t>.</w:t>
      </w:r>
      <w:bookmarkEnd w:id="750"/>
      <w:bookmarkEnd w:id="751"/>
      <w:bookmarkEnd w:id="752"/>
      <w:bookmarkEnd w:id="753"/>
      <w:bookmarkEnd w:id="754"/>
      <w:bookmarkEnd w:id="755"/>
      <w:bookmarkEnd w:id="756"/>
      <w:bookmarkEnd w:id="757"/>
      <w:bookmarkEnd w:id="758"/>
      <w:bookmarkEnd w:id="759"/>
      <w:bookmarkEnd w:id="760"/>
      <w:r w:rsidRPr="00A91B36">
        <w:rPr>
          <w:rFonts w:ascii="Myriad Pro" w:hAnsi="Myriad Pro"/>
          <w:sz w:val="20"/>
          <w:szCs w:val="20"/>
        </w:rPr>
        <w:t xml:space="preserve"> </w:t>
      </w:r>
      <w:bookmarkStart w:id="761" w:name="_Toc504384607"/>
      <w:bookmarkStart w:id="762" w:name="_Toc515955865"/>
      <w:bookmarkStart w:id="763" w:name="_Toc515956114"/>
      <w:bookmarkStart w:id="764" w:name="_Toc515956612"/>
      <w:bookmarkStart w:id="765" w:name="_Toc516041682"/>
      <w:bookmarkStart w:id="766" w:name="_Toc516043231"/>
      <w:bookmarkStart w:id="767" w:name="_Toc516045295"/>
      <w:bookmarkStart w:id="768" w:name="_Toc516045871"/>
      <w:bookmarkStart w:id="769" w:name="_Toc516047023"/>
      <w:bookmarkStart w:id="770" w:name="_Toc516047311"/>
      <w:bookmarkStart w:id="771" w:name="_Toc524531335"/>
      <w:bookmarkStart w:id="772" w:name="_Toc524601946"/>
    </w:p>
    <w:p w14:paraId="741E9358" w14:textId="6A481382" w:rsidR="00AF498B" w:rsidRPr="00A91B36" w:rsidRDefault="00AF498B" w:rsidP="00E2291F">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The information regarding the Tenderer, the time of Proposal submission, the proposed </w:t>
      </w:r>
      <w:r w:rsidR="00825D0D" w:rsidRPr="00A91B36">
        <w:rPr>
          <w:rFonts w:ascii="Myriad Pro" w:hAnsi="Myriad Pro"/>
          <w:sz w:val="20"/>
          <w:szCs w:val="20"/>
        </w:rPr>
        <w:t>hourly rate</w:t>
      </w:r>
      <w:r w:rsidRPr="00A91B36">
        <w:rPr>
          <w:rFonts w:ascii="Myriad Pro" w:hAnsi="Myriad Pro"/>
          <w:sz w:val="20"/>
          <w:szCs w:val="20"/>
        </w:rPr>
        <w:t xml:space="preserve"> and other information that characterizes the Proposal is generated at the opening of the Proposals by </w:t>
      </w:r>
      <w:r w:rsidR="00825D0D" w:rsidRPr="00A91B36">
        <w:rPr>
          <w:rFonts w:ascii="Myriad Pro" w:hAnsi="Myriad Pro"/>
          <w:sz w:val="20"/>
          <w:szCs w:val="20"/>
        </w:rPr>
        <w:t xml:space="preserve">the </w:t>
      </w:r>
      <w:r w:rsidRPr="00A91B36">
        <w:rPr>
          <w:rFonts w:ascii="Myriad Pro" w:hAnsi="Myriad Pro"/>
          <w:sz w:val="20"/>
          <w:szCs w:val="20"/>
        </w:rPr>
        <w:t xml:space="preserve">E-Tenders </w:t>
      </w:r>
      <w:r w:rsidR="00825D0D" w:rsidRPr="00A91B36">
        <w:rPr>
          <w:rFonts w:ascii="Myriad Pro" w:hAnsi="Myriad Pro"/>
          <w:sz w:val="20"/>
          <w:szCs w:val="20"/>
        </w:rPr>
        <w:t>system</w:t>
      </w:r>
      <w:r w:rsidRPr="00A91B36">
        <w:rPr>
          <w:rFonts w:ascii="Myriad Pro" w:hAnsi="Myriad Pro"/>
          <w:sz w:val="20"/>
          <w:szCs w:val="20"/>
        </w:rPr>
        <w:t xml:space="preserve"> and written down in the Proposal opening sheet which </w:t>
      </w:r>
      <w:r w:rsidR="00825D0D" w:rsidRPr="00A91B36">
        <w:rPr>
          <w:rFonts w:ascii="Myriad Pro" w:hAnsi="Myriad Pro"/>
          <w:sz w:val="20"/>
          <w:szCs w:val="20"/>
        </w:rPr>
        <w:t>will</w:t>
      </w:r>
      <w:r w:rsidRPr="00A91B36">
        <w:rPr>
          <w:rFonts w:ascii="Myriad Pro" w:hAnsi="Myriad Pro"/>
          <w:sz w:val="20"/>
          <w:szCs w:val="20"/>
        </w:rPr>
        <w:t xml:space="preserve"> be published </w:t>
      </w:r>
      <w:r w:rsidR="00825D0D" w:rsidRPr="00A91B36">
        <w:rPr>
          <w:rFonts w:ascii="Myriad Pro" w:hAnsi="Myriad Pro"/>
          <w:sz w:val="20"/>
          <w:szCs w:val="20"/>
        </w:rPr>
        <w:t>o</w:t>
      </w:r>
      <w:r w:rsidRPr="00A91B36">
        <w:rPr>
          <w:rFonts w:ascii="Myriad Pro" w:hAnsi="Myriad Pro"/>
          <w:sz w:val="20"/>
          <w:szCs w:val="20"/>
        </w:rPr>
        <w:t xml:space="preserve">n </w:t>
      </w:r>
      <w:r w:rsidR="00825D0D" w:rsidRPr="00A91B36">
        <w:rPr>
          <w:rFonts w:ascii="Myriad Pro" w:hAnsi="Myriad Pro"/>
          <w:sz w:val="20"/>
          <w:szCs w:val="20"/>
        </w:rPr>
        <w:t>the</w:t>
      </w:r>
      <w:r w:rsidRPr="00A91B36">
        <w:rPr>
          <w:rFonts w:ascii="Myriad Pro" w:hAnsi="Myriad Pro"/>
          <w:sz w:val="20"/>
          <w:szCs w:val="20"/>
        </w:rPr>
        <w:t xml:space="preserve"> E-Tenders </w:t>
      </w:r>
      <w:r w:rsidR="00825D0D" w:rsidRPr="00A91B36">
        <w:rPr>
          <w:rFonts w:ascii="Myriad Pro" w:hAnsi="Myriad Pro"/>
          <w:sz w:val="20"/>
          <w:szCs w:val="20"/>
        </w:rPr>
        <w:t>system</w:t>
      </w:r>
      <w:r w:rsidRPr="00A91B36">
        <w:rPr>
          <w:rFonts w:ascii="Myriad Pro" w:hAnsi="Myriad Pro"/>
          <w:sz w:val="20"/>
          <w:szCs w:val="20"/>
        </w:rPr>
        <w:t xml:space="preserve"> and Contracting authority’s webpage.</w:t>
      </w:r>
      <w:bookmarkEnd w:id="761"/>
      <w:bookmarkEnd w:id="762"/>
      <w:bookmarkEnd w:id="763"/>
      <w:bookmarkEnd w:id="764"/>
      <w:bookmarkEnd w:id="765"/>
      <w:bookmarkEnd w:id="766"/>
      <w:bookmarkEnd w:id="767"/>
      <w:bookmarkEnd w:id="768"/>
      <w:bookmarkEnd w:id="769"/>
      <w:bookmarkEnd w:id="770"/>
      <w:bookmarkEnd w:id="771"/>
      <w:bookmarkEnd w:id="772"/>
      <w:r w:rsidRPr="00A91B36">
        <w:rPr>
          <w:rFonts w:ascii="Myriad Pro" w:hAnsi="Myriad Pro"/>
          <w:sz w:val="20"/>
          <w:szCs w:val="20"/>
        </w:rPr>
        <w:t xml:space="preserve"> </w:t>
      </w:r>
    </w:p>
    <w:p w14:paraId="1993C89D" w14:textId="07448914" w:rsidR="00D72CD2" w:rsidRPr="00A91B36" w:rsidRDefault="00D72CD2" w:rsidP="005056FA">
      <w:pPr>
        <w:pStyle w:val="Virsraksts"/>
        <w:numPr>
          <w:ilvl w:val="0"/>
          <w:numId w:val="29"/>
        </w:numPr>
        <w:ind w:left="567" w:hanging="567"/>
      </w:pPr>
      <w:bookmarkStart w:id="773" w:name="_Toc501563683"/>
      <w:bookmarkStart w:id="774" w:name="_Toc516557216"/>
      <w:bookmarkStart w:id="775" w:name="_Toc516558808"/>
      <w:bookmarkStart w:id="776" w:name="_Toc516559020"/>
      <w:bookmarkStart w:id="777" w:name="_Toc516559240"/>
      <w:bookmarkStart w:id="778" w:name="_Toc520902166"/>
      <w:bookmarkStart w:id="779" w:name="_Toc189208905"/>
      <w:bookmarkEnd w:id="748"/>
      <w:r w:rsidRPr="00A91B36">
        <w:t xml:space="preserve">Verification of </w:t>
      </w:r>
      <w:bookmarkEnd w:id="773"/>
      <w:bookmarkEnd w:id="774"/>
      <w:bookmarkEnd w:id="775"/>
      <w:bookmarkEnd w:id="776"/>
      <w:bookmarkEnd w:id="777"/>
      <w:bookmarkEnd w:id="778"/>
      <w:r w:rsidRPr="00A91B36">
        <w:t>proposal</w:t>
      </w:r>
      <w:r w:rsidR="0039630B" w:rsidRPr="00A91B36">
        <w:t>s for compliance</w:t>
      </w:r>
      <w:bookmarkEnd w:id="779"/>
    </w:p>
    <w:p w14:paraId="08437150" w14:textId="77777777" w:rsidR="00FA1F6A" w:rsidRPr="00A91B36" w:rsidRDefault="00FA1F6A" w:rsidP="005056FA">
      <w:pPr>
        <w:pStyle w:val="ListParagraph"/>
        <w:numPr>
          <w:ilvl w:val="0"/>
          <w:numId w:val="29"/>
        </w:numPr>
        <w:spacing w:after="120" w:line="240" w:lineRule="auto"/>
        <w:contextualSpacing w:val="0"/>
        <w:jc w:val="both"/>
        <w:outlineLvl w:val="1"/>
        <w:rPr>
          <w:rFonts w:ascii="Myriad Pro" w:hAnsi="Myriad Pro"/>
          <w:vanish/>
          <w:sz w:val="20"/>
          <w:szCs w:val="20"/>
          <w:lang w:val="en-GB"/>
        </w:rPr>
      </w:pPr>
      <w:bookmarkStart w:id="780" w:name="_Toc501563684"/>
      <w:bookmarkStart w:id="781" w:name="_Toc516127860"/>
      <w:bookmarkStart w:id="782" w:name="_Toc516558809"/>
      <w:bookmarkStart w:id="783" w:name="_Toc516559021"/>
      <w:bookmarkStart w:id="784" w:name="_Toc516559241"/>
      <w:bookmarkStart w:id="785" w:name="_Toc520902167"/>
    </w:p>
    <w:p w14:paraId="26A085F0" w14:textId="493B3F54" w:rsidR="009E127D" w:rsidRPr="00A91B36" w:rsidRDefault="00067EBE" w:rsidP="006352A0">
      <w:pPr>
        <w:pStyle w:val="2ndlevelprovision"/>
        <w:numPr>
          <w:ilvl w:val="1"/>
          <w:numId w:val="43"/>
        </w:numPr>
        <w:spacing w:before="0"/>
        <w:ind w:left="567" w:hanging="567"/>
        <w:rPr>
          <w:rFonts w:ascii="Myriad Pro" w:hAnsi="Myriad Pro"/>
          <w:sz w:val="20"/>
          <w:szCs w:val="20"/>
        </w:rPr>
      </w:pPr>
      <w:r w:rsidRPr="00A91B36">
        <w:rPr>
          <w:rFonts w:ascii="Myriad Pro" w:hAnsi="Myriad Pro"/>
          <w:sz w:val="20"/>
          <w:szCs w:val="20"/>
        </w:rPr>
        <w:t>Following</w:t>
      </w:r>
      <w:r w:rsidR="00C534E4" w:rsidRPr="00A91B36">
        <w:rPr>
          <w:rFonts w:ascii="Myriad Pro" w:hAnsi="Myriad Pro"/>
          <w:sz w:val="20"/>
          <w:szCs w:val="20"/>
        </w:rPr>
        <w:t xml:space="preserve"> the opening of the Proposals the </w:t>
      </w:r>
      <w:r w:rsidR="00D72CD2" w:rsidRPr="00A91B36">
        <w:rPr>
          <w:rFonts w:ascii="Myriad Pro" w:hAnsi="Myriad Pro"/>
          <w:sz w:val="20"/>
          <w:szCs w:val="20"/>
        </w:rPr>
        <w:t xml:space="preserve">Procurement </w:t>
      </w:r>
      <w:r w:rsidR="00C534E4" w:rsidRPr="00A91B36">
        <w:rPr>
          <w:rFonts w:ascii="Myriad Pro" w:hAnsi="Myriad Pro"/>
          <w:sz w:val="20"/>
          <w:szCs w:val="20"/>
        </w:rPr>
        <w:t>c</w:t>
      </w:r>
      <w:r w:rsidR="00D72CD2" w:rsidRPr="00A91B36">
        <w:rPr>
          <w:rFonts w:ascii="Myriad Pro" w:hAnsi="Myriad Pro"/>
          <w:sz w:val="20"/>
          <w:szCs w:val="20"/>
        </w:rPr>
        <w:t xml:space="preserve">ommission verifies </w:t>
      </w:r>
      <w:r w:rsidR="009E127D" w:rsidRPr="00A91B36">
        <w:rPr>
          <w:rFonts w:ascii="Myriad Pro" w:hAnsi="Myriad Pro"/>
          <w:sz w:val="20"/>
          <w:szCs w:val="20"/>
        </w:rPr>
        <w:t>the compliance of Proposals received. The Procurement commission evaluates the Proposals in closed session</w:t>
      </w:r>
      <w:r w:rsidR="009F012C" w:rsidRPr="00A91B36">
        <w:rPr>
          <w:rFonts w:ascii="Myriad Pro" w:hAnsi="Myriad Pro"/>
          <w:sz w:val="20"/>
          <w:szCs w:val="20"/>
        </w:rPr>
        <w:t>s</w:t>
      </w:r>
      <w:r w:rsidR="009E127D" w:rsidRPr="00A91B36">
        <w:rPr>
          <w:rFonts w:ascii="Myriad Pro" w:hAnsi="Myriad Pro"/>
          <w:sz w:val="20"/>
          <w:szCs w:val="20"/>
        </w:rPr>
        <w:t xml:space="preserve">. </w:t>
      </w:r>
    </w:p>
    <w:p w14:paraId="5583F3AB" w14:textId="064F4A8E" w:rsidR="00D72CD2" w:rsidRPr="00A91B36" w:rsidRDefault="00E27A0B" w:rsidP="006352A0">
      <w:pPr>
        <w:pStyle w:val="2ndlevelprovision"/>
        <w:numPr>
          <w:ilvl w:val="1"/>
          <w:numId w:val="43"/>
        </w:numPr>
        <w:spacing w:before="0"/>
        <w:ind w:left="567" w:hanging="567"/>
        <w:rPr>
          <w:rFonts w:ascii="Myriad Pro" w:hAnsi="Myriad Pro"/>
          <w:sz w:val="20"/>
          <w:szCs w:val="20"/>
        </w:rPr>
      </w:pPr>
      <w:r w:rsidRPr="00A91B36">
        <w:rPr>
          <w:rFonts w:ascii="Myriad Pro" w:hAnsi="Myriad Pro"/>
          <w:sz w:val="20"/>
          <w:szCs w:val="20"/>
        </w:rPr>
        <w:t xml:space="preserve">The Procurement commission verifies </w:t>
      </w:r>
      <w:r w:rsidR="00D72CD2" w:rsidRPr="00A91B36">
        <w:rPr>
          <w:rFonts w:ascii="Myriad Pro" w:hAnsi="Myriad Pro"/>
          <w:sz w:val="20"/>
          <w:szCs w:val="20"/>
        </w:rPr>
        <w:t xml:space="preserve">whether the submitted Proposals comply with the requirements stipulated in </w:t>
      </w:r>
      <w:r w:rsidRPr="00A91B36">
        <w:rPr>
          <w:rFonts w:ascii="Myriad Pro" w:hAnsi="Myriad Pro"/>
          <w:sz w:val="20"/>
          <w:szCs w:val="20"/>
        </w:rPr>
        <w:t>the</w:t>
      </w:r>
      <w:r w:rsidR="0032679E" w:rsidRPr="00A91B36">
        <w:rPr>
          <w:rFonts w:ascii="Myriad Pro" w:hAnsi="Myriad Pro"/>
          <w:sz w:val="20"/>
          <w:szCs w:val="20"/>
        </w:rPr>
        <w:t xml:space="preserve"> </w:t>
      </w:r>
      <w:r w:rsidR="00D72CD2" w:rsidRPr="00A91B36">
        <w:rPr>
          <w:rFonts w:ascii="Myriad Pro" w:hAnsi="Myriad Pro"/>
          <w:sz w:val="20"/>
          <w:szCs w:val="20"/>
        </w:rPr>
        <w:t xml:space="preserve">Section </w:t>
      </w:r>
      <w:r w:rsidR="00A31BA2">
        <w:rPr>
          <w:rFonts w:ascii="Myriad Pro" w:hAnsi="Myriad Pro"/>
          <w:sz w:val="20"/>
          <w:szCs w:val="20"/>
        </w:rPr>
        <w:t xml:space="preserve">12 </w:t>
      </w:r>
      <w:r w:rsidR="003D1EB7" w:rsidRPr="00A91B36">
        <w:rPr>
          <w:rFonts w:ascii="Myriad Pro" w:hAnsi="Myriad Pro"/>
          <w:sz w:val="20"/>
          <w:szCs w:val="20"/>
        </w:rPr>
        <w:t>of the Regulations</w:t>
      </w:r>
      <w:r w:rsidR="00D72CD2" w:rsidRPr="00A91B36">
        <w:rPr>
          <w:rFonts w:ascii="Myriad Pro" w:hAnsi="Myriad Pro"/>
          <w:sz w:val="20"/>
          <w:szCs w:val="20"/>
        </w:rPr>
        <w:t xml:space="preserve"> and whether all required information and documents </w:t>
      </w:r>
      <w:r w:rsidR="003D1EB7" w:rsidRPr="00A91B36">
        <w:rPr>
          <w:rFonts w:ascii="Myriad Pro" w:hAnsi="Myriad Pro"/>
          <w:sz w:val="20"/>
          <w:szCs w:val="20"/>
        </w:rPr>
        <w:t>are</w:t>
      </w:r>
      <w:r w:rsidR="00D72CD2" w:rsidRPr="00A91B36">
        <w:rPr>
          <w:rFonts w:ascii="Myriad Pro" w:hAnsi="Myriad Pro"/>
          <w:sz w:val="20"/>
          <w:szCs w:val="20"/>
        </w:rPr>
        <w:t xml:space="preserve"> submitted and selects for further evaluation the compliant Proposals.</w:t>
      </w:r>
      <w:bookmarkEnd w:id="780"/>
      <w:bookmarkEnd w:id="781"/>
      <w:bookmarkEnd w:id="782"/>
      <w:bookmarkEnd w:id="783"/>
      <w:bookmarkEnd w:id="784"/>
      <w:bookmarkEnd w:id="785"/>
    </w:p>
    <w:p w14:paraId="40D9D2A9" w14:textId="0A944B23" w:rsidR="00A81E03" w:rsidRPr="00A91B36" w:rsidRDefault="0090230B" w:rsidP="006352A0">
      <w:pPr>
        <w:pStyle w:val="2ndlevelprovision"/>
        <w:numPr>
          <w:ilvl w:val="1"/>
          <w:numId w:val="43"/>
        </w:numPr>
        <w:spacing w:before="0"/>
        <w:ind w:left="567" w:hanging="567"/>
        <w:rPr>
          <w:rFonts w:ascii="Myriad Pro" w:hAnsi="Myriad Pro"/>
          <w:sz w:val="20"/>
          <w:szCs w:val="20"/>
        </w:rPr>
      </w:pPr>
      <w:r w:rsidRPr="00A91B36">
        <w:rPr>
          <w:rFonts w:ascii="Myriad Pro" w:hAnsi="Myriad Pro"/>
          <w:sz w:val="20"/>
          <w:szCs w:val="20"/>
        </w:rPr>
        <w:t xml:space="preserve">The Procurement commission verifies whether the Tenderers comply with the selection criteria stipulated in </w:t>
      </w:r>
      <w:r w:rsidR="00067EBE" w:rsidRPr="00A31BA2">
        <w:rPr>
          <w:rFonts w:ascii="Myriad Pro" w:hAnsi="Myriad Pro"/>
          <w:sz w:val="20"/>
          <w:szCs w:val="20"/>
        </w:rPr>
        <w:t>Section</w:t>
      </w:r>
      <w:r w:rsidRPr="00A31BA2">
        <w:rPr>
          <w:rFonts w:ascii="Myriad Pro" w:hAnsi="Myriad Pro"/>
          <w:sz w:val="20"/>
          <w:szCs w:val="20"/>
        </w:rPr>
        <w:t xml:space="preserve"> 8.2. – 8.</w:t>
      </w:r>
      <w:r w:rsidR="00A31BA2" w:rsidRPr="00A31BA2">
        <w:rPr>
          <w:rFonts w:ascii="Myriad Pro" w:hAnsi="Myriad Pro"/>
          <w:sz w:val="20"/>
          <w:szCs w:val="20"/>
        </w:rPr>
        <w:t>4</w:t>
      </w:r>
      <w:r w:rsidR="00890134" w:rsidRPr="00A31BA2">
        <w:rPr>
          <w:rFonts w:ascii="Myriad Pro" w:hAnsi="Myriad Pro"/>
          <w:sz w:val="20"/>
          <w:szCs w:val="20"/>
        </w:rPr>
        <w:t xml:space="preserve"> </w:t>
      </w:r>
      <w:r w:rsidRPr="00A31BA2">
        <w:rPr>
          <w:rFonts w:ascii="Myriad Pro" w:hAnsi="Myriad Pro"/>
          <w:sz w:val="20"/>
          <w:szCs w:val="20"/>
        </w:rPr>
        <w:t>of the Regulations</w:t>
      </w:r>
      <w:r w:rsidRPr="00A91B36">
        <w:rPr>
          <w:rFonts w:ascii="Myriad Pro" w:hAnsi="Myriad Pro"/>
          <w:sz w:val="20"/>
          <w:szCs w:val="20"/>
        </w:rPr>
        <w:t xml:space="preserve"> and selects compliant Tenderers for further evaluation.</w:t>
      </w:r>
    </w:p>
    <w:p w14:paraId="1EB4AED9" w14:textId="2BBD5CA1" w:rsidR="00556A25" w:rsidRPr="00A91B36" w:rsidRDefault="00556A25" w:rsidP="006352A0">
      <w:pPr>
        <w:pStyle w:val="Virsraksts"/>
        <w:numPr>
          <w:ilvl w:val="0"/>
          <w:numId w:val="43"/>
        </w:numPr>
        <w:ind w:left="567" w:hanging="567"/>
      </w:pPr>
      <w:bookmarkStart w:id="786" w:name="_Toc507168933"/>
      <w:bookmarkStart w:id="787" w:name="_Toc507168934"/>
      <w:bookmarkStart w:id="788" w:name="_Toc507168935"/>
      <w:bookmarkStart w:id="789" w:name="_Toc535914593"/>
      <w:bookmarkStart w:id="790" w:name="_Toc535914811"/>
      <w:bookmarkStart w:id="791" w:name="_Toc535915696"/>
      <w:bookmarkStart w:id="792" w:name="_Toc19521669"/>
      <w:bookmarkStart w:id="793" w:name="_Toc58053988"/>
      <w:bookmarkStart w:id="794" w:name="_Toc454882360"/>
      <w:bookmarkStart w:id="795" w:name="_Toc458981507"/>
      <w:bookmarkStart w:id="796" w:name="_Toc485642935"/>
      <w:bookmarkStart w:id="797" w:name="_Toc507159028"/>
      <w:bookmarkStart w:id="798" w:name="_Toc497801226"/>
      <w:bookmarkStart w:id="799" w:name="_Toc507164280"/>
      <w:bookmarkStart w:id="800" w:name="_Toc189208906"/>
      <w:bookmarkEnd w:id="786"/>
      <w:bookmarkEnd w:id="787"/>
      <w:bookmarkEnd w:id="788"/>
      <w:r w:rsidRPr="00A91B36">
        <w:t>Verification of financial proposals</w:t>
      </w:r>
      <w:bookmarkEnd w:id="789"/>
      <w:bookmarkEnd w:id="790"/>
      <w:bookmarkEnd w:id="791"/>
      <w:bookmarkEnd w:id="792"/>
      <w:bookmarkEnd w:id="793"/>
      <w:bookmarkEnd w:id="794"/>
      <w:bookmarkEnd w:id="795"/>
      <w:bookmarkEnd w:id="796"/>
      <w:bookmarkEnd w:id="797"/>
      <w:bookmarkEnd w:id="798"/>
      <w:bookmarkEnd w:id="799"/>
      <w:bookmarkEnd w:id="800"/>
    </w:p>
    <w:p w14:paraId="693839D3" w14:textId="77777777" w:rsidR="000634AE" w:rsidRPr="00A91B36" w:rsidRDefault="000634AE" w:rsidP="006352A0">
      <w:pPr>
        <w:pStyle w:val="ListParagraph"/>
        <w:numPr>
          <w:ilvl w:val="0"/>
          <w:numId w:val="43"/>
        </w:numPr>
        <w:spacing w:after="120" w:line="240" w:lineRule="auto"/>
        <w:contextualSpacing w:val="0"/>
        <w:jc w:val="both"/>
        <w:outlineLvl w:val="1"/>
        <w:rPr>
          <w:rFonts w:ascii="Myriad Pro" w:hAnsi="Myriad Pro"/>
          <w:vanish/>
          <w:sz w:val="20"/>
          <w:szCs w:val="20"/>
          <w:lang w:val="en-GB"/>
        </w:rPr>
      </w:pPr>
    </w:p>
    <w:p w14:paraId="163F4994" w14:textId="7017F70C" w:rsidR="004C0EBB" w:rsidRPr="00A91B36" w:rsidRDefault="00556A25" w:rsidP="00F66485">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The </w:t>
      </w:r>
      <w:r w:rsidR="000238FD" w:rsidRPr="00A91B36">
        <w:rPr>
          <w:rFonts w:ascii="Myriad Pro" w:hAnsi="Myriad Pro"/>
          <w:sz w:val="20"/>
          <w:szCs w:val="20"/>
        </w:rPr>
        <w:t>Procurement</w:t>
      </w:r>
      <w:r w:rsidRPr="00A91B36">
        <w:rPr>
          <w:rFonts w:ascii="Myriad Pro" w:hAnsi="Myriad Pro"/>
          <w:sz w:val="20"/>
          <w:szCs w:val="20"/>
        </w:rPr>
        <w:t xml:space="preserve"> commission verifies whether </w:t>
      </w:r>
      <w:r w:rsidR="00686403" w:rsidRPr="00A91B36">
        <w:rPr>
          <w:rFonts w:ascii="Myriad Pro" w:hAnsi="Myriad Pro"/>
          <w:sz w:val="20"/>
          <w:szCs w:val="20"/>
        </w:rPr>
        <w:t>the submitted Financial proposals comply with the requirements stipulated in Section 1</w:t>
      </w:r>
      <w:r w:rsidR="006E44E1" w:rsidRPr="00A91B36">
        <w:rPr>
          <w:rFonts w:ascii="Myriad Pro" w:hAnsi="Myriad Pro"/>
          <w:sz w:val="20"/>
          <w:szCs w:val="20"/>
        </w:rPr>
        <w:t>1</w:t>
      </w:r>
      <w:r w:rsidR="00686403" w:rsidRPr="00A91B36">
        <w:rPr>
          <w:rFonts w:ascii="Myriad Pro" w:hAnsi="Myriad Pro"/>
          <w:sz w:val="20"/>
          <w:szCs w:val="20"/>
        </w:rPr>
        <w:t xml:space="preserve"> of the Regulations a</w:t>
      </w:r>
      <w:r w:rsidR="00890134" w:rsidRPr="00A91B36">
        <w:rPr>
          <w:rFonts w:ascii="Myriad Pro" w:hAnsi="Myriad Pro"/>
          <w:sz w:val="20"/>
          <w:szCs w:val="20"/>
        </w:rPr>
        <w:t>n</w:t>
      </w:r>
      <w:r w:rsidR="00686403" w:rsidRPr="00A91B36">
        <w:rPr>
          <w:rFonts w:ascii="Myriad Pro" w:hAnsi="Myriad Pro"/>
          <w:sz w:val="20"/>
          <w:szCs w:val="20"/>
        </w:rPr>
        <w:t xml:space="preserve">d Tenderers have filled in </w:t>
      </w:r>
      <w:r w:rsidR="00890134" w:rsidRPr="00A91B36">
        <w:rPr>
          <w:rFonts w:ascii="Myriad Pro" w:hAnsi="Myriad Pro"/>
          <w:sz w:val="20"/>
          <w:szCs w:val="20"/>
        </w:rPr>
        <w:t>Annex</w:t>
      </w:r>
      <w:r w:rsidR="00686403" w:rsidRPr="00A91B36">
        <w:rPr>
          <w:rFonts w:ascii="Myriad Pro" w:hAnsi="Myriad Pro"/>
          <w:sz w:val="20"/>
          <w:szCs w:val="20"/>
        </w:rPr>
        <w:t xml:space="preserve"> No</w:t>
      </w:r>
      <w:r w:rsidR="00D05F9D">
        <w:rPr>
          <w:rFonts w:ascii="Myriad Pro" w:hAnsi="Myriad Pro"/>
          <w:sz w:val="20"/>
          <w:szCs w:val="20"/>
        </w:rPr>
        <w:t xml:space="preserve"> </w:t>
      </w:r>
      <w:r w:rsidR="00290D2E">
        <w:rPr>
          <w:rFonts w:ascii="Myriad Pro" w:hAnsi="Myriad Pro"/>
          <w:sz w:val="20"/>
          <w:szCs w:val="20"/>
        </w:rPr>
        <w:t>8</w:t>
      </w:r>
      <w:r w:rsidR="00686403" w:rsidRPr="00A91B36">
        <w:rPr>
          <w:rFonts w:ascii="Myriad Pro" w:hAnsi="Myriad Pro"/>
          <w:sz w:val="20"/>
          <w:szCs w:val="20"/>
        </w:rPr>
        <w:t xml:space="preserve"> </w:t>
      </w:r>
      <w:r w:rsidR="007F036E" w:rsidRPr="00A91B36">
        <w:rPr>
          <w:rFonts w:ascii="Myriad Pro" w:hAnsi="Myriad Pro"/>
          <w:sz w:val="20"/>
          <w:szCs w:val="20"/>
        </w:rPr>
        <w:t xml:space="preserve"> </w:t>
      </w:r>
      <w:r w:rsidR="00686403" w:rsidRPr="00A91B36">
        <w:rPr>
          <w:rFonts w:ascii="Myriad Pro" w:hAnsi="Myriad Pro"/>
          <w:sz w:val="20"/>
          <w:szCs w:val="20"/>
        </w:rPr>
        <w:t xml:space="preserve">“Financial proposal” in accordance with the requirements. </w:t>
      </w:r>
    </w:p>
    <w:p w14:paraId="4250DA09" w14:textId="722CC24A" w:rsidR="004C0EBB" w:rsidRPr="00A91B36" w:rsidRDefault="008C0AAD" w:rsidP="00F66485">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The </w:t>
      </w:r>
      <w:r w:rsidR="000238FD" w:rsidRPr="00A91B36">
        <w:rPr>
          <w:rFonts w:ascii="Myriad Pro" w:hAnsi="Myriad Pro"/>
          <w:sz w:val="20"/>
          <w:szCs w:val="20"/>
        </w:rPr>
        <w:t>Procurement</w:t>
      </w:r>
      <w:r w:rsidRPr="00A91B36">
        <w:rPr>
          <w:rFonts w:ascii="Myriad Pro" w:hAnsi="Myriad Pro"/>
          <w:sz w:val="20"/>
          <w:szCs w:val="20"/>
        </w:rPr>
        <w:t xml:space="preserve"> commission verifies whether there are any arithmetical errors, whether an abnormally low Proposal has been received, as well as assesses and compares the </w:t>
      </w:r>
      <w:r w:rsidR="008865E3" w:rsidRPr="00A91B36">
        <w:rPr>
          <w:rFonts w:ascii="Myriad Pro" w:hAnsi="Myriad Pro"/>
          <w:sz w:val="20"/>
          <w:szCs w:val="20"/>
        </w:rPr>
        <w:t xml:space="preserve">proposed </w:t>
      </w:r>
      <w:r w:rsidR="00786848" w:rsidRPr="00A91B36">
        <w:rPr>
          <w:rFonts w:ascii="Myriad Pro" w:hAnsi="Myriad Pro"/>
          <w:sz w:val="20"/>
          <w:szCs w:val="20"/>
        </w:rPr>
        <w:t>contract price</w:t>
      </w:r>
      <w:r w:rsidR="008865E3" w:rsidRPr="00A91B36">
        <w:rPr>
          <w:rFonts w:ascii="Myriad Pro" w:hAnsi="Myriad Pro"/>
          <w:sz w:val="20"/>
          <w:szCs w:val="20"/>
        </w:rPr>
        <w:t>s.</w:t>
      </w:r>
    </w:p>
    <w:p w14:paraId="7EDE75DE" w14:textId="696F807B" w:rsidR="004C0EBB" w:rsidRPr="00A91B36" w:rsidRDefault="008C0AAD" w:rsidP="00F66485">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The </w:t>
      </w:r>
      <w:r w:rsidR="000238FD" w:rsidRPr="00A91B36">
        <w:rPr>
          <w:rFonts w:ascii="Myriad Pro" w:hAnsi="Myriad Pro"/>
          <w:sz w:val="20"/>
          <w:szCs w:val="20"/>
        </w:rPr>
        <w:t>Procurement</w:t>
      </w:r>
      <w:r w:rsidRPr="00A91B36">
        <w:rPr>
          <w:rFonts w:ascii="Myriad Pro" w:hAnsi="Myriad Pro"/>
          <w:sz w:val="20"/>
          <w:szCs w:val="20"/>
        </w:rPr>
        <w:t xml:space="preserve"> commission informs the Tenderer whose </w:t>
      </w:r>
      <w:r w:rsidR="00D919AB" w:rsidRPr="00A91B36">
        <w:rPr>
          <w:rFonts w:ascii="Myriad Pro" w:hAnsi="Myriad Pro"/>
          <w:sz w:val="20"/>
          <w:szCs w:val="20"/>
        </w:rPr>
        <w:t>arithmetical</w:t>
      </w:r>
      <w:r w:rsidRPr="00A91B36">
        <w:rPr>
          <w:rFonts w:ascii="Myriad Pro" w:hAnsi="Myriad Pro"/>
          <w:sz w:val="20"/>
          <w:szCs w:val="20"/>
        </w:rPr>
        <w:t xml:space="preserve"> errors have been corrected about the correction of </w:t>
      </w:r>
      <w:r w:rsidR="00D919AB" w:rsidRPr="00A91B36">
        <w:rPr>
          <w:rFonts w:ascii="Myriad Pro" w:hAnsi="Myriad Pro"/>
          <w:sz w:val="20"/>
          <w:szCs w:val="20"/>
        </w:rPr>
        <w:t>arithmetical</w:t>
      </w:r>
      <w:r w:rsidRPr="00A91B36">
        <w:rPr>
          <w:rFonts w:ascii="Myriad Pro" w:hAnsi="Myriad Pro"/>
          <w:sz w:val="20"/>
          <w:szCs w:val="20"/>
        </w:rPr>
        <w:t xml:space="preserve"> errors and the corrected </w:t>
      </w:r>
      <w:r w:rsidR="00786848" w:rsidRPr="00A91B36">
        <w:rPr>
          <w:rFonts w:ascii="Myriad Pro" w:hAnsi="Myriad Pro"/>
          <w:sz w:val="20"/>
          <w:szCs w:val="20"/>
        </w:rPr>
        <w:t>F</w:t>
      </w:r>
      <w:r w:rsidRPr="00A91B36">
        <w:rPr>
          <w:rFonts w:ascii="Myriad Pro" w:hAnsi="Myriad Pro"/>
          <w:sz w:val="20"/>
          <w:szCs w:val="20"/>
        </w:rPr>
        <w:t>inancial proposal. </w:t>
      </w:r>
    </w:p>
    <w:p w14:paraId="37E64144" w14:textId="77777777" w:rsidR="004C0EBB" w:rsidRPr="00A91B36" w:rsidRDefault="008C0AAD" w:rsidP="00F66485">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When evaluating the financial proposal, the </w:t>
      </w:r>
      <w:r w:rsidR="000238FD" w:rsidRPr="00A91B36">
        <w:rPr>
          <w:rFonts w:ascii="Myriad Pro" w:hAnsi="Myriad Pro"/>
          <w:sz w:val="20"/>
          <w:szCs w:val="20"/>
        </w:rPr>
        <w:t>Procurement</w:t>
      </w:r>
      <w:r w:rsidRPr="00A91B36">
        <w:rPr>
          <w:rFonts w:ascii="Myriad Pro" w:hAnsi="Myriad Pro"/>
          <w:sz w:val="20"/>
          <w:szCs w:val="20"/>
        </w:rPr>
        <w:t xml:space="preserve"> commission takes corrections into account. </w:t>
      </w:r>
    </w:p>
    <w:p w14:paraId="02BDF7C4" w14:textId="77777777" w:rsidR="004C0EBB" w:rsidRPr="00A91B36" w:rsidRDefault="008C0AAD" w:rsidP="00F66485">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The </w:t>
      </w:r>
      <w:r w:rsidR="000238FD" w:rsidRPr="00A91B36">
        <w:rPr>
          <w:rFonts w:ascii="Myriad Pro" w:hAnsi="Myriad Pro"/>
          <w:sz w:val="20"/>
          <w:szCs w:val="20"/>
        </w:rPr>
        <w:t>Procurement</w:t>
      </w:r>
      <w:r w:rsidRPr="00A91B36">
        <w:rPr>
          <w:rFonts w:ascii="Myriad Pro" w:hAnsi="Myriad Pro"/>
          <w:sz w:val="20"/>
          <w:szCs w:val="20"/>
        </w:rPr>
        <w:t xml:space="preserve"> commission has the right to demand that the Tenderer explains the calculation upon which the financial proposal is based and other related aspects in order to ascertain the objectivity of the financial proposal and whether an abnormally low Proposal has been submitted.</w:t>
      </w:r>
    </w:p>
    <w:p w14:paraId="6A878849" w14:textId="0CE3303B" w:rsidR="00670785" w:rsidRPr="00A91B36" w:rsidRDefault="008C0AAD" w:rsidP="00F66485">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The </w:t>
      </w:r>
      <w:r w:rsidR="000238FD" w:rsidRPr="00A91B36">
        <w:rPr>
          <w:rFonts w:ascii="Myriad Pro" w:hAnsi="Myriad Pro"/>
          <w:sz w:val="20"/>
          <w:szCs w:val="20"/>
        </w:rPr>
        <w:t>Procurement</w:t>
      </w:r>
      <w:r w:rsidRPr="00A91B36">
        <w:rPr>
          <w:rFonts w:ascii="Myriad Pro" w:hAnsi="Myriad Pro"/>
          <w:sz w:val="20"/>
          <w:szCs w:val="20"/>
        </w:rPr>
        <w:t xml:space="preserve"> commission further evaluates the compliant Proposals which have not been declared as abnormally low proposals.</w:t>
      </w:r>
    </w:p>
    <w:p w14:paraId="70355E31" w14:textId="1A674587" w:rsidR="00700893" w:rsidRPr="00A91B36" w:rsidRDefault="00786848" w:rsidP="00F66485">
      <w:pPr>
        <w:pStyle w:val="Virsraksts"/>
        <w:numPr>
          <w:ilvl w:val="0"/>
          <w:numId w:val="29"/>
        </w:numPr>
        <w:ind w:left="567" w:hanging="567"/>
      </w:pPr>
      <w:bookmarkStart w:id="801" w:name="_Ref481077266"/>
      <w:bookmarkStart w:id="802" w:name="_Toc485642936"/>
      <w:bookmarkStart w:id="803" w:name="_Toc507159029"/>
      <w:bookmarkStart w:id="804" w:name="_Toc497801227"/>
      <w:bookmarkStart w:id="805" w:name="_Toc507164281"/>
      <w:bookmarkStart w:id="806" w:name="_Toc189208907"/>
      <w:r w:rsidRPr="00A91B36">
        <w:t>Contract</w:t>
      </w:r>
      <w:r w:rsidR="002F20E4" w:rsidRPr="00A91B36">
        <w:t xml:space="preserve"> </w:t>
      </w:r>
      <w:r w:rsidR="0079160A" w:rsidRPr="00A91B36">
        <w:t>award criteria</w:t>
      </w:r>
      <w:bookmarkEnd w:id="801"/>
      <w:bookmarkEnd w:id="802"/>
      <w:bookmarkEnd w:id="803"/>
      <w:bookmarkEnd w:id="804"/>
      <w:bookmarkEnd w:id="805"/>
      <w:bookmarkEnd w:id="806"/>
    </w:p>
    <w:p w14:paraId="7112F6F2" w14:textId="56DA113C" w:rsidR="00F66485" w:rsidRDefault="009F44C9" w:rsidP="006352A0">
      <w:pPr>
        <w:pStyle w:val="2ndlevelheading"/>
        <w:numPr>
          <w:ilvl w:val="1"/>
          <w:numId w:val="43"/>
        </w:numPr>
        <w:spacing w:before="120" w:after="120"/>
        <w:ind w:left="567" w:hanging="567"/>
        <w:rPr>
          <w:rFonts w:ascii="Myriad Pro" w:hAnsi="Myriad Pro"/>
          <w:b w:val="0"/>
          <w:sz w:val="20"/>
          <w:szCs w:val="20"/>
        </w:rPr>
      </w:pPr>
      <w:bookmarkStart w:id="807" w:name="_Toc501563697"/>
      <w:bookmarkStart w:id="808" w:name="_Toc516127873"/>
      <w:bookmarkStart w:id="809" w:name="_Toc516742680"/>
      <w:bookmarkStart w:id="810" w:name="_Toc516839734"/>
      <w:bookmarkStart w:id="811" w:name="_Hlk515378021"/>
      <w:bookmarkStart w:id="812" w:name="_Hlk55807799"/>
      <w:bookmarkStart w:id="813" w:name="_Toc458981509"/>
      <w:bookmarkStart w:id="814" w:name="_Toc454882362"/>
      <w:r w:rsidRPr="00D05F9D">
        <w:rPr>
          <w:rFonts w:ascii="Myriad Pro" w:hAnsi="Myriad Pro"/>
          <w:b w:val="0"/>
          <w:sz w:val="20"/>
          <w:szCs w:val="20"/>
        </w:rPr>
        <w:t>The Proposal selection criterion is the most economically advantageous proposal according to the evaluation methodology described below</w:t>
      </w:r>
      <w:r w:rsidR="007E50BE">
        <w:rPr>
          <w:rFonts w:ascii="Myriad Pro" w:hAnsi="Myriad Pro"/>
          <w:b w:val="0"/>
          <w:sz w:val="20"/>
          <w:szCs w:val="20"/>
        </w:rPr>
        <w:t>:</w:t>
      </w:r>
    </w:p>
    <w:tbl>
      <w:tblPr>
        <w:tblStyle w:val="ListTable3-Accent121"/>
        <w:tblW w:w="5000" w:type="pct"/>
        <w:jc w:val="center"/>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0A0" w:firstRow="1" w:lastRow="0" w:firstColumn="1" w:lastColumn="0" w:noHBand="0" w:noVBand="0"/>
      </w:tblPr>
      <w:tblGrid>
        <w:gridCol w:w="569"/>
        <w:gridCol w:w="7403"/>
        <w:gridCol w:w="1204"/>
      </w:tblGrid>
      <w:tr w:rsidR="00C47E95" w:rsidRPr="003A1A94" w14:paraId="710C0900" w14:textId="77777777" w:rsidTr="00C47E95">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10" w:type="pct"/>
            <w:tcBorders>
              <w:right w:val="single" w:sz="4" w:space="0" w:color="003787"/>
            </w:tcBorders>
            <w:shd w:val="clear" w:color="auto" w:fill="003787"/>
            <w:vAlign w:val="center"/>
          </w:tcPr>
          <w:p w14:paraId="503F5BA3" w14:textId="77777777" w:rsidR="00C47E95" w:rsidRPr="00BB7F7E" w:rsidRDefault="00C47E95" w:rsidP="003A1A94">
            <w:pPr>
              <w:spacing w:before="120" w:after="120" w:line="240" w:lineRule="auto"/>
              <w:jc w:val="both"/>
              <w:rPr>
                <w:rFonts w:ascii="Myriad Pro" w:eastAsia="Times New Roman" w:hAnsi="Myriad Pro" w:cs="Times New Roman"/>
                <w:kern w:val="0"/>
                <w:sz w:val="20"/>
                <w:szCs w:val="20"/>
                <w:lang w:val="en-GB"/>
                <w14:ligatures w14:val="none"/>
              </w:rPr>
            </w:pPr>
            <w:r w:rsidRPr="00BB7F7E">
              <w:rPr>
                <w:rFonts w:ascii="Myriad Pro" w:eastAsia="Times New Roman" w:hAnsi="Myriad Pro" w:cs="Times New Roman"/>
                <w:kern w:val="0"/>
                <w:sz w:val="20"/>
                <w:szCs w:val="20"/>
                <w:lang w:val="en-GB"/>
                <w14:ligatures w14:val="none"/>
              </w:rPr>
              <w:t>No</w:t>
            </w:r>
          </w:p>
        </w:tc>
        <w:tc>
          <w:tcPr>
            <w:cnfStyle w:val="000010000000" w:firstRow="0" w:lastRow="0" w:firstColumn="0" w:lastColumn="0" w:oddVBand="1" w:evenVBand="0" w:oddHBand="0" w:evenHBand="0" w:firstRowFirstColumn="0" w:firstRowLastColumn="0" w:lastRowFirstColumn="0" w:lastRowLastColumn="0"/>
            <w:tcW w:w="4034" w:type="pct"/>
            <w:tcBorders>
              <w:left w:val="single" w:sz="4" w:space="0" w:color="003787"/>
              <w:right w:val="single" w:sz="4" w:space="0" w:color="003787"/>
            </w:tcBorders>
            <w:shd w:val="clear" w:color="auto" w:fill="003787"/>
            <w:vAlign w:val="center"/>
          </w:tcPr>
          <w:p w14:paraId="2DF3BF89" w14:textId="622B1D1F" w:rsidR="00C47E95" w:rsidRPr="00BB7F7E" w:rsidRDefault="00C47E95" w:rsidP="003A1A94">
            <w:pPr>
              <w:spacing w:before="360" w:after="120" w:line="240" w:lineRule="auto"/>
              <w:jc w:val="both"/>
              <w:rPr>
                <w:rFonts w:ascii="Myriad Pro" w:eastAsia="Times New Roman" w:hAnsi="Myriad Pro" w:cs="Times New Roman"/>
                <w:kern w:val="0"/>
                <w:sz w:val="20"/>
                <w:szCs w:val="20"/>
                <w:lang w:val="en-GB"/>
                <w14:ligatures w14:val="none"/>
              </w:rPr>
            </w:pPr>
            <w:r w:rsidRPr="00BB7F7E">
              <w:rPr>
                <w:rFonts w:ascii="Myriad Pro" w:eastAsia="Times New Roman" w:hAnsi="Myriad Pro" w:cs="Times New Roman"/>
                <w:kern w:val="0"/>
                <w:sz w:val="20"/>
                <w:szCs w:val="20"/>
                <w:lang w:val="en-GB"/>
                <w14:ligatures w14:val="none"/>
              </w:rPr>
              <w:t xml:space="preserve">Financial proposal </w:t>
            </w:r>
          </w:p>
        </w:tc>
        <w:tc>
          <w:tcPr>
            <w:tcW w:w="656" w:type="pct"/>
            <w:tcBorders>
              <w:left w:val="single" w:sz="4" w:space="0" w:color="003787"/>
            </w:tcBorders>
            <w:shd w:val="clear" w:color="auto" w:fill="003787"/>
          </w:tcPr>
          <w:p w14:paraId="7B07B086" w14:textId="77777777" w:rsidR="00C47E95" w:rsidRPr="00BB7F7E" w:rsidRDefault="00C47E95" w:rsidP="003A1A94">
            <w:pPr>
              <w:spacing w:before="120" w:after="120" w:line="240" w:lineRule="auto"/>
              <w:jc w:val="both"/>
              <w:cnfStyle w:val="100000000000" w:firstRow="1" w:lastRow="0" w:firstColumn="0" w:lastColumn="0" w:oddVBand="0" w:evenVBand="0" w:oddHBand="0" w:evenHBand="0" w:firstRowFirstColumn="0" w:firstRowLastColumn="0" w:lastRowFirstColumn="0" w:lastRowLastColumn="0"/>
              <w:rPr>
                <w:rFonts w:ascii="Myriad Pro" w:eastAsia="Times New Roman" w:hAnsi="Myriad Pro" w:cs="Times New Roman"/>
                <w:kern w:val="0"/>
                <w:sz w:val="20"/>
                <w:szCs w:val="20"/>
                <w:lang w:val="en-GB"/>
                <w14:ligatures w14:val="none"/>
              </w:rPr>
            </w:pPr>
            <w:r w:rsidRPr="00BB7F7E">
              <w:rPr>
                <w:rFonts w:ascii="Myriad Pro" w:eastAsia="Times New Roman" w:hAnsi="Myriad Pro" w:cs="Times New Roman"/>
                <w:kern w:val="0"/>
                <w:sz w:val="20"/>
                <w:szCs w:val="20"/>
                <w:lang w:val="en-GB"/>
                <w14:ligatures w14:val="none"/>
              </w:rPr>
              <w:t>Maximum possible score</w:t>
            </w:r>
          </w:p>
        </w:tc>
      </w:tr>
      <w:tr w:rsidR="00C47E95" w:rsidRPr="003A1A94" w14:paraId="60300DD9" w14:textId="77777777" w:rsidTr="00C47E95">
        <w:trPr>
          <w:cnfStyle w:val="000000100000" w:firstRow="0" w:lastRow="0" w:firstColumn="0" w:lastColumn="0" w:oddVBand="0" w:evenVBand="0" w:oddHBand="1"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310" w:type="pct"/>
            <w:tcBorders>
              <w:right w:val="single" w:sz="4" w:space="0" w:color="003787"/>
            </w:tcBorders>
            <w:vAlign w:val="center"/>
          </w:tcPr>
          <w:p w14:paraId="5FCB68AA" w14:textId="77777777" w:rsidR="00C47E95" w:rsidRPr="00BB7F7E" w:rsidRDefault="00C47E95" w:rsidP="003A1A94">
            <w:pPr>
              <w:spacing w:after="240" w:line="276" w:lineRule="auto"/>
              <w:jc w:val="both"/>
              <w:rPr>
                <w:rFonts w:ascii="Myriad Pro" w:eastAsia="Times New Roman" w:hAnsi="Myriad Pro" w:cs="Times New Roman"/>
                <w:color w:val="000000" w:themeColor="text1"/>
                <w:kern w:val="0"/>
                <w:sz w:val="20"/>
                <w:szCs w:val="20"/>
                <w:lang w:val="en-GB"/>
                <w14:ligatures w14:val="none"/>
              </w:rPr>
            </w:pPr>
            <w:r w:rsidRPr="00BB7F7E">
              <w:rPr>
                <w:rFonts w:ascii="Myriad Pro" w:eastAsia="Times New Roman" w:hAnsi="Myriad Pro" w:cs="Times New Roman"/>
                <w:color w:val="000000" w:themeColor="text1"/>
                <w:kern w:val="0"/>
                <w:sz w:val="20"/>
                <w:szCs w:val="20"/>
                <w:lang w:val="en-GB"/>
                <w14:ligatures w14:val="none"/>
              </w:rPr>
              <w:t>1.1.</w:t>
            </w:r>
          </w:p>
        </w:tc>
        <w:tc>
          <w:tcPr>
            <w:cnfStyle w:val="000010000000" w:firstRow="0" w:lastRow="0" w:firstColumn="0" w:lastColumn="0" w:oddVBand="1" w:evenVBand="0" w:oddHBand="0" w:evenHBand="0" w:firstRowFirstColumn="0" w:firstRowLastColumn="0" w:lastRowFirstColumn="0" w:lastRowLastColumn="0"/>
            <w:tcW w:w="4034" w:type="pct"/>
            <w:tcBorders>
              <w:left w:val="single" w:sz="4" w:space="0" w:color="003787"/>
              <w:right w:val="single" w:sz="4" w:space="0" w:color="003787"/>
            </w:tcBorders>
            <w:vAlign w:val="center"/>
          </w:tcPr>
          <w:p w14:paraId="5DFD134C" w14:textId="18078198" w:rsidR="00C47E95" w:rsidRPr="00BB7F7E" w:rsidRDefault="00B4292D" w:rsidP="003A1A94">
            <w:pPr>
              <w:spacing w:after="240" w:line="276" w:lineRule="auto"/>
              <w:jc w:val="both"/>
              <w:rPr>
                <w:rFonts w:ascii="Myriad Pro" w:eastAsia="Times New Roman" w:hAnsi="Myriad Pro" w:cs="Times New Roman"/>
                <w:color w:val="000000" w:themeColor="text1"/>
                <w:kern w:val="0"/>
                <w:sz w:val="20"/>
                <w:szCs w:val="20"/>
                <w:lang w:val="en-GB"/>
                <w14:ligatures w14:val="none"/>
              </w:rPr>
            </w:pPr>
            <w:r w:rsidRPr="00BB7F7E">
              <w:rPr>
                <w:rFonts w:ascii="Myriad Pro" w:eastAsia="Times New Roman" w:hAnsi="Myriad Pro" w:cs="Times New Roman"/>
                <w:color w:val="000000" w:themeColor="text1"/>
                <w:kern w:val="0"/>
                <w:sz w:val="20"/>
                <w:szCs w:val="20"/>
                <w:shd w:val="clear" w:color="auto" w:fill="FFFFFF"/>
                <w:lang w:val="en-GB"/>
                <w14:ligatures w14:val="none"/>
              </w:rPr>
              <w:t xml:space="preserve">Tax compliance and reporting services for Estonia (proposed </w:t>
            </w:r>
            <w:r w:rsidR="002B2A73" w:rsidRPr="00BB7F7E">
              <w:rPr>
                <w:rFonts w:ascii="Myriad Pro" w:eastAsia="Times New Roman" w:hAnsi="Myriad Pro" w:cs="Times New Roman"/>
                <w:color w:val="000000" w:themeColor="text1"/>
                <w:kern w:val="0"/>
                <w:sz w:val="20"/>
                <w:szCs w:val="20"/>
                <w:shd w:val="clear" w:color="auto" w:fill="FFFFFF"/>
                <w:lang w:val="en-GB"/>
                <w14:ligatures w14:val="none"/>
              </w:rPr>
              <w:t>Total price</w:t>
            </w:r>
            <w:r w:rsidRPr="00BB7F7E">
              <w:rPr>
                <w:rFonts w:ascii="Myriad Pro" w:eastAsia="Times New Roman" w:hAnsi="Myriad Pro" w:cs="Times New Roman"/>
                <w:color w:val="000000" w:themeColor="text1"/>
                <w:kern w:val="0"/>
                <w:sz w:val="20"/>
                <w:szCs w:val="20"/>
                <w:shd w:val="clear" w:color="auto" w:fill="FFFFFF"/>
                <w:lang w:val="en-GB"/>
                <w14:ligatures w14:val="none"/>
              </w:rPr>
              <w:t>)</w:t>
            </w:r>
            <w:r w:rsidR="00723941" w:rsidRPr="00BB7F7E">
              <w:rPr>
                <w:rFonts w:ascii="Myriad Pro" w:eastAsia="Times New Roman" w:hAnsi="Myriad Pro" w:cs="Times New Roman"/>
                <w:color w:val="000000" w:themeColor="text1"/>
                <w:kern w:val="0"/>
                <w:sz w:val="20"/>
                <w:szCs w:val="20"/>
                <w:shd w:val="clear" w:color="auto" w:fill="FFFFFF"/>
                <w:lang w:val="en-GB"/>
                <w14:ligatures w14:val="none"/>
              </w:rPr>
              <w:t xml:space="preserve"> –</w:t>
            </w:r>
            <w:r w:rsidR="00D93FFB">
              <w:rPr>
                <w:rFonts w:ascii="Myriad Pro" w:eastAsia="Times New Roman" w:hAnsi="Myriad Pro" w:cs="Times New Roman"/>
                <w:color w:val="000000" w:themeColor="text1"/>
                <w:kern w:val="0"/>
                <w:sz w:val="20"/>
                <w:szCs w:val="20"/>
                <w:shd w:val="clear" w:color="auto" w:fill="FFFFFF"/>
                <w:lang w:val="en-GB"/>
                <w14:ligatures w14:val="none"/>
              </w:rPr>
              <w:t>Section 1 of Annex</w:t>
            </w:r>
            <w:r w:rsidR="00460268">
              <w:rPr>
                <w:rFonts w:ascii="Myriad Pro" w:eastAsia="Times New Roman" w:hAnsi="Myriad Pro" w:cs="Times New Roman"/>
                <w:color w:val="000000" w:themeColor="text1"/>
                <w:kern w:val="0"/>
                <w:sz w:val="20"/>
                <w:szCs w:val="20"/>
                <w:shd w:val="clear" w:color="auto" w:fill="FFFFFF"/>
                <w:lang w:val="en-GB"/>
                <w14:ligatures w14:val="none"/>
              </w:rPr>
              <w:t xml:space="preserve"> No</w:t>
            </w:r>
            <w:r w:rsidR="00D93FFB">
              <w:rPr>
                <w:rFonts w:ascii="Myriad Pro" w:eastAsia="Times New Roman" w:hAnsi="Myriad Pro" w:cs="Times New Roman"/>
                <w:color w:val="000000" w:themeColor="text1"/>
                <w:kern w:val="0"/>
                <w:sz w:val="20"/>
                <w:szCs w:val="20"/>
                <w:shd w:val="clear" w:color="auto" w:fill="FFFFFF"/>
                <w:lang w:val="en-GB"/>
                <w14:ligatures w14:val="none"/>
              </w:rPr>
              <w:t xml:space="preserve"> </w:t>
            </w:r>
            <w:r w:rsidR="00CD4A48">
              <w:rPr>
                <w:rFonts w:ascii="Myriad Pro" w:eastAsia="Times New Roman" w:hAnsi="Myriad Pro" w:cs="Times New Roman"/>
                <w:color w:val="000000" w:themeColor="text1"/>
                <w:kern w:val="0"/>
                <w:sz w:val="20"/>
                <w:szCs w:val="20"/>
                <w:shd w:val="clear" w:color="auto" w:fill="FFFFFF"/>
                <w:lang w:val="en-GB"/>
                <w14:ligatures w14:val="none"/>
              </w:rPr>
              <w:t xml:space="preserve">8 “Financial </w:t>
            </w:r>
            <w:r w:rsidR="00DC0224">
              <w:rPr>
                <w:rFonts w:ascii="Myriad Pro" w:eastAsia="Times New Roman" w:hAnsi="Myriad Pro" w:cs="Times New Roman"/>
                <w:color w:val="000000" w:themeColor="text1"/>
                <w:kern w:val="0"/>
                <w:sz w:val="20"/>
                <w:szCs w:val="20"/>
                <w:shd w:val="clear" w:color="auto" w:fill="FFFFFF"/>
                <w:lang w:val="en-GB"/>
                <w14:ligatures w14:val="none"/>
              </w:rPr>
              <w:t>proposal</w:t>
            </w:r>
            <w:r w:rsidR="00CD4A48">
              <w:rPr>
                <w:rFonts w:ascii="Myriad Pro" w:eastAsia="Times New Roman" w:hAnsi="Myriad Pro" w:cs="Times New Roman"/>
                <w:color w:val="000000" w:themeColor="text1"/>
                <w:kern w:val="0"/>
                <w:sz w:val="20"/>
                <w:szCs w:val="20"/>
                <w:shd w:val="clear" w:color="auto" w:fill="FFFFFF"/>
                <w:lang w:val="en-GB"/>
                <w14:ligatures w14:val="none"/>
              </w:rPr>
              <w:t>” and</w:t>
            </w:r>
            <w:r w:rsidR="00723941" w:rsidRPr="00BB7F7E">
              <w:rPr>
                <w:rFonts w:ascii="Myriad Pro" w:eastAsia="Times New Roman" w:hAnsi="Myriad Pro" w:cs="Times New Roman"/>
                <w:color w:val="000000" w:themeColor="text1"/>
                <w:kern w:val="0"/>
                <w:sz w:val="20"/>
                <w:szCs w:val="20"/>
                <w:shd w:val="clear" w:color="auto" w:fill="FFFFFF"/>
                <w:lang w:val="en-GB"/>
                <w14:ligatures w14:val="none"/>
              </w:rPr>
              <w:t xml:space="preserve"> Section </w:t>
            </w:r>
            <w:r w:rsidR="00923F17" w:rsidRPr="00BB7F7E">
              <w:rPr>
                <w:rFonts w:ascii="Myriad Pro" w:eastAsia="Times New Roman" w:hAnsi="Myriad Pro" w:cs="Times New Roman"/>
                <w:color w:val="000000" w:themeColor="text1"/>
                <w:kern w:val="0"/>
                <w:sz w:val="20"/>
                <w:szCs w:val="20"/>
                <w:shd w:val="clear" w:color="auto" w:fill="FFFFFF"/>
                <w:lang w:val="en-GB"/>
                <w14:ligatures w14:val="none"/>
              </w:rPr>
              <w:t>2.1. of Annex</w:t>
            </w:r>
            <w:r w:rsidR="001C434F">
              <w:rPr>
                <w:rFonts w:ascii="Myriad Pro" w:eastAsia="Times New Roman" w:hAnsi="Myriad Pro" w:cs="Times New Roman"/>
                <w:color w:val="000000" w:themeColor="text1"/>
                <w:kern w:val="0"/>
                <w:sz w:val="20"/>
                <w:szCs w:val="20"/>
                <w:shd w:val="clear" w:color="auto" w:fill="FFFFFF"/>
                <w:lang w:val="en-GB"/>
                <w14:ligatures w14:val="none"/>
              </w:rPr>
              <w:t xml:space="preserve"> No</w:t>
            </w:r>
            <w:r w:rsidR="00923F17" w:rsidRPr="00BB7F7E">
              <w:rPr>
                <w:rFonts w:ascii="Myriad Pro" w:eastAsia="Times New Roman" w:hAnsi="Myriad Pro" w:cs="Times New Roman"/>
                <w:color w:val="000000" w:themeColor="text1"/>
                <w:kern w:val="0"/>
                <w:sz w:val="20"/>
                <w:szCs w:val="20"/>
                <w:shd w:val="clear" w:color="auto" w:fill="FFFFFF"/>
                <w:lang w:val="en-GB"/>
                <w14:ligatures w14:val="none"/>
              </w:rPr>
              <w:t xml:space="preserve"> 1 “Technical specification”</w:t>
            </w:r>
          </w:p>
        </w:tc>
        <w:tc>
          <w:tcPr>
            <w:tcW w:w="656" w:type="pct"/>
            <w:tcBorders>
              <w:left w:val="single" w:sz="4" w:space="0" w:color="003787"/>
            </w:tcBorders>
            <w:vAlign w:val="center"/>
          </w:tcPr>
          <w:p w14:paraId="50DA4258" w14:textId="36391166" w:rsidR="00C47E95" w:rsidRPr="00BB7F7E" w:rsidRDefault="008A3B26" w:rsidP="003A1A94">
            <w:pPr>
              <w:spacing w:after="240" w:line="276" w:lineRule="auto"/>
              <w:jc w:val="both"/>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imes New Roman"/>
                <w:color w:val="000000" w:themeColor="text1"/>
                <w:kern w:val="0"/>
                <w:sz w:val="20"/>
                <w:szCs w:val="20"/>
                <w:lang w:val="en-GB"/>
                <w14:ligatures w14:val="none"/>
              </w:rPr>
            </w:pPr>
            <w:r>
              <w:rPr>
                <w:rFonts w:ascii="Myriad Pro" w:eastAsia="Times New Roman" w:hAnsi="Myriad Pro" w:cs="Times New Roman"/>
                <w:color w:val="000000" w:themeColor="text1"/>
                <w:kern w:val="0"/>
                <w:sz w:val="20"/>
                <w:szCs w:val="20"/>
                <w:lang w:val="en-GB"/>
                <w14:ligatures w14:val="none"/>
              </w:rPr>
              <w:t>40</w:t>
            </w:r>
          </w:p>
        </w:tc>
      </w:tr>
      <w:tr w:rsidR="00C47E95" w:rsidRPr="003A1A94" w14:paraId="6F032C28" w14:textId="77777777" w:rsidTr="00C47E95">
        <w:trPr>
          <w:trHeight w:val="487"/>
          <w:jc w:val="center"/>
        </w:trPr>
        <w:tc>
          <w:tcPr>
            <w:cnfStyle w:val="001000000000" w:firstRow="0" w:lastRow="0" w:firstColumn="1" w:lastColumn="0" w:oddVBand="0" w:evenVBand="0" w:oddHBand="0" w:evenHBand="0" w:firstRowFirstColumn="0" w:firstRowLastColumn="0" w:lastRowFirstColumn="0" w:lastRowLastColumn="0"/>
            <w:tcW w:w="310" w:type="pct"/>
            <w:tcBorders>
              <w:right w:val="single" w:sz="4" w:space="0" w:color="003787"/>
            </w:tcBorders>
            <w:vAlign w:val="center"/>
          </w:tcPr>
          <w:p w14:paraId="2E901C8B" w14:textId="77777777" w:rsidR="00C47E95" w:rsidRPr="00BB7F7E" w:rsidRDefault="00C47E95" w:rsidP="003A1A94">
            <w:pPr>
              <w:spacing w:after="240" w:line="276" w:lineRule="auto"/>
              <w:jc w:val="both"/>
              <w:rPr>
                <w:rFonts w:ascii="Myriad Pro" w:eastAsia="Times New Roman" w:hAnsi="Myriad Pro" w:cs="Times New Roman"/>
                <w:color w:val="000000" w:themeColor="text1"/>
                <w:kern w:val="0"/>
                <w:sz w:val="20"/>
                <w:szCs w:val="20"/>
                <w:lang w:val="en-GB"/>
                <w14:ligatures w14:val="none"/>
              </w:rPr>
            </w:pPr>
            <w:r w:rsidRPr="00BB7F7E">
              <w:rPr>
                <w:rFonts w:ascii="Myriad Pro" w:eastAsia="Times New Roman" w:hAnsi="Myriad Pro" w:cs="Times New Roman"/>
                <w:color w:val="000000" w:themeColor="text1"/>
                <w:kern w:val="0"/>
                <w:sz w:val="20"/>
                <w:szCs w:val="20"/>
                <w:lang w:val="en-GB"/>
                <w14:ligatures w14:val="none"/>
              </w:rPr>
              <w:t>1.2.</w:t>
            </w:r>
          </w:p>
        </w:tc>
        <w:tc>
          <w:tcPr>
            <w:cnfStyle w:val="000010000000" w:firstRow="0" w:lastRow="0" w:firstColumn="0" w:lastColumn="0" w:oddVBand="1" w:evenVBand="0" w:oddHBand="0" w:evenHBand="0" w:firstRowFirstColumn="0" w:firstRowLastColumn="0" w:lastRowFirstColumn="0" w:lastRowLastColumn="0"/>
            <w:tcW w:w="4034" w:type="pct"/>
            <w:tcBorders>
              <w:left w:val="single" w:sz="4" w:space="0" w:color="003787"/>
              <w:right w:val="single" w:sz="4" w:space="0" w:color="003787"/>
            </w:tcBorders>
            <w:vAlign w:val="center"/>
          </w:tcPr>
          <w:p w14:paraId="3AA06F24" w14:textId="3DE5D4EF" w:rsidR="00C47E95" w:rsidRPr="00BB7F7E" w:rsidRDefault="002B2A73" w:rsidP="003A1A94">
            <w:pPr>
              <w:spacing w:after="240" w:line="276" w:lineRule="auto"/>
              <w:jc w:val="both"/>
              <w:rPr>
                <w:rFonts w:ascii="Myriad Pro" w:eastAsia="Times New Roman" w:hAnsi="Myriad Pro" w:cs="Times New Roman"/>
                <w:color w:val="000000" w:themeColor="text1"/>
                <w:kern w:val="0"/>
                <w:sz w:val="20"/>
                <w:szCs w:val="20"/>
                <w:lang w:val="en-GB"/>
                <w14:ligatures w14:val="none"/>
              </w:rPr>
            </w:pPr>
            <w:r w:rsidRPr="00BB7F7E">
              <w:rPr>
                <w:rFonts w:ascii="Myriad Pro" w:eastAsia="Times New Roman" w:hAnsi="Myriad Pro" w:cs="Times New Roman"/>
                <w:color w:val="000000" w:themeColor="text1"/>
                <w:kern w:val="0"/>
                <w:sz w:val="20"/>
                <w:szCs w:val="20"/>
                <w:shd w:val="clear" w:color="auto" w:fill="FFFFFF"/>
                <w:lang w:val="en-GB"/>
                <w14:ligatures w14:val="none"/>
              </w:rPr>
              <w:t>Tax compliance and reporting services for Lithuania (proposed Total price)</w:t>
            </w:r>
            <w:r w:rsidR="00923F17" w:rsidRPr="00BB7F7E">
              <w:rPr>
                <w:rFonts w:ascii="Myriad Pro" w:eastAsia="Times New Roman" w:hAnsi="Myriad Pro" w:cs="Times New Roman"/>
                <w:color w:val="000000" w:themeColor="text1"/>
                <w:kern w:val="0"/>
                <w:sz w:val="20"/>
                <w:szCs w:val="20"/>
                <w:shd w:val="clear" w:color="auto" w:fill="FFFFFF"/>
                <w:lang w:val="en-GB"/>
                <w14:ligatures w14:val="none"/>
              </w:rPr>
              <w:t xml:space="preserve"> </w:t>
            </w:r>
            <w:r w:rsidR="00754F0F">
              <w:rPr>
                <w:rFonts w:ascii="Myriad Pro" w:eastAsia="Times New Roman" w:hAnsi="Myriad Pro" w:cs="Times New Roman"/>
                <w:color w:val="000000" w:themeColor="text1"/>
                <w:kern w:val="0"/>
                <w:sz w:val="20"/>
                <w:szCs w:val="20"/>
                <w:shd w:val="clear" w:color="auto" w:fill="FFFFFF"/>
                <w:lang w:val="en-GB"/>
                <w14:ligatures w14:val="none"/>
              </w:rPr>
              <w:t xml:space="preserve">– Section 2 of Annex </w:t>
            </w:r>
            <w:r w:rsidR="00460268">
              <w:rPr>
                <w:rFonts w:ascii="Myriad Pro" w:eastAsia="Times New Roman" w:hAnsi="Myriad Pro" w:cs="Times New Roman"/>
                <w:color w:val="000000" w:themeColor="text1"/>
                <w:kern w:val="0"/>
                <w:sz w:val="20"/>
                <w:szCs w:val="20"/>
                <w:shd w:val="clear" w:color="auto" w:fill="FFFFFF"/>
                <w:lang w:val="en-GB"/>
                <w14:ligatures w14:val="none"/>
              </w:rPr>
              <w:t xml:space="preserve">No </w:t>
            </w:r>
            <w:r w:rsidR="00754F0F">
              <w:rPr>
                <w:rFonts w:ascii="Myriad Pro" w:eastAsia="Times New Roman" w:hAnsi="Myriad Pro" w:cs="Times New Roman"/>
                <w:color w:val="000000" w:themeColor="text1"/>
                <w:kern w:val="0"/>
                <w:sz w:val="20"/>
                <w:szCs w:val="20"/>
                <w:shd w:val="clear" w:color="auto" w:fill="FFFFFF"/>
                <w:lang w:val="en-GB"/>
                <w14:ligatures w14:val="none"/>
              </w:rPr>
              <w:t>8</w:t>
            </w:r>
            <w:r w:rsidR="00114308">
              <w:rPr>
                <w:rFonts w:ascii="Myriad Pro" w:eastAsia="Times New Roman" w:hAnsi="Myriad Pro" w:cs="Times New Roman"/>
                <w:color w:val="000000" w:themeColor="text1"/>
                <w:kern w:val="0"/>
                <w:sz w:val="20"/>
                <w:szCs w:val="20"/>
                <w:shd w:val="clear" w:color="auto" w:fill="FFFFFF"/>
                <w:lang w:val="en-GB"/>
                <w14:ligatures w14:val="none"/>
              </w:rPr>
              <w:t xml:space="preserve"> “Financial proposal”</w:t>
            </w:r>
            <w:r w:rsidR="00BF033E">
              <w:rPr>
                <w:rFonts w:ascii="Myriad Pro" w:eastAsia="Times New Roman" w:hAnsi="Myriad Pro" w:cs="Times New Roman"/>
                <w:color w:val="000000" w:themeColor="text1"/>
                <w:kern w:val="0"/>
                <w:sz w:val="20"/>
                <w:szCs w:val="20"/>
                <w:shd w:val="clear" w:color="auto" w:fill="FFFFFF"/>
                <w:lang w:val="en-GB"/>
                <w14:ligatures w14:val="none"/>
              </w:rPr>
              <w:t xml:space="preserve"> and</w:t>
            </w:r>
            <w:r w:rsidR="00923F17" w:rsidRPr="00BB7F7E">
              <w:rPr>
                <w:rFonts w:ascii="Myriad Pro" w:eastAsia="Times New Roman" w:hAnsi="Myriad Pro" w:cs="Times New Roman"/>
                <w:color w:val="000000" w:themeColor="text1"/>
                <w:kern w:val="0"/>
                <w:sz w:val="20"/>
                <w:szCs w:val="20"/>
                <w:shd w:val="clear" w:color="auto" w:fill="FFFFFF"/>
                <w:lang w:val="en-GB"/>
                <w14:ligatures w14:val="none"/>
              </w:rPr>
              <w:t xml:space="preserve"> Section 2.2. of Annex</w:t>
            </w:r>
            <w:r w:rsidR="001C434F">
              <w:rPr>
                <w:rFonts w:ascii="Myriad Pro" w:eastAsia="Times New Roman" w:hAnsi="Myriad Pro" w:cs="Times New Roman"/>
                <w:color w:val="000000" w:themeColor="text1"/>
                <w:kern w:val="0"/>
                <w:sz w:val="20"/>
                <w:szCs w:val="20"/>
                <w:shd w:val="clear" w:color="auto" w:fill="FFFFFF"/>
                <w:lang w:val="en-GB"/>
                <w14:ligatures w14:val="none"/>
              </w:rPr>
              <w:t xml:space="preserve"> No</w:t>
            </w:r>
            <w:r w:rsidR="00923F17" w:rsidRPr="00BB7F7E">
              <w:rPr>
                <w:rFonts w:ascii="Myriad Pro" w:eastAsia="Times New Roman" w:hAnsi="Myriad Pro" w:cs="Times New Roman"/>
                <w:color w:val="000000" w:themeColor="text1"/>
                <w:kern w:val="0"/>
                <w:sz w:val="20"/>
                <w:szCs w:val="20"/>
                <w:shd w:val="clear" w:color="auto" w:fill="FFFFFF"/>
                <w:lang w:val="en-GB"/>
                <w14:ligatures w14:val="none"/>
              </w:rPr>
              <w:t xml:space="preserve"> 1 “Technical specification”</w:t>
            </w:r>
          </w:p>
        </w:tc>
        <w:tc>
          <w:tcPr>
            <w:tcW w:w="656" w:type="pct"/>
            <w:tcBorders>
              <w:left w:val="single" w:sz="4" w:space="0" w:color="003787"/>
            </w:tcBorders>
            <w:vAlign w:val="center"/>
          </w:tcPr>
          <w:p w14:paraId="37D4851B" w14:textId="61C1BE64" w:rsidR="00C47E95" w:rsidRPr="00BB7F7E" w:rsidRDefault="008A3B26" w:rsidP="003A1A94">
            <w:pPr>
              <w:spacing w:after="240" w:line="276" w:lineRule="auto"/>
              <w:jc w:val="both"/>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imes New Roman"/>
                <w:color w:val="000000" w:themeColor="text1"/>
                <w:kern w:val="0"/>
                <w:sz w:val="20"/>
                <w:szCs w:val="20"/>
                <w:lang w:val="en-GB"/>
                <w14:ligatures w14:val="none"/>
              </w:rPr>
            </w:pPr>
            <w:r>
              <w:rPr>
                <w:rFonts w:ascii="Myriad Pro" w:eastAsia="Times New Roman" w:hAnsi="Myriad Pro" w:cs="Times New Roman"/>
                <w:color w:val="000000" w:themeColor="text1"/>
                <w:kern w:val="0"/>
                <w:sz w:val="20"/>
                <w:szCs w:val="20"/>
                <w:lang w:val="en-GB"/>
                <w14:ligatures w14:val="none"/>
              </w:rPr>
              <w:t>40</w:t>
            </w:r>
          </w:p>
        </w:tc>
      </w:tr>
      <w:tr w:rsidR="00C47E95" w:rsidRPr="003A1A94" w14:paraId="09B0D793" w14:textId="77777777" w:rsidTr="00C47E95">
        <w:trPr>
          <w:cnfStyle w:val="000000100000" w:firstRow="0" w:lastRow="0" w:firstColumn="0" w:lastColumn="0" w:oddVBand="0" w:evenVBand="0" w:oddHBand="1" w:evenHBand="0" w:firstRowFirstColumn="0" w:firstRowLastColumn="0" w:lastRowFirstColumn="0" w:lastRowLastColumn="0"/>
          <w:trHeight w:val="487"/>
          <w:jc w:val="center"/>
        </w:trPr>
        <w:tc>
          <w:tcPr>
            <w:cnfStyle w:val="001000000000" w:firstRow="0" w:lastRow="0" w:firstColumn="1" w:lastColumn="0" w:oddVBand="0" w:evenVBand="0" w:oddHBand="0" w:evenHBand="0" w:firstRowFirstColumn="0" w:firstRowLastColumn="0" w:lastRowFirstColumn="0" w:lastRowLastColumn="0"/>
            <w:tcW w:w="310" w:type="pct"/>
            <w:tcBorders>
              <w:right w:val="single" w:sz="4" w:space="0" w:color="003787"/>
            </w:tcBorders>
            <w:vAlign w:val="center"/>
          </w:tcPr>
          <w:p w14:paraId="67C1E214" w14:textId="77777777" w:rsidR="00C47E95" w:rsidRPr="00BB7F7E" w:rsidRDefault="00C47E95" w:rsidP="003A1A94">
            <w:pPr>
              <w:spacing w:after="240" w:line="276" w:lineRule="auto"/>
              <w:jc w:val="both"/>
              <w:rPr>
                <w:rFonts w:ascii="Myriad Pro" w:eastAsia="Times New Roman" w:hAnsi="Myriad Pro" w:cs="Times New Roman"/>
                <w:color w:val="000000" w:themeColor="text1"/>
                <w:kern w:val="0"/>
                <w:sz w:val="20"/>
                <w:szCs w:val="20"/>
                <w:lang w:val="en-GB"/>
                <w14:ligatures w14:val="none"/>
              </w:rPr>
            </w:pPr>
            <w:r w:rsidRPr="00BB7F7E">
              <w:rPr>
                <w:rFonts w:ascii="Myriad Pro" w:eastAsia="Times New Roman" w:hAnsi="Myriad Pro" w:cs="Times New Roman"/>
                <w:color w:val="000000" w:themeColor="text1"/>
                <w:kern w:val="0"/>
                <w:sz w:val="20"/>
                <w:szCs w:val="20"/>
                <w:lang w:val="en-GB"/>
                <w14:ligatures w14:val="none"/>
              </w:rPr>
              <w:t>1.3.</w:t>
            </w:r>
          </w:p>
        </w:tc>
        <w:tc>
          <w:tcPr>
            <w:cnfStyle w:val="000010000000" w:firstRow="0" w:lastRow="0" w:firstColumn="0" w:lastColumn="0" w:oddVBand="1" w:evenVBand="0" w:oddHBand="0" w:evenHBand="0" w:firstRowFirstColumn="0" w:firstRowLastColumn="0" w:lastRowFirstColumn="0" w:lastRowLastColumn="0"/>
            <w:tcW w:w="4034" w:type="pct"/>
            <w:tcBorders>
              <w:left w:val="single" w:sz="4" w:space="0" w:color="003787"/>
              <w:right w:val="single" w:sz="4" w:space="0" w:color="003787"/>
            </w:tcBorders>
            <w:vAlign w:val="center"/>
          </w:tcPr>
          <w:p w14:paraId="0147C259" w14:textId="3526988F" w:rsidR="00C47E95" w:rsidRPr="00BB7F7E" w:rsidRDefault="00B377A4" w:rsidP="003A1A94">
            <w:pPr>
              <w:spacing w:after="240" w:line="276" w:lineRule="auto"/>
              <w:jc w:val="both"/>
              <w:rPr>
                <w:rFonts w:ascii="Myriad Pro" w:eastAsia="Times New Roman" w:hAnsi="Myriad Pro" w:cs="Times New Roman"/>
                <w:color w:val="000000" w:themeColor="text1"/>
                <w:kern w:val="0"/>
                <w:sz w:val="20"/>
                <w:szCs w:val="20"/>
                <w:lang w:val="en-GB"/>
                <w14:ligatures w14:val="none"/>
              </w:rPr>
            </w:pPr>
            <w:r w:rsidRPr="00BB7F7E">
              <w:rPr>
                <w:rFonts w:ascii="Myriad Pro" w:eastAsia="Times New Roman" w:hAnsi="Myriad Pro" w:cs="Times New Roman"/>
                <w:color w:val="000000" w:themeColor="text1"/>
                <w:kern w:val="0"/>
                <w:sz w:val="20"/>
                <w:szCs w:val="20"/>
                <w:lang w:val="en-GB"/>
                <w14:ligatures w14:val="none"/>
              </w:rPr>
              <w:t>On-demand tax advisory services covering all taxes and duties in Estonia, Latvia and Lithuania</w:t>
            </w:r>
            <w:r w:rsidR="006731A7" w:rsidRPr="00BB7F7E">
              <w:rPr>
                <w:rFonts w:ascii="Myriad Pro" w:eastAsia="Times New Roman" w:hAnsi="Myriad Pro" w:cs="Times New Roman"/>
                <w:color w:val="000000" w:themeColor="text1"/>
                <w:kern w:val="0"/>
                <w:sz w:val="20"/>
                <w:szCs w:val="20"/>
                <w:lang w:val="en-GB"/>
                <w14:ligatures w14:val="none"/>
              </w:rPr>
              <w:t xml:space="preserve"> (hourly rate)</w:t>
            </w:r>
            <w:r w:rsidR="00923F17" w:rsidRPr="00BB7F7E">
              <w:rPr>
                <w:rFonts w:ascii="Myriad Pro" w:eastAsia="Times New Roman" w:hAnsi="Myriad Pro" w:cs="Times New Roman"/>
                <w:color w:val="000000" w:themeColor="text1"/>
                <w:kern w:val="0"/>
                <w:sz w:val="20"/>
                <w:szCs w:val="20"/>
                <w:lang w:val="en-GB"/>
                <w14:ligatures w14:val="none"/>
              </w:rPr>
              <w:t xml:space="preserve"> </w:t>
            </w:r>
            <w:r w:rsidR="00114308">
              <w:rPr>
                <w:rFonts w:ascii="Myriad Pro" w:eastAsia="Times New Roman" w:hAnsi="Myriad Pro" w:cs="Times New Roman"/>
                <w:color w:val="000000" w:themeColor="text1"/>
                <w:kern w:val="0"/>
                <w:sz w:val="20"/>
                <w:szCs w:val="20"/>
                <w:lang w:val="en-GB"/>
                <w14:ligatures w14:val="none"/>
              </w:rPr>
              <w:t xml:space="preserve">– Section </w:t>
            </w:r>
            <w:r w:rsidR="002317FD">
              <w:rPr>
                <w:rFonts w:ascii="Myriad Pro" w:eastAsia="Times New Roman" w:hAnsi="Myriad Pro" w:cs="Times New Roman"/>
                <w:color w:val="000000" w:themeColor="text1"/>
                <w:kern w:val="0"/>
                <w:sz w:val="20"/>
                <w:szCs w:val="20"/>
                <w:lang w:val="en-GB"/>
                <w14:ligatures w14:val="none"/>
              </w:rPr>
              <w:t xml:space="preserve">3 of Annex </w:t>
            </w:r>
            <w:r w:rsidR="00460268">
              <w:rPr>
                <w:rFonts w:ascii="Myriad Pro" w:eastAsia="Times New Roman" w:hAnsi="Myriad Pro" w:cs="Times New Roman"/>
                <w:color w:val="000000" w:themeColor="text1"/>
                <w:kern w:val="0"/>
                <w:sz w:val="20"/>
                <w:szCs w:val="20"/>
                <w:lang w:val="en-GB"/>
                <w14:ligatures w14:val="none"/>
              </w:rPr>
              <w:t xml:space="preserve">No </w:t>
            </w:r>
            <w:r w:rsidR="009321D4">
              <w:rPr>
                <w:rFonts w:ascii="Myriad Pro" w:eastAsia="Times New Roman" w:hAnsi="Myriad Pro" w:cs="Times New Roman"/>
                <w:color w:val="000000" w:themeColor="text1"/>
                <w:kern w:val="0"/>
                <w:sz w:val="20"/>
                <w:szCs w:val="20"/>
                <w:lang w:val="en-GB"/>
                <w14:ligatures w14:val="none"/>
              </w:rPr>
              <w:t>8 “Financial proposal”</w:t>
            </w:r>
            <w:r w:rsidR="00BF033E">
              <w:rPr>
                <w:rFonts w:ascii="Myriad Pro" w:eastAsia="Times New Roman" w:hAnsi="Myriad Pro" w:cs="Times New Roman"/>
                <w:color w:val="000000" w:themeColor="text1"/>
                <w:kern w:val="0"/>
                <w:sz w:val="20"/>
                <w:szCs w:val="20"/>
                <w:lang w:val="en-GB"/>
                <w14:ligatures w14:val="none"/>
              </w:rPr>
              <w:t xml:space="preserve"> and</w:t>
            </w:r>
            <w:r w:rsidR="00923F17" w:rsidRPr="00BB7F7E">
              <w:rPr>
                <w:rFonts w:ascii="Myriad Pro" w:eastAsia="Times New Roman" w:hAnsi="Myriad Pro" w:cs="Times New Roman"/>
                <w:color w:val="000000" w:themeColor="text1"/>
                <w:kern w:val="0"/>
                <w:sz w:val="20"/>
                <w:szCs w:val="20"/>
                <w:lang w:val="en-GB"/>
                <w14:ligatures w14:val="none"/>
              </w:rPr>
              <w:t xml:space="preserve"> Section 2.3.1. of Annex</w:t>
            </w:r>
            <w:r w:rsidR="001C434F">
              <w:rPr>
                <w:rFonts w:ascii="Myriad Pro" w:eastAsia="Times New Roman" w:hAnsi="Myriad Pro" w:cs="Times New Roman"/>
                <w:color w:val="000000" w:themeColor="text1"/>
                <w:kern w:val="0"/>
                <w:sz w:val="20"/>
                <w:szCs w:val="20"/>
                <w:lang w:val="en-GB"/>
                <w14:ligatures w14:val="none"/>
              </w:rPr>
              <w:t xml:space="preserve"> No</w:t>
            </w:r>
            <w:r w:rsidR="00923F17" w:rsidRPr="00BB7F7E">
              <w:rPr>
                <w:rFonts w:ascii="Myriad Pro" w:eastAsia="Times New Roman" w:hAnsi="Myriad Pro" w:cs="Times New Roman"/>
                <w:color w:val="000000" w:themeColor="text1"/>
                <w:kern w:val="0"/>
                <w:sz w:val="20"/>
                <w:szCs w:val="20"/>
                <w:lang w:val="en-GB"/>
                <w14:ligatures w14:val="none"/>
              </w:rPr>
              <w:t xml:space="preserve"> 1 “Technical specification”</w:t>
            </w:r>
          </w:p>
        </w:tc>
        <w:tc>
          <w:tcPr>
            <w:tcW w:w="656" w:type="pct"/>
            <w:tcBorders>
              <w:left w:val="single" w:sz="4" w:space="0" w:color="003787"/>
            </w:tcBorders>
            <w:vAlign w:val="center"/>
          </w:tcPr>
          <w:p w14:paraId="38F77E30" w14:textId="55E59B6D" w:rsidR="00C47E95" w:rsidRPr="00BB7F7E" w:rsidRDefault="00B4292D" w:rsidP="003A1A94">
            <w:pPr>
              <w:spacing w:after="240" w:line="276" w:lineRule="auto"/>
              <w:jc w:val="both"/>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imes New Roman"/>
                <w:color w:val="000000" w:themeColor="text1"/>
                <w:kern w:val="0"/>
                <w:sz w:val="20"/>
                <w:szCs w:val="20"/>
                <w:lang w:val="en-GB"/>
                <w14:ligatures w14:val="none"/>
              </w:rPr>
            </w:pPr>
            <w:r w:rsidRPr="00BB7F7E">
              <w:rPr>
                <w:rFonts w:ascii="Myriad Pro" w:eastAsia="Times New Roman" w:hAnsi="Myriad Pro" w:cs="Times New Roman"/>
                <w:color w:val="000000" w:themeColor="text1"/>
                <w:kern w:val="0"/>
                <w:sz w:val="20"/>
                <w:szCs w:val="20"/>
                <w:lang w:val="en-GB"/>
                <w14:ligatures w14:val="none"/>
              </w:rPr>
              <w:t>20</w:t>
            </w:r>
          </w:p>
        </w:tc>
      </w:tr>
      <w:tr w:rsidR="003A1A94" w:rsidRPr="003A1A94" w14:paraId="296B83B2" w14:textId="77777777">
        <w:trPr>
          <w:trHeight w:val="245"/>
          <w:jc w:val="center"/>
        </w:trPr>
        <w:tc>
          <w:tcPr>
            <w:cnfStyle w:val="001000000000" w:firstRow="0" w:lastRow="0" w:firstColumn="1" w:lastColumn="0" w:oddVBand="0" w:evenVBand="0" w:oddHBand="0" w:evenHBand="0" w:firstRowFirstColumn="0" w:firstRowLastColumn="0" w:lastRowFirstColumn="0" w:lastRowLastColumn="0"/>
            <w:tcW w:w="4344" w:type="pct"/>
            <w:gridSpan w:val="2"/>
            <w:tcBorders>
              <w:bottom w:val="single" w:sz="4" w:space="0" w:color="003787"/>
              <w:right w:val="single" w:sz="4" w:space="0" w:color="003787"/>
            </w:tcBorders>
            <w:vAlign w:val="center"/>
          </w:tcPr>
          <w:p w14:paraId="505587EF" w14:textId="0DA28EDE" w:rsidR="003A1A94" w:rsidRPr="00BB7F7E" w:rsidRDefault="003A1A94" w:rsidP="003A1A94">
            <w:pPr>
              <w:spacing w:after="240" w:line="276" w:lineRule="auto"/>
              <w:jc w:val="both"/>
              <w:rPr>
                <w:rFonts w:ascii="Myriad Pro" w:eastAsia="Times New Roman" w:hAnsi="Myriad Pro" w:cs="Times New Roman"/>
                <w:color w:val="000000" w:themeColor="text1"/>
                <w:kern w:val="0"/>
                <w:sz w:val="20"/>
                <w:szCs w:val="20"/>
                <w:lang w:val="en-GB"/>
                <w14:ligatures w14:val="none"/>
              </w:rPr>
            </w:pPr>
            <w:r w:rsidRPr="00BB7F7E">
              <w:rPr>
                <w:rFonts w:ascii="Myriad Pro" w:eastAsia="Times New Roman" w:hAnsi="Myriad Pro" w:cs="Times New Roman"/>
                <w:color w:val="000000" w:themeColor="text1"/>
                <w:kern w:val="0"/>
                <w:sz w:val="20"/>
                <w:szCs w:val="20"/>
                <w:lang w:val="en-GB"/>
                <w14:ligatures w14:val="none"/>
              </w:rPr>
              <w:t>Total</w:t>
            </w:r>
            <w:r w:rsidR="00683804" w:rsidRPr="00BB7F7E">
              <w:rPr>
                <w:rFonts w:ascii="Myriad Pro" w:eastAsia="Times New Roman" w:hAnsi="Myriad Pro" w:cs="Times New Roman"/>
                <w:color w:val="000000" w:themeColor="text1"/>
                <w:kern w:val="0"/>
                <w:sz w:val="20"/>
                <w:szCs w:val="20"/>
                <w:lang w:val="en-GB"/>
                <w14:ligatures w14:val="none"/>
              </w:rPr>
              <w:t xml:space="preserve"> score</w:t>
            </w:r>
            <w:r w:rsidRPr="00BB7F7E">
              <w:rPr>
                <w:rFonts w:ascii="Myriad Pro" w:eastAsia="Times New Roman" w:hAnsi="Myriad Pro" w:cs="Times New Roman"/>
                <w:color w:val="000000" w:themeColor="text1"/>
                <w:kern w:val="0"/>
                <w:sz w:val="20"/>
                <w:szCs w:val="20"/>
                <w:lang w:val="en-GB"/>
                <w14:ligatures w14:val="none"/>
              </w:rPr>
              <w:t>:</w:t>
            </w:r>
          </w:p>
        </w:tc>
        <w:tc>
          <w:tcPr>
            <w:cnfStyle w:val="000010000000" w:firstRow="0" w:lastRow="0" w:firstColumn="0" w:lastColumn="0" w:oddVBand="1" w:evenVBand="0" w:oddHBand="0" w:evenHBand="0" w:firstRowFirstColumn="0" w:firstRowLastColumn="0" w:lastRowFirstColumn="0" w:lastRowLastColumn="0"/>
            <w:tcW w:w="656" w:type="pct"/>
            <w:tcBorders>
              <w:left w:val="single" w:sz="4" w:space="0" w:color="003787"/>
              <w:bottom w:val="single" w:sz="4" w:space="0" w:color="003787"/>
              <w:right w:val="single" w:sz="4" w:space="0" w:color="003787"/>
            </w:tcBorders>
            <w:vAlign w:val="center"/>
          </w:tcPr>
          <w:p w14:paraId="7C4CCD43" w14:textId="77777777" w:rsidR="003A1A94" w:rsidRPr="00BB7F7E" w:rsidRDefault="003A1A94" w:rsidP="003A1A94">
            <w:pPr>
              <w:spacing w:after="240" w:line="276" w:lineRule="auto"/>
              <w:jc w:val="both"/>
              <w:rPr>
                <w:rFonts w:ascii="Myriad Pro" w:eastAsia="Times New Roman" w:hAnsi="Myriad Pro" w:cs="Times New Roman"/>
                <w:b/>
                <w:color w:val="000000" w:themeColor="text1"/>
                <w:kern w:val="0"/>
                <w:sz w:val="20"/>
                <w:szCs w:val="20"/>
                <w:lang w:val="en-GB"/>
                <w14:ligatures w14:val="none"/>
              </w:rPr>
            </w:pPr>
            <w:r w:rsidRPr="00BB7F7E">
              <w:rPr>
                <w:rFonts w:ascii="Myriad Pro" w:eastAsia="Times New Roman" w:hAnsi="Myriad Pro" w:cs="Times New Roman"/>
                <w:b/>
                <w:color w:val="000000" w:themeColor="text1"/>
                <w:kern w:val="0"/>
                <w:sz w:val="20"/>
                <w:szCs w:val="20"/>
                <w:lang w:val="en-GB"/>
                <w14:ligatures w14:val="none"/>
              </w:rPr>
              <w:t>100</w:t>
            </w:r>
          </w:p>
        </w:tc>
      </w:tr>
    </w:tbl>
    <w:p w14:paraId="7D19F166" w14:textId="77777777" w:rsidR="007E50BE" w:rsidRPr="00B71681" w:rsidRDefault="007E50BE" w:rsidP="00B71681">
      <w:pPr>
        <w:pStyle w:val="SLONormal"/>
        <w:rPr>
          <w:b/>
        </w:rPr>
      </w:pPr>
    </w:p>
    <w:p w14:paraId="2F40FF93" w14:textId="4836040D" w:rsidR="009F44C9" w:rsidRDefault="00951FFF" w:rsidP="006352A0">
      <w:pPr>
        <w:pStyle w:val="2ndlevelheading"/>
        <w:numPr>
          <w:ilvl w:val="1"/>
          <w:numId w:val="43"/>
        </w:numPr>
        <w:spacing w:before="120" w:after="120"/>
        <w:ind w:left="567" w:hanging="567"/>
        <w:rPr>
          <w:rFonts w:ascii="Myriad Pro" w:hAnsi="Myriad Pro"/>
          <w:b w:val="0"/>
          <w:sz w:val="20"/>
          <w:szCs w:val="20"/>
        </w:rPr>
      </w:pPr>
      <w:r w:rsidRPr="00951FFF">
        <w:rPr>
          <w:rFonts w:ascii="Myriad Pro" w:hAnsi="Myriad Pro"/>
          <w:b w:val="0"/>
          <w:sz w:val="20"/>
          <w:szCs w:val="20"/>
        </w:rPr>
        <w:t xml:space="preserve">The Procurement commission shall sum up the scores obtained by each Tenderer and the </w:t>
      </w:r>
      <w:r w:rsidR="00EE0979">
        <w:rPr>
          <w:rFonts w:ascii="Myriad Pro" w:hAnsi="Myriad Pro"/>
          <w:b w:val="0"/>
          <w:sz w:val="20"/>
          <w:szCs w:val="20"/>
        </w:rPr>
        <w:t>C</w:t>
      </w:r>
      <w:r w:rsidR="00081896">
        <w:rPr>
          <w:rFonts w:ascii="Myriad Pro" w:hAnsi="Myriad Pro"/>
          <w:b w:val="0"/>
          <w:sz w:val="20"/>
          <w:szCs w:val="20"/>
        </w:rPr>
        <w:t>ontract</w:t>
      </w:r>
      <w:r w:rsidRPr="00951FFF">
        <w:rPr>
          <w:rFonts w:ascii="Myriad Pro" w:hAnsi="Myriad Pro"/>
          <w:b w:val="0"/>
          <w:sz w:val="20"/>
          <w:szCs w:val="20"/>
        </w:rPr>
        <w:t xml:space="preserve"> shall be awarded to the Tenderer whose </w:t>
      </w:r>
      <w:r w:rsidR="00081896">
        <w:rPr>
          <w:rFonts w:ascii="Myriad Pro" w:hAnsi="Myriad Pro"/>
          <w:b w:val="0"/>
          <w:sz w:val="20"/>
          <w:szCs w:val="20"/>
        </w:rPr>
        <w:t>Financial proposal</w:t>
      </w:r>
      <w:r w:rsidRPr="00951FFF">
        <w:rPr>
          <w:rFonts w:ascii="Myriad Pro" w:hAnsi="Myriad Pro"/>
          <w:b w:val="0"/>
          <w:sz w:val="20"/>
          <w:szCs w:val="20"/>
        </w:rPr>
        <w:t xml:space="preserve"> obtains the highest total score according to the Section</w:t>
      </w:r>
      <w:r w:rsidR="004B3E9F">
        <w:rPr>
          <w:rFonts w:ascii="Myriad Pro" w:hAnsi="Myriad Pro"/>
          <w:b w:val="0"/>
          <w:sz w:val="20"/>
          <w:szCs w:val="20"/>
        </w:rPr>
        <w:t>s</w:t>
      </w:r>
      <w:r w:rsidRPr="00951FFF">
        <w:rPr>
          <w:rFonts w:ascii="Myriad Pro" w:hAnsi="Myriad Pro"/>
          <w:b w:val="0"/>
          <w:sz w:val="20"/>
          <w:szCs w:val="20"/>
        </w:rPr>
        <w:t xml:space="preserve"> </w:t>
      </w:r>
      <w:r w:rsidR="00081896">
        <w:rPr>
          <w:rFonts w:ascii="Myriad Pro" w:hAnsi="Myriad Pro"/>
          <w:b w:val="0"/>
          <w:sz w:val="20"/>
          <w:szCs w:val="20"/>
        </w:rPr>
        <w:t>18.1</w:t>
      </w:r>
      <w:r w:rsidRPr="00951FFF">
        <w:rPr>
          <w:rFonts w:ascii="Myriad Pro" w:hAnsi="Myriad Pro"/>
          <w:b w:val="0"/>
          <w:sz w:val="20"/>
          <w:szCs w:val="20"/>
        </w:rPr>
        <w:t xml:space="preserve">. </w:t>
      </w:r>
      <w:r w:rsidR="00286336">
        <w:rPr>
          <w:rFonts w:ascii="Myriad Pro" w:hAnsi="Myriad Pro"/>
          <w:b w:val="0"/>
          <w:sz w:val="20"/>
          <w:szCs w:val="20"/>
        </w:rPr>
        <w:t xml:space="preserve">and </w:t>
      </w:r>
      <w:r w:rsidR="004B3E9F">
        <w:rPr>
          <w:rFonts w:ascii="Myriad Pro" w:hAnsi="Myriad Pro"/>
          <w:b w:val="0"/>
          <w:sz w:val="20"/>
          <w:szCs w:val="20"/>
        </w:rPr>
        <w:t xml:space="preserve">18. 4 </w:t>
      </w:r>
      <w:r w:rsidRPr="00951FFF">
        <w:rPr>
          <w:rFonts w:ascii="Myriad Pro" w:hAnsi="Myriad Pro"/>
          <w:b w:val="0"/>
          <w:sz w:val="20"/>
          <w:szCs w:val="20"/>
        </w:rPr>
        <w:t xml:space="preserve">of the </w:t>
      </w:r>
      <w:r w:rsidR="00CB76E4">
        <w:rPr>
          <w:rFonts w:ascii="Myriad Pro" w:hAnsi="Myriad Pro"/>
          <w:b w:val="0"/>
          <w:sz w:val="20"/>
          <w:szCs w:val="20"/>
        </w:rPr>
        <w:t>Regulations.</w:t>
      </w:r>
    </w:p>
    <w:p w14:paraId="104D5B2D" w14:textId="4E3AF6EB" w:rsidR="009F44C9" w:rsidRDefault="009F44C9" w:rsidP="006352A0">
      <w:pPr>
        <w:pStyle w:val="2ndlevelheading"/>
        <w:numPr>
          <w:ilvl w:val="1"/>
          <w:numId w:val="43"/>
        </w:numPr>
        <w:spacing w:before="120" w:after="120"/>
        <w:ind w:left="567" w:hanging="567"/>
        <w:rPr>
          <w:rFonts w:ascii="Myriad Pro" w:hAnsi="Myriad Pro"/>
          <w:b w:val="0"/>
          <w:sz w:val="20"/>
          <w:szCs w:val="20"/>
        </w:rPr>
      </w:pPr>
      <w:r w:rsidRPr="00B71681">
        <w:rPr>
          <w:rFonts w:ascii="Myriad Pro" w:hAnsi="Myriad Pro"/>
          <w:b w:val="0"/>
          <w:sz w:val="20"/>
          <w:szCs w:val="20"/>
        </w:rPr>
        <w:t xml:space="preserve">In </w:t>
      </w:r>
      <w:r w:rsidRPr="00B56960">
        <w:rPr>
          <w:rFonts w:ascii="Myriad Pro" w:hAnsi="Myriad Pro"/>
          <w:b w:val="0"/>
          <w:sz w:val="20"/>
          <w:szCs w:val="20"/>
        </w:rPr>
        <w:t xml:space="preserve">case several Tenderers will </w:t>
      </w:r>
      <w:r w:rsidR="00AC612E" w:rsidRPr="00B56960">
        <w:rPr>
          <w:rFonts w:ascii="Myriad Pro" w:hAnsi="Myriad Pro"/>
          <w:b w:val="0"/>
          <w:sz w:val="20"/>
          <w:szCs w:val="20"/>
        </w:rPr>
        <w:t xml:space="preserve">gain </w:t>
      </w:r>
      <w:r w:rsidRPr="00B56960">
        <w:rPr>
          <w:rFonts w:ascii="Myriad Pro" w:hAnsi="Myriad Pro"/>
          <w:b w:val="0"/>
          <w:sz w:val="20"/>
          <w:szCs w:val="20"/>
        </w:rPr>
        <w:t xml:space="preserve">equal </w:t>
      </w:r>
      <w:r w:rsidR="00683804" w:rsidRPr="00B56960">
        <w:rPr>
          <w:rFonts w:ascii="Myriad Pro" w:hAnsi="Myriad Pro"/>
          <w:b w:val="0"/>
          <w:sz w:val="20"/>
          <w:szCs w:val="20"/>
        </w:rPr>
        <w:t>total s</w:t>
      </w:r>
      <w:r w:rsidR="000677B2" w:rsidRPr="00B56960">
        <w:rPr>
          <w:rFonts w:ascii="Myriad Pro" w:hAnsi="Myriad Pro"/>
          <w:b w:val="0"/>
          <w:sz w:val="20"/>
          <w:szCs w:val="20"/>
        </w:rPr>
        <w:t>core according to Section</w:t>
      </w:r>
      <w:r w:rsidR="00ED3B0F">
        <w:rPr>
          <w:rFonts w:ascii="Myriad Pro" w:hAnsi="Myriad Pro"/>
          <w:b w:val="0"/>
          <w:sz w:val="20"/>
          <w:szCs w:val="20"/>
        </w:rPr>
        <w:t>s</w:t>
      </w:r>
      <w:r w:rsidR="000677B2" w:rsidRPr="00B56960">
        <w:rPr>
          <w:rFonts w:ascii="Myriad Pro" w:hAnsi="Myriad Pro"/>
          <w:b w:val="0"/>
          <w:sz w:val="20"/>
          <w:szCs w:val="20"/>
        </w:rPr>
        <w:t xml:space="preserve"> </w:t>
      </w:r>
      <w:r w:rsidR="00FA3EAE" w:rsidRPr="00FA3EAE">
        <w:rPr>
          <w:rFonts w:ascii="Myriad Pro" w:hAnsi="Myriad Pro"/>
          <w:b w:val="0"/>
          <w:sz w:val="20"/>
          <w:szCs w:val="20"/>
        </w:rPr>
        <w:t>18.1</w:t>
      </w:r>
      <w:r w:rsidR="00ED3B0F">
        <w:rPr>
          <w:rFonts w:ascii="Myriad Pro" w:hAnsi="Myriad Pro"/>
          <w:b w:val="0"/>
          <w:sz w:val="20"/>
          <w:szCs w:val="20"/>
        </w:rPr>
        <w:t>. and 18.4.</w:t>
      </w:r>
      <w:r w:rsidR="00FA3EAE" w:rsidRPr="00FA3EAE">
        <w:rPr>
          <w:rFonts w:ascii="Myriad Pro" w:hAnsi="Myriad Pro"/>
          <w:b w:val="0"/>
          <w:sz w:val="20"/>
          <w:szCs w:val="20"/>
        </w:rPr>
        <w:t>,</w:t>
      </w:r>
      <w:r w:rsidRPr="00B56960">
        <w:rPr>
          <w:rFonts w:ascii="Myriad Pro" w:hAnsi="Myriad Pro"/>
          <w:b w:val="0"/>
          <w:sz w:val="20"/>
          <w:szCs w:val="20"/>
        </w:rPr>
        <w:t xml:space="preserve"> the Procurement commission will award the </w:t>
      </w:r>
      <w:r w:rsidR="00E029C8">
        <w:rPr>
          <w:rFonts w:ascii="Myriad Pro" w:hAnsi="Myriad Pro"/>
          <w:b w:val="0"/>
          <w:sz w:val="20"/>
          <w:szCs w:val="20"/>
        </w:rPr>
        <w:t>C</w:t>
      </w:r>
      <w:r w:rsidRPr="00B56960">
        <w:rPr>
          <w:rFonts w:ascii="Myriad Pro" w:hAnsi="Myriad Pro"/>
          <w:b w:val="0"/>
          <w:sz w:val="20"/>
          <w:szCs w:val="20"/>
        </w:rPr>
        <w:t xml:space="preserve">ontract rights to Tenderer who has submitted </w:t>
      </w:r>
      <w:r w:rsidR="00CE54F0" w:rsidRPr="00B56960">
        <w:rPr>
          <w:rFonts w:ascii="Myriad Pro" w:hAnsi="Myriad Pro"/>
          <w:b w:val="0"/>
          <w:sz w:val="20"/>
          <w:szCs w:val="20"/>
        </w:rPr>
        <w:t xml:space="preserve">lower price </w:t>
      </w:r>
      <w:r w:rsidR="00057D81" w:rsidRPr="00B56960">
        <w:rPr>
          <w:rFonts w:ascii="Myriad Pro" w:hAnsi="Myriad Pro"/>
          <w:b w:val="0"/>
          <w:sz w:val="20"/>
          <w:szCs w:val="20"/>
        </w:rPr>
        <w:t>in parts</w:t>
      </w:r>
      <w:r w:rsidR="002B5702" w:rsidRPr="00B56960">
        <w:rPr>
          <w:rFonts w:ascii="Myriad Pro" w:hAnsi="Myriad Pro"/>
          <w:b w:val="0"/>
          <w:sz w:val="20"/>
          <w:szCs w:val="20"/>
        </w:rPr>
        <w:t xml:space="preserve"> </w:t>
      </w:r>
      <w:r w:rsidR="002B5702" w:rsidRPr="00FA3EAE">
        <w:rPr>
          <w:rFonts w:ascii="Myriad Pro" w:hAnsi="Myriad Pro"/>
          <w:b w:val="0"/>
          <w:sz w:val="20"/>
          <w:szCs w:val="20"/>
        </w:rPr>
        <w:t>“Tax compliance and reporting services for Estonia</w:t>
      </w:r>
      <w:r w:rsidRPr="00B56960">
        <w:rPr>
          <w:rFonts w:ascii="Myriad Pro" w:hAnsi="Myriad Pro"/>
          <w:b w:val="0"/>
          <w:sz w:val="20"/>
          <w:szCs w:val="20"/>
        </w:rPr>
        <w:t>”</w:t>
      </w:r>
      <w:r w:rsidR="0053531A" w:rsidRPr="00B56960">
        <w:rPr>
          <w:rFonts w:ascii="Myriad Pro" w:hAnsi="Myriad Pro"/>
          <w:b w:val="0"/>
          <w:sz w:val="20"/>
          <w:szCs w:val="20"/>
        </w:rPr>
        <w:t xml:space="preserve"> and “</w:t>
      </w:r>
      <w:r w:rsidR="0053531A" w:rsidRPr="00FA3EAE">
        <w:rPr>
          <w:rFonts w:ascii="Myriad Pro" w:hAnsi="Myriad Pro"/>
          <w:b w:val="0"/>
          <w:sz w:val="20"/>
          <w:szCs w:val="20"/>
        </w:rPr>
        <w:t>Tax compliance and reporting services for Lithuania</w:t>
      </w:r>
      <w:r w:rsidR="0053531A" w:rsidRPr="00B56960">
        <w:rPr>
          <w:rFonts w:ascii="Myriad Pro" w:hAnsi="Myriad Pro"/>
          <w:b w:val="0"/>
          <w:sz w:val="20"/>
          <w:szCs w:val="20"/>
        </w:rPr>
        <w:t>”</w:t>
      </w:r>
      <w:r w:rsidRPr="00B56960">
        <w:rPr>
          <w:rFonts w:ascii="Myriad Pro" w:hAnsi="Myriad Pro"/>
          <w:b w:val="0"/>
          <w:sz w:val="20"/>
          <w:szCs w:val="20"/>
        </w:rPr>
        <w:t>.</w:t>
      </w:r>
      <w:r w:rsidRPr="00FA3EAE">
        <w:rPr>
          <w:rFonts w:ascii="Myriad Pro" w:hAnsi="Myriad Pro"/>
          <w:b w:val="0"/>
          <w:sz w:val="20"/>
          <w:szCs w:val="20"/>
        </w:rPr>
        <w:t xml:space="preserve"> If </w:t>
      </w:r>
      <w:r w:rsidR="00200BA9">
        <w:rPr>
          <w:rFonts w:ascii="Myriad Pro" w:hAnsi="Myriad Pro"/>
          <w:b w:val="0"/>
          <w:sz w:val="20"/>
          <w:szCs w:val="20"/>
        </w:rPr>
        <w:t xml:space="preserve">also proposed </w:t>
      </w:r>
      <w:r w:rsidR="00B56960">
        <w:rPr>
          <w:rFonts w:ascii="Myriad Pro" w:hAnsi="Myriad Pro"/>
          <w:b w:val="0"/>
          <w:sz w:val="20"/>
          <w:szCs w:val="20"/>
        </w:rPr>
        <w:t xml:space="preserve">prices in parts </w:t>
      </w:r>
      <w:r w:rsidR="00B56960" w:rsidRPr="00B56960">
        <w:rPr>
          <w:rFonts w:ascii="Myriad Pro" w:hAnsi="Myriad Pro"/>
          <w:b w:val="0"/>
          <w:sz w:val="20"/>
          <w:szCs w:val="20"/>
        </w:rPr>
        <w:t>“Tax compliance and reporting services for Estonia” and “Tax compliance and reporting services for Lithuania</w:t>
      </w:r>
      <w:r w:rsidR="00B56960">
        <w:rPr>
          <w:rFonts w:ascii="Myriad Pro" w:hAnsi="Myriad Pro"/>
          <w:b w:val="0"/>
          <w:sz w:val="20"/>
          <w:szCs w:val="20"/>
        </w:rPr>
        <w:t>” are equal</w:t>
      </w:r>
      <w:r w:rsidRPr="00FA3EAE">
        <w:rPr>
          <w:rFonts w:ascii="Myriad Pro" w:hAnsi="Myriad Pro"/>
          <w:b w:val="0"/>
          <w:sz w:val="20"/>
          <w:szCs w:val="20"/>
        </w:rPr>
        <w:t>, Procurement Commission</w:t>
      </w:r>
      <w:r w:rsidRPr="009F44C9">
        <w:rPr>
          <w:rFonts w:ascii="Myriad Pro" w:hAnsi="Myriad Pro"/>
          <w:b w:val="0"/>
          <w:sz w:val="20"/>
          <w:szCs w:val="20"/>
        </w:rPr>
        <w:t xml:space="preserve"> will invite representatives of those particular Tenderers and organize a draw. In situation, when representatives of Tenderers chose to not be present at the draw, Procurement commission will carry out the draw without representatives of Tenderers present</w:t>
      </w:r>
      <w:r>
        <w:rPr>
          <w:rFonts w:ascii="Myriad Pro" w:hAnsi="Myriad Pro"/>
          <w:b w:val="0"/>
          <w:sz w:val="20"/>
          <w:szCs w:val="20"/>
        </w:rPr>
        <w:t>.</w:t>
      </w:r>
    </w:p>
    <w:p w14:paraId="254C42F6" w14:textId="6FA04AB0" w:rsidR="00F72BA1" w:rsidRPr="00ED1F96" w:rsidRDefault="00F72BA1" w:rsidP="00336D89">
      <w:pPr>
        <w:pStyle w:val="2ndlevelheading"/>
        <w:numPr>
          <w:ilvl w:val="1"/>
          <w:numId w:val="43"/>
        </w:numPr>
        <w:spacing w:before="120" w:after="120"/>
        <w:ind w:left="567" w:hanging="567"/>
        <w:rPr>
          <w:rFonts w:ascii="Myriad Pro" w:hAnsi="Myriad Pro"/>
          <w:b w:val="0"/>
          <w:sz w:val="20"/>
          <w:szCs w:val="20"/>
        </w:rPr>
      </w:pPr>
      <w:r w:rsidRPr="00ED1F96">
        <w:rPr>
          <w:rFonts w:ascii="Myriad Pro" w:hAnsi="Myriad Pro"/>
          <w:b w:val="0"/>
          <w:sz w:val="20"/>
          <w:szCs w:val="20"/>
        </w:rPr>
        <w:t>The points for each part will be calculated in the following way:</w:t>
      </w:r>
    </w:p>
    <w:p w14:paraId="624C7B2C" w14:textId="77777777" w:rsidR="00E96991" w:rsidRDefault="00E96991" w:rsidP="00E96991">
      <w:pPr>
        <w:pStyle w:val="2ndlevelheading"/>
        <w:numPr>
          <w:ilvl w:val="2"/>
          <w:numId w:val="43"/>
        </w:numPr>
        <w:spacing w:before="120" w:after="120"/>
        <w:ind w:left="1276" w:hanging="709"/>
        <w:rPr>
          <w:rFonts w:ascii="Myriad Pro" w:hAnsi="Myriad Pro"/>
          <w:b w:val="0"/>
          <w:sz w:val="20"/>
          <w:szCs w:val="20"/>
        </w:rPr>
      </w:pPr>
      <w:r w:rsidRPr="00E96991">
        <w:rPr>
          <w:rFonts w:ascii="Myriad Pro" w:hAnsi="Myriad Pro"/>
          <w:b w:val="0"/>
          <w:sz w:val="20"/>
          <w:szCs w:val="20"/>
        </w:rPr>
        <w:t>Tax compliance and reporting services for Estonia (proposed Total price)</w:t>
      </w:r>
    </w:p>
    <w:p w14:paraId="52058543" w14:textId="4939929A" w:rsidR="00C539D0" w:rsidRPr="00EC7AF6" w:rsidRDefault="00C539D0" w:rsidP="006731A7">
      <w:pPr>
        <w:pStyle w:val="ListParagraph"/>
        <w:spacing w:before="120" w:after="120"/>
        <w:ind w:left="520" w:right="2947"/>
        <w:jc w:val="both"/>
        <w:rPr>
          <w:rFonts w:ascii="Myriad Pro" w:hAnsi="Myriad Pro"/>
          <w:i/>
          <w:iCs/>
          <w:sz w:val="18"/>
          <w:szCs w:val="18"/>
          <w:lang w:val="en-GB"/>
        </w:rPr>
      </w:pPr>
      <m:oMathPara>
        <m:oMathParaPr>
          <m:jc m:val="right"/>
        </m:oMathParaPr>
        <m:oMath>
          <m:r>
            <w:rPr>
              <w:rFonts w:ascii="Cambria Math" w:hAnsi="Cambria Math"/>
              <w:sz w:val="18"/>
              <w:szCs w:val="18"/>
              <w:lang w:val="en-GB"/>
            </w:rPr>
            <m:t>points=</m:t>
          </m:r>
          <m:f>
            <m:fPr>
              <m:ctrlPr>
                <w:rPr>
                  <w:rFonts w:ascii="Cambria Math" w:hAnsi="Cambria Math"/>
                  <w:i/>
                  <w:iCs/>
                  <w:sz w:val="18"/>
                  <w:szCs w:val="18"/>
                  <w:lang w:val="en-GB"/>
                </w:rPr>
              </m:ctrlPr>
            </m:fPr>
            <m:num>
              <m:r>
                <w:rPr>
                  <w:rFonts w:ascii="Cambria Math" w:hAnsi="Cambria Math"/>
                  <w:sz w:val="18"/>
                  <w:szCs w:val="18"/>
                  <w:lang w:val="en-GB"/>
                </w:rPr>
                <m:t>lowest proposed total price</m:t>
              </m:r>
            </m:num>
            <m:den>
              <m:sSup>
                <m:sSupPr>
                  <m:ctrlPr>
                    <w:rPr>
                      <w:rFonts w:ascii="Cambria Math" w:hAnsi="Cambria Math"/>
                      <w:i/>
                      <w:iCs/>
                      <w:sz w:val="18"/>
                      <w:szCs w:val="18"/>
                      <w:lang w:val="en-GB"/>
                    </w:rPr>
                  </m:ctrlPr>
                </m:sSupPr>
                <m:e>
                  <m:r>
                    <w:rPr>
                      <w:rFonts w:ascii="Cambria Math" w:hAnsi="Cambria Math"/>
                      <w:sz w:val="18"/>
                      <w:szCs w:val="18"/>
                      <w:lang w:val="en-GB"/>
                    </w:rPr>
                    <m:t>Tenderer</m:t>
                  </m:r>
                </m:e>
                <m:sup>
                  <m:r>
                    <w:rPr>
                      <w:rFonts w:ascii="Cambria Math" w:hAnsi="Cambria Math"/>
                      <w:sz w:val="18"/>
                      <w:szCs w:val="18"/>
                      <w:lang w:val="en-GB"/>
                    </w:rPr>
                    <m:t>'</m:t>
                  </m:r>
                </m:sup>
              </m:sSup>
              <m:r>
                <w:rPr>
                  <w:rFonts w:ascii="Cambria Math" w:hAnsi="Cambria Math"/>
                  <w:sz w:val="18"/>
                  <w:szCs w:val="18"/>
                  <w:lang w:val="en-GB"/>
                </w:rPr>
                <m:t>s proposed total price</m:t>
              </m:r>
            </m:den>
          </m:f>
          <m:r>
            <w:rPr>
              <w:rFonts w:ascii="Cambria Math" w:hAnsi="Cambria Math"/>
              <w:sz w:val="18"/>
              <w:szCs w:val="18"/>
              <w:lang w:val="en-GB"/>
            </w:rPr>
            <m:t>× 40</m:t>
          </m:r>
        </m:oMath>
      </m:oMathPara>
    </w:p>
    <w:p w14:paraId="7B475C3B" w14:textId="77777777" w:rsidR="00C539D0" w:rsidRDefault="00C539D0" w:rsidP="00C539D0">
      <w:pPr>
        <w:pStyle w:val="SLONormal"/>
      </w:pPr>
    </w:p>
    <w:p w14:paraId="4345E21D" w14:textId="77777777" w:rsidR="00E96991" w:rsidRDefault="00E96991" w:rsidP="00E96991">
      <w:pPr>
        <w:pStyle w:val="2ndlevelheading"/>
        <w:numPr>
          <w:ilvl w:val="2"/>
          <w:numId w:val="43"/>
        </w:numPr>
        <w:spacing w:before="120" w:after="120"/>
        <w:ind w:left="1276" w:hanging="709"/>
        <w:rPr>
          <w:rFonts w:ascii="Myriad Pro" w:hAnsi="Myriad Pro"/>
          <w:b w:val="0"/>
          <w:sz w:val="20"/>
          <w:szCs w:val="20"/>
        </w:rPr>
      </w:pPr>
      <w:r w:rsidRPr="00E96991">
        <w:rPr>
          <w:rFonts w:ascii="Myriad Pro" w:hAnsi="Myriad Pro"/>
          <w:b w:val="0"/>
          <w:sz w:val="20"/>
          <w:szCs w:val="20"/>
        </w:rPr>
        <w:t>Tax compliance and reporting services for Lithuania (proposed Total price)</w:t>
      </w:r>
    </w:p>
    <w:p w14:paraId="44234315" w14:textId="31CE15A0" w:rsidR="00C539D0" w:rsidRPr="00EC7AF6" w:rsidRDefault="00C539D0" w:rsidP="006731A7">
      <w:pPr>
        <w:pStyle w:val="ListParagraph"/>
        <w:spacing w:before="120" w:after="120"/>
        <w:ind w:left="520" w:right="2949"/>
        <w:jc w:val="both"/>
        <w:rPr>
          <w:rFonts w:ascii="Myriad Pro" w:hAnsi="Myriad Pro"/>
          <w:i/>
          <w:iCs/>
          <w:sz w:val="18"/>
          <w:szCs w:val="18"/>
          <w:lang w:val="en-GB"/>
        </w:rPr>
      </w:pPr>
      <m:oMathPara>
        <m:oMathParaPr>
          <m:jc m:val="right"/>
        </m:oMathParaPr>
        <m:oMath>
          <m:r>
            <w:rPr>
              <w:rFonts w:ascii="Cambria Math" w:hAnsi="Cambria Math"/>
              <w:sz w:val="18"/>
              <w:szCs w:val="18"/>
              <w:lang w:val="en-GB"/>
            </w:rPr>
            <m:t>points=</m:t>
          </m:r>
          <m:f>
            <m:fPr>
              <m:ctrlPr>
                <w:rPr>
                  <w:rFonts w:ascii="Cambria Math" w:hAnsi="Cambria Math"/>
                  <w:i/>
                  <w:iCs/>
                  <w:sz w:val="18"/>
                  <w:szCs w:val="18"/>
                  <w:lang w:val="en-GB"/>
                </w:rPr>
              </m:ctrlPr>
            </m:fPr>
            <m:num>
              <m:r>
                <w:rPr>
                  <w:rFonts w:ascii="Cambria Math" w:hAnsi="Cambria Math"/>
                  <w:sz w:val="18"/>
                  <w:szCs w:val="18"/>
                  <w:lang w:val="en-GB"/>
                </w:rPr>
                <m:t>lowest proposed total price</m:t>
              </m:r>
            </m:num>
            <m:den>
              <m:sSup>
                <m:sSupPr>
                  <m:ctrlPr>
                    <w:rPr>
                      <w:rFonts w:ascii="Cambria Math" w:hAnsi="Cambria Math"/>
                      <w:i/>
                      <w:iCs/>
                      <w:sz w:val="18"/>
                      <w:szCs w:val="18"/>
                      <w:lang w:val="en-GB"/>
                    </w:rPr>
                  </m:ctrlPr>
                </m:sSupPr>
                <m:e>
                  <m:r>
                    <w:rPr>
                      <w:rFonts w:ascii="Cambria Math" w:hAnsi="Cambria Math"/>
                      <w:sz w:val="18"/>
                      <w:szCs w:val="18"/>
                      <w:lang w:val="en-GB"/>
                    </w:rPr>
                    <m:t>Tenderer</m:t>
                  </m:r>
                </m:e>
                <m:sup>
                  <m:r>
                    <w:rPr>
                      <w:rFonts w:ascii="Cambria Math" w:hAnsi="Cambria Math"/>
                      <w:sz w:val="18"/>
                      <w:szCs w:val="18"/>
                      <w:lang w:val="en-GB"/>
                    </w:rPr>
                    <m:t>'</m:t>
                  </m:r>
                </m:sup>
              </m:sSup>
              <m:r>
                <w:rPr>
                  <w:rFonts w:ascii="Cambria Math" w:hAnsi="Cambria Math"/>
                  <w:sz w:val="18"/>
                  <w:szCs w:val="18"/>
                  <w:lang w:val="en-GB"/>
                </w:rPr>
                <m:t>s proposed total price</m:t>
              </m:r>
            </m:den>
          </m:f>
          <m:r>
            <w:rPr>
              <w:rFonts w:ascii="Cambria Math" w:hAnsi="Cambria Math"/>
              <w:sz w:val="18"/>
              <w:szCs w:val="18"/>
              <w:lang w:val="en-GB"/>
            </w:rPr>
            <m:t>× 40</m:t>
          </m:r>
        </m:oMath>
      </m:oMathPara>
    </w:p>
    <w:p w14:paraId="7632B5ED" w14:textId="77777777" w:rsidR="00C539D0" w:rsidRPr="00C539D0" w:rsidRDefault="00C539D0" w:rsidP="00C539D0">
      <w:pPr>
        <w:pStyle w:val="SLONormal"/>
      </w:pPr>
    </w:p>
    <w:p w14:paraId="6F26DD28" w14:textId="77777777" w:rsidR="00E96991" w:rsidRDefault="00E96991" w:rsidP="00E96991">
      <w:pPr>
        <w:pStyle w:val="2ndlevelheading"/>
        <w:numPr>
          <w:ilvl w:val="2"/>
          <w:numId w:val="43"/>
        </w:numPr>
        <w:spacing w:before="120" w:after="120"/>
        <w:ind w:left="1276" w:hanging="709"/>
        <w:rPr>
          <w:rFonts w:ascii="Myriad Pro" w:hAnsi="Myriad Pro"/>
          <w:b w:val="0"/>
          <w:sz w:val="20"/>
          <w:szCs w:val="20"/>
        </w:rPr>
      </w:pPr>
      <w:r w:rsidRPr="00E96991">
        <w:rPr>
          <w:rFonts w:ascii="Myriad Pro" w:hAnsi="Myriad Pro"/>
          <w:b w:val="0"/>
          <w:sz w:val="20"/>
          <w:szCs w:val="20"/>
        </w:rPr>
        <w:t>On-demand tax advisory services covering all taxes and duties in Estonia, Latvia and Lithuania</w:t>
      </w:r>
    </w:p>
    <w:p w14:paraId="734FE193" w14:textId="17F50435" w:rsidR="006F119B" w:rsidRPr="00EC7AF6" w:rsidRDefault="006F119B" w:rsidP="0044482C">
      <w:pPr>
        <w:pStyle w:val="ListParagraph"/>
        <w:spacing w:before="120" w:after="120"/>
        <w:ind w:left="520" w:right="2949"/>
        <w:jc w:val="both"/>
        <w:rPr>
          <w:rFonts w:ascii="Myriad Pro" w:hAnsi="Myriad Pro"/>
          <w:i/>
          <w:iCs/>
          <w:sz w:val="18"/>
          <w:szCs w:val="18"/>
          <w:lang w:val="en-GB"/>
        </w:rPr>
      </w:pPr>
      <m:oMathPara>
        <m:oMathParaPr>
          <m:jc m:val="right"/>
        </m:oMathParaPr>
        <m:oMath>
          <m:r>
            <w:rPr>
              <w:rFonts w:ascii="Cambria Math" w:hAnsi="Cambria Math"/>
              <w:sz w:val="18"/>
              <w:szCs w:val="18"/>
              <w:lang w:val="en-GB"/>
            </w:rPr>
            <m:t>points=</m:t>
          </m:r>
          <m:f>
            <m:fPr>
              <m:ctrlPr>
                <w:rPr>
                  <w:rFonts w:ascii="Cambria Math" w:hAnsi="Cambria Math"/>
                  <w:i/>
                  <w:iCs/>
                  <w:sz w:val="18"/>
                  <w:szCs w:val="18"/>
                  <w:lang w:val="en-GB"/>
                </w:rPr>
              </m:ctrlPr>
            </m:fPr>
            <m:num>
              <m:r>
                <w:rPr>
                  <w:rFonts w:ascii="Cambria Math" w:hAnsi="Cambria Math"/>
                  <w:sz w:val="18"/>
                  <w:szCs w:val="18"/>
                  <w:lang w:val="en-GB"/>
                </w:rPr>
                <m:t>lowest proposed hourly rate</m:t>
              </m:r>
            </m:num>
            <m:den>
              <m:sSup>
                <m:sSupPr>
                  <m:ctrlPr>
                    <w:rPr>
                      <w:rFonts w:ascii="Cambria Math" w:hAnsi="Cambria Math"/>
                      <w:i/>
                      <w:iCs/>
                      <w:sz w:val="18"/>
                      <w:szCs w:val="18"/>
                      <w:lang w:val="en-GB"/>
                    </w:rPr>
                  </m:ctrlPr>
                </m:sSupPr>
                <m:e>
                  <m:r>
                    <w:rPr>
                      <w:rFonts w:ascii="Cambria Math" w:hAnsi="Cambria Math"/>
                      <w:sz w:val="18"/>
                      <w:szCs w:val="18"/>
                      <w:lang w:val="en-GB"/>
                    </w:rPr>
                    <m:t>Tenderer</m:t>
                  </m:r>
                </m:e>
                <m:sup>
                  <m:r>
                    <w:rPr>
                      <w:rFonts w:ascii="Cambria Math" w:hAnsi="Cambria Math"/>
                      <w:sz w:val="18"/>
                      <w:szCs w:val="18"/>
                      <w:lang w:val="en-GB"/>
                    </w:rPr>
                    <m:t>'</m:t>
                  </m:r>
                </m:sup>
              </m:sSup>
              <m:r>
                <w:rPr>
                  <w:rFonts w:ascii="Cambria Math" w:hAnsi="Cambria Math"/>
                  <w:sz w:val="18"/>
                  <w:szCs w:val="18"/>
                  <w:lang w:val="en-GB"/>
                </w:rPr>
                <m:t>s proposed hourly rate</m:t>
              </m:r>
            </m:den>
          </m:f>
          <m:r>
            <w:rPr>
              <w:rFonts w:ascii="Cambria Math" w:hAnsi="Cambria Math"/>
              <w:sz w:val="18"/>
              <w:szCs w:val="18"/>
              <w:lang w:val="en-GB"/>
            </w:rPr>
            <m:t>× 20</m:t>
          </m:r>
        </m:oMath>
      </m:oMathPara>
    </w:p>
    <w:p w14:paraId="2909472F" w14:textId="77777777" w:rsidR="00C23820" w:rsidRPr="00C23820" w:rsidRDefault="00C23820" w:rsidP="00C23820">
      <w:pPr>
        <w:pStyle w:val="SLONormal"/>
      </w:pPr>
    </w:p>
    <w:p w14:paraId="38B85630" w14:textId="49ED7283" w:rsidR="00C4079F" w:rsidRPr="00A91B36" w:rsidRDefault="00C4079F" w:rsidP="00544532">
      <w:pPr>
        <w:pStyle w:val="Virsraksts"/>
        <w:numPr>
          <w:ilvl w:val="0"/>
          <w:numId w:val="29"/>
        </w:numPr>
      </w:pPr>
      <w:bookmarkStart w:id="815" w:name="_Toc19087001"/>
      <w:bookmarkStart w:id="816" w:name="_Toc189208908"/>
      <w:bookmarkEnd w:id="807"/>
      <w:bookmarkEnd w:id="808"/>
      <w:bookmarkEnd w:id="809"/>
      <w:bookmarkEnd w:id="810"/>
      <w:bookmarkEnd w:id="811"/>
      <w:bookmarkEnd w:id="812"/>
      <w:r w:rsidRPr="00A91B36">
        <w:t xml:space="preserve">Tenderer check prior to making the decision regarding the conclusion of the </w:t>
      </w:r>
      <w:bookmarkEnd w:id="815"/>
      <w:r w:rsidR="00D11E64" w:rsidRPr="00A91B36">
        <w:t>contract</w:t>
      </w:r>
      <w:bookmarkEnd w:id="816"/>
      <w:r w:rsidRPr="00A91B36">
        <w:t xml:space="preserve"> </w:t>
      </w:r>
    </w:p>
    <w:p w14:paraId="31B6F037" w14:textId="572DDD6E" w:rsidR="007D5627" w:rsidRPr="00A91B36" w:rsidRDefault="00C4079F" w:rsidP="00544532">
      <w:pPr>
        <w:pStyle w:val="2ndlevelheading"/>
        <w:numPr>
          <w:ilvl w:val="1"/>
          <w:numId w:val="29"/>
        </w:numPr>
        <w:spacing w:before="120" w:after="120"/>
        <w:ind w:left="567" w:hanging="567"/>
        <w:rPr>
          <w:rFonts w:ascii="Myriad Pro" w:eastAsiaTheme="majorBidi" w:hAnsi="Myriad Pro"/>
          <w:b w:val="0"/>
          <w:bCs/>
          <w:sz w:val="20"/>
          <w:szCs w:val="20"/>
        </w:rPr>
      </w:pPr>
      <w:bookmarkStart w:id="817" w:name="_Toc504384627"/>
      <w:bookmarkStart w:id="818" w:name="_Toc515955891"/>
      <w:bookmarkStart w:id="819" w:name="_Toc515956140"/>
      <w:bookmarkStart w:id="820" w:name="_Toc515956638"/>
      <w:bookmarkStart w:id="821" w:name="_Toc516041708"/>
      <w:bookmarkStart w:id="822" w:name="_Toc516043257"/>
      <w:bookmarkStart w:id="823" w:name="_Toc516045321"/>
      <w:bookmarkStart w:id="824" w:name="_Toc516045897"/>
      <w:bookmarkStart w:id="825" w:name="_Toc516047049"/>
      <w:bookmarkStart w:id="826" w:name="_Toc516047337"/>
      <w:bookmarkStart w:id="827" w:name="_Toc524531353"/>
      <w:bookmarkStart w:id="828" w:name="_Toc524601964"/>
      <w:r w:rsidRPr="00A91B36">
        <w:rPr>
          <w:rFonts w:ascii="Myriad Pro" w:eastAsiaTheme="majorBidi" w:hAnsi="Myriad Pro"/>
          <w:b w:val="0"/>
          <w:bCs/>
          <w:sz w:val="20"/>
          <w:szCs w:val="20"/>
        </w:rPr>
        <w:t xml:space="preserve">Prior to making the decision about assigning rights to conclude </w:t>
      </w:r>
      <w:bookmarkStart w:id="829" w:name="_Toc504384629"/>
      <w:bookmarkStart w:id="830" w:name="_Toc515955893"/>
      <w:bookmarkStart w:id="831" w:name="_Toc515956142"/>
      <w:bookmarkStart w:id="832" w:name="_Toc515956640"/>
      <w:bookmarkStart w:id="833" w:name="_Toc516041710"/>
      <w:bookmarkStart w:id="834" w:name="_Toc516043259"/>
      <w:bookmarkStart w:id="835" w:name="_Toc516045323"/>
      <w:bookmarkStart w:id="836" w:name="_Toc516045899"/>
      <w:bookmarkStart w:id="837" w:name="_Toc516047051"/>
      <w:bookmarkStart w:id="838" w:name="_Toc516047339"/>
      <w:bookmarkStart w:id="839" w:name="_Toc524531355"/>
      <w:bookmarkStart w:id="840" w:name="_Toc524601966"/>
      <w:r w:rsidR="00131725" w:rsidRPr="00A91B36">
        <w:rPr>
          <w:rFonts w:ascii="Myriad Pro" w:eastAsiaTheme="majorBidi" w:hAnsi="Myriad Pro"/>
          <w:b w:val="0"/>
          <w:bCs/>
          <w:sz w:val="20"/>
          <w:szCs w:val="20"/>
        </w:rPr>
        <w:t xml:space="preserve">the Contract, </w:t>
      </w:r>
      <w:r w:rsidR="00D10D62" w:rsidRPr="00A91B36">
        <w:rPr>
          <w:rFonts w:ascii="Myriad Pro" w:eastAsiaTheme="majorBidi" w:hAnsi="Myriad Pro"/>
          <w:b w:val="0"/>
          <w:bCs/>
          <w:sz w:val="20"/>
          <w:szCs w:val="20"/>
        </w:rPr>
        <w:t xml:space="preserve">the </w:t>
      </w:r>
      <w:r w:rsidR="00131725" w:rsidRPr="00A91B36">
        <w:rPr>
          <w:rFonts w:ascii="Myriad Pro" w:eastAsiaTheme="majorBidi" w:hAnsi="Myriad Pro"/>
          <w:b w:val="0"/>
          <w:bCs/>
          <w:sz w:val="20"/>
          <w:szCs w:val="20"/>
        </w:rPr>
        <w:t>Procurement commission performs a check regarding the existence of grounds of exclusion for Tenderer, members of a partnership (if the Tenderer is a partnership), persons on whose capacity Tenderer is relying on to certify its compliance with the requirements</w:t>
      </w:r>
      <w:r w:rsidR="00D05F9D">
        <w:rPr>
          <w:rFonts w:ascii="Myriad Pro" w:eastAsiaTheme="majorBidi" w:hAnsi="Myriad Pro"/>
          <w:b w:val="0"/>
          <w:bCs/>
          <w:sz w:val="20"/>
          <w:szCs w:val="20"/>
        </w:rPr>
        <w:t>,</w:t>
      </w:r>
      <w:r w:rsidR="00131725" w:rsidRPr="00A91B36">
        <w:rPr>
          <w:rFonts w:ascii="Myriad Pro" w:eastAsiaTheme="majorBidi" w:hAnsi="Myriad Pro"/>
          <w:b w:val="0"/>
          <w:bCs/>
          <w:sz w:val="20"/>
          <w:szCs w:val="20"/>
        </w:rPr>
        <w:t xml:space="preserve"> subcontractors</w:t>
      </w:r>
      <w:r w:rsidR="00D05F9D">
        <w:rPr>
          <w:rFonts w:ascii="Myriad Pro" w:eastAsiaTheme="majorBidi" w:hAnsi="Myriad Pro"/>
          <w:b w:val="0"/>
          <w:bCs/>
          <w:sz w:val="20"/>
          <w:szCs w:val="20"/>
        </w:rPr>
        <w:t xml:space="preserve">, beneficial owners and </w:t>
      </w:r>
      <w:r w:rsidR="00D05F9D" w:rsidRPr="00D05F9D">
        <w:rPr>
          <w:rFonts w:ascii="Myriad Pro" w:eastAsiaTheme="majorBidi" w:hAnsi="Myriad Pro"/>
          <w:b w:val="0"/>
          <w:bCs/>
          <w:sz w:val="20"/>
          <w:szCs w:val="20"/>
        </w:rPr>
        <w:t>person</w:t>
      </w:r>
      <w:r w:rsidR="00D05F9D">
        <w:rPr>
          <w:rFonts w:ascii="Myriad Pro" w:eastAsiaTheme="majorBidi" w:hAnsi="Myriad Pro"/>
          <w:b w:val="0"/>
          <w:bCs/>
          <w:sz w:val="20"/>
          <w:szCs w:val="20"/>
        </w:rPr>
        <w:t>s</w:t>
      </w:r>
      <w:r w:rsidR="00D05F9D" w:rsidRPr="00D05F9D">
        <w:rPr>
          <w:rFonts w:ascii="Myriad Pro" w:eastAsiaTheme="majorBidi" w:hAnsi="Myriad Pro"/>
          <w:b w:val="0"/>
          <w:bCs/>
          <w:sz w:val="20"/>
          <w:szCs w:val="20"/>
        </w:rPr>
        <w:t xml:space="preserve"> who has decisive influence in the Tenderer</w:t>
      </w:r>
      <w:r w:rsidR="00D05F9D">
        <w:rPr>
          <w:rFonts w:ascii="Myriad Pro" w:eastAsiaTheme="majorBidi" w:hAnsi="Myriad Pro"/>
          <w:b w:val="0"/>
          <w:bCs/>
          <w:sz w:val="20"/>
          <w:szCs w:val="20"/>
        </w:rPr>
        <w:t xml:space="preserve"> </w:t>
      </w:r>
      <w:r w:rsidR="00131725" w:rsidRPr="00A91B36">
        <w:rPr>
          <w:rFonts w:ascii="Myriad Pro" w:eastAsiaTheme="majorBidi" w:hAnsi="Myriad Pro"/>
          <w:b w:val="0"/>
          <w:bCs/>
          <w:sz w:val="20"/>
          <w:szCs w:val="20"/>
        </w:rPr>
        <w:t>.</w:t>
      </w:r>
    </w:p>
    <w:p w14:paraId="68B9E412" w14:textId="072E2459" w:rsidR="00C55937" w:rsidRPr="00A91B36" w:rsidRDefault="00D32DE1" w:rsidP="00544532">
      <w:pPr>
        <w:pStyle w:val="2ndlevelheading"/>
        <w:numPr>
          <w:ilvl w:val="1"/>
          <w:numId w:val="29"/>
        </w:numPr>
        <w:spacing w:before="0" w:after="0"/>
        <w:ind w:left="567" w:hanging="567"/>
        <w:contextualSpacing/>
        <w:rPr>
          <w:rFonts w:ascii="Myriad Pro" w:eastAsiaTheme="majorBidi" w:hAnsi="Myriad Pro"/>
          <w:b w:val="0"/>
          <w:sz w:val="20"/>
          <w:szCs w:val="20"/>
        </w:rPr>
      </w:pPr>
      <w:bookmarkStart w:id="841" w:name="_Toc504384628"/>
      <w:bookmarkStart w:id="842" w:name="_Toc515955892"/>
      <w:bookmarkStart w:id="843" w:name="_Toc515956141"/>
      <w:bookmarkStart w:id="844" w:name="_Toc515956639"/>
      <w:bookmarkStart w:id="845" w:name="_Toc516041709"/>
      <w:bookmarkStart w:id="846" w:name="_Toc516043258"/>
      <w:bookmarkStart w:id="847" w:name="_Toc516045322"/>
      <w:bookmarkStart w:id="848" w:name="_Toc516045898"/>
      <w:bookmarkStart w:id="849" w:name="_Toc516047050"/>
      <w:bookmarkStart w:id="850" w:name="_Toc516047338"/>
      <w:bookmarkStart w:id="851" w:name="_Toc524531354"/>
      <w:bookmarkStart w:id="852" w:name="_Toc524601965"/>
      <w:bookmarkStart w:id="853" w:name="_Toc48315762"/>
      <w:bookmarkStart w:id="854" w:name="_Toc67952752"/>
      <w:bookmarkEnd w:id="829"/>
      <w:bookmarkEnd w:id="830"/>
      <w:bookmarkEnd w:id="831"/>
      <w:bookmarkEnd w:id="832"/>
      <w:bookmarkEnd w:id="833"/>
      <w:bookmarkEnd w:id="834"/>
      <w:bookmarkEnd w:id="835"/>
      <w:bookmarkEnd w:id="836"/>
      <w:bookmarkEnd w:id="837"/>
      <w:bookmarkEnd w:id="838"/>
      <w:bookmarkEnd w:id="839"/>
      <w:bookmarkEnd w:id="840"/>
      <w:r w:rsidRPr="00A91B36">
        <w:rPr>
          <w:rFonts w:ascii="Myriad Pro" w:eastAsiaTheme="majorBidi" w:hAnsi="Myriad Pro"/>
          <w:b w:val="0"/>
          <w:sz w:val="20"/>
          <w:szCs w:val="20"/>
        </w:rPr>
        <w:t xml:space="preserve">If the Procurement commission </w:t>
      </w:r>
      <w:r w:rsidRPr="00A91B36">
        <w:rPr>
          <w:rFonts w:ascii="Myriad Pro" w:hAnsi="Myriad Pro" w:cs="Arial"/>
          <w:b w:val="0"/>
          <w:sz w:val="20"/>
          <w:szCs w:val="20"/>
          <w:shd w:val="clear" w:color="auto" w:fill="FFFFFF"/>
        </w:rPr>
        <w:t>establishes that in the information system determined by the Cabinet</w:t>
      </w:r>
      <w:r w:rsidR="00CA1D51" w:rsidRPr="00A91B36">
        <w:rPr>
          <w:rFonts w:ascii="Myriad Pro" w:hAnsi="Myriad Pro" w:cs="Arial"/>
          <w:b w:val="0"/>
          <w:sz w:val="20"/>
          <w:szCs w:val="20"/>
          <w:shd w:val="clear" w:color="auto" w:fill="FFFFFF"/>
        </w:rPr>
        <w:t xml:space="preserve"> of the Republic of Latvia</w:t>
      </w:r>
      <w:r w:rsidRPr="00A91B36">
        <w:rPr>
          <w:rFonts w:ascii="Myriad Pro" w:hAnsi="Myriad Pro" w:cs="Arial"/>
          <w:b w:val="0"/>
          <w:sz w:val="20"/>
          <w:szCs w:val="20"/>
          <w:shd w:val="clear" w:color="auto" w:fill="FFFFFF"/>
        </w:rPr>
        <w:t>, according to the information posted on the date of the last update of data in the public tax debtors' database and the Administration System of Immovable Property Tax of the State Revenue Service</w:t>
      </w:r>
    </w:p>
    <w:p w14:paraId="69211C02" w14:textId="3B3747D2" w:rsidR="00BE3F78" w:rsidRPr="00A91B36" w:rsidRDefault="00BE3F78" w:rsidP="00E31554">
      <w:pPr>
        <w:pStyle w:val="2ndlevelprovision"/>
        <w:numPr>
          <w:ilvl w:val="0"/>
          <w:numId w:val="35"/>
        </w:numPr>
        <w:spacing w:before="0" w:after="0"/>
        <w:ind w:left="851" w:hanging="142"/>
        <w:rPr>
          <w:rFonts w:ascii="Myriad Pro" w:eastAsiaTheme="majorBidi" w:hAnsi="Myriad Pro" w:cstheme="majorBidi"/>
          <w:sz w:val="20"/>
          <w:szCs w:val="20"/>
        </w:rPr>
      </w:pPr>
      <w:r w:rsidRPr="00A91B36">
        <w:rPr>
          <w:rFonts w:ascii="Myriad Pro" w:eastAsiaTheme="majorBidi" w:hAnsi="Myriad Pro" w:cstheme="majorBidi"/>
          <w:sz w:val="20"/>
          <w:szCs w:val="20"/>
        </w:rPr>
        <w:t>Tenderer;</w:t>
      </w:r>
    </w:p>
    <w:p w14:paraId="363C769B" w14:textId="7AE7727D" w:rsidR="00BE3F78" w:rsidRPr="00A91B36" w:rsidRDefault="008958E1" w:rsidP="00E31554">
      <w:pPr>
        <w:pStyle w:val="2ndlevelprovision"/>
        <w:numPr>
          <w:ilvl w:val="0"/>
          <w:numId w:val="35"/>
        </w:numPr>
        <w:ind w:left="851" w:hanging="142"/>
        <w:contextualSpacing/>
        <w:rPr>
          <w:rFonts w:ascii="Myriad Pro" w:eastAsiaTheme="majorBidi" w:hAnsi="Myriad Pro" w:cstheme="majorBidi"/>
          <w:sz w:val="20"/>
          <w:szCs w:val="20"/>
        </w:rPr>
      </w:pPr>
      <w:r w:rsidRPr="00A91B36">
        <w:rPr>
          <w:rFonts w:ascii="Myriad Pro" w:eastAsiaTheme="majorBidi" w:hAnsi="Myriad Pro" w:cstheme="majorBidi"/>
          <w:sz w:val="20"/>
          <w:szCs w:val="20"/>
        </w:rPr>
        <w:t>m</w:t>
      </w:r>
      <w:r w:rsidR="00BE3F78" w:rsidRPr="00A91B36">
        <w:rPr>
          <w:rFonts w:ascii="Myriad Pro" w:eastAsiaTheme="majorBidi" w:hAnsi="Myriad Pro" w:cstheme="majorBidi"/>
          <w:sz w:val="20"/>
          <w:szCs w:val="20"/>
        </w:rPr>
        <w:t>ember of a partnership (if the Tenderer is a partnership);</w:t>
      </w:r>
    </w:p>
    <w:p w14:paraId="489EF824" w14:textId="669AAFB7" w:rsidR="00BE3F78" w:rsidRPr="00A91B36" w:rsidRDefault="008958E1" w:rsidP="00E31554">
      <w:pPr>
        <w:pStyle w:val="2ndlevelprovision"/>
        <w:numPr>
          <w:ilvl w:val="0"/>
          <w:numId w:val="35"/>
        </w:numPr>
        <w:ind w:left="851" w:hanging="142"/>
        <w:contextualSpacing/>
        <w:rPr>
          <w:rFonts w:ascii="Myriad Pro" w:eastAsiaTheme="majorBidi" w:hAnsi="Myriad Pro" w:cstheme="majorBidi"/>
          <w:sz w:val="20"/>
          <w:szCs w:val="20"/>
        </w:rPr>
      </w:pPr>
      <w:r w:rsidRPr="00A91B36">
        <w:rPr>
          <w:rFonts w:ascii="Myriad Pro" w:eastAsiaTheme="majorBidi" w:hAnsi="Myriad Pro" w:cstheme="majorBidi"/>
          <w:sz w:val="20"/>
          <w:szCs w:val="20"/>
        </w:rPr>
        <w:t>s</w:t>
      </w:r>
      <w:r w:rsidR="00BE3F78" w:rsidRPr="00A91B36">
        <w:rPr>
          <w:rFonts w:ascii="Myriad Pro" w:eastAsiaTheme="majorBidi" w:hAnsi="Myriad Pro" w:cstheme="majorBidi"/>
          <w:sz w:val="20"/>
          <w:szCs w:val="20"/>
        </w:rPr>
        <w:t xml:space="preserve">ubcontractor </w:t>
      </w:r>
      <w:r w:rsidR="00BC650A" w:rsidRPr="00A91B36">
        <w:rPr>
          <w:rFonts w:ascii="Myriad Pro" w:eastAsiaTheme="majorBidi" w:hAnsi="Myriad Pro" w:cstheme="majorBidi"/>
          <w:sz w:val="20"/>
          <w:szCs w:val="20"/>
        </w:rPr>
        <w:t>the value</w:t>
      </w:r>
      <w:r w:rsidR="00254A37" w:rsidRPr="00A91B36">
        <w:rPr>
          <w:rFonts w:ascii="Myriad Pro" w:eastAsiaTheme="majorBidi" w:hAnsi="Myriad Pro" w:cstheme="majorBidi"/>
          <w:sz w:val="20"/>
          <w:szCs w:val="20"/>
        </w:rPr>
        <w:t xml:space="preserve"> of</w:t>
      </w:r>
      <w:r w:rsidR="00BC650A" w:rsidRPr="00A91B36">
        <w:rPr>
          <w:rFonts w:ascii="Myriad Pro" w:eastAsiaTheme="majorBidi" w:hAnsi="Myriad Pro" w:cstheme="majorBidi"/>
          <w:sz w:val="20"/>
          <w:szCs w:val="20"/>
        </w:rPr>
        <w:t xml:space="preserve"> </w:t>
      </w:r>
      <w:r w:rsidR="00254A37" w:rsidRPr="00A91B36">
        <w:rPr>
          <w:rFonts w:ascii="Myriad Pro" w:eastAsiaTheme="majorBidi" w:hAnsi="Myriad Pro" w:cstheme="majorBidi"/>
          <w:sz w:val="20"/>
          <w:szCs w:val="20"/>
        </w:rPr>
        <w:t>the</w:t>
      </w:r>
      <w:r w:rsidR="00CD5C6A" w:rsidRPr="00A91B36">
        <w:rPr>
          <w:rFonts w:ascii="Myriad Pro" w:eastAsiaTheme="majorBidi" w:hAnsi="Myriad Pro" w:cstheme="majorBidi"/>
          <w:sz w:val="20"/>
          <w:szCs w:val="20"/>
        </w:rPr>
        <w:t xml:space="preserve"> </w:t>
      </w:r>
      <w:r w:rsidR="00BC650A" w:rsidRPr="00A91B36">
        <w:rPr>
          <w:rFonts w:ascii="Myriad Pro" w:eastAsiaTheme="majorBidi" w:hAnsi="Myriad Pro" w:cstheme="majorBidi"/>
          <w:sz w:val="20"/>
          <w:szCs w:val="20"/>
        </w:rPr>
        <w:t>services to be provided by which amounts to at least EU</w:t>
      </w:r>
      <w:r w:rsidR="005879CF" w:rsidRPr="00A91B36">
        <w:rPr>
          <w:rFonts w:ascii="Myriad Pro" w:eastAsiaTheme="majorBidi" w:hAnsi="Myriad Pro" w:cstheme="majorBidi"/>
          <w:sz w:val="20"/>
          <w:szCs w:val="20"/>
        </w:rPr>
        <w:t>R</w:t>
      </w:r>
      <w:r w:rsidR="00BC650A" w:rsidRPr="00A91B36">
        <w:rPr>
          <w:rFonts w:ascii="Myriad Pro" w:eastAsiaTheme="majorBidi" w:hAnsi="Myriad Pro" w:cstheme="majorBidi"/>
          <w:sz w:val="20"/>
          <w:szCs w:val="20"/>
        </w:rPr>
        <w:t xml:space="preserve"> 10 000;</w:t>
      </w:r>
    </w:p>
    <w:p w14:paraId="15A26322" w14:textId="4A6AFDC0" w:rsidR="00BE3F78" w:rsidRPr="00A91B36" w:rsidRDefault="008958E1" w:rsidP="00E31554">
      <w:pPr>
        <w:pStyle w:val="2ndlevelprovision"/>
        <w:numPr>
          <w:ilvl w:val="0"/>
          <w:numId w:val="35"/>
        </w:numPr>
        <w:ind w:left="851" w:hanging="142"/>
        <w:contextualSpacing/>
        <w:rPr>
          <w:rFonts w:ascii="Myriad Pro" w:eastAsiaTheme="majorBidi" w:hAnsi="Myriad Pro" w:cstheme="majorBidi"/>
          <w:sz w:val="20"/>
          <w:szCs w:val="20"/>
        </w:rPr>
      </w:pPr>
      <w:r w:rsidRPr="00A91B36">
        <w:rPr>
          <w:rFonts w:ascii="Myriad Pro" w:eastAsiaTheme="majorBidi" w:hAnsi="Myriad Pro" w:cstheme="majorBidi"/>
          <w:sz w:val="20"/>
          <w:szCs w:val="20"/>
        </w:rPr>
        <w:t>p</w:t>
      </w:r>
      <w:r w:rsidR="00BE3F78" w:rsidRPr="00A91B36">
        <w:rPr>
          <w:rFonts w:ascii="Myriad Pro" w:eastAsiaTheme="majorBidi" w:hAnsi="Myriad Pro" w:cstheme="majorBidi"/>
          <w:sz w:val="20"/>
          <w:szCs w:val="20"/>
        </w:rPr>
        <w:t>erson on whose capacity the Tenderer is relying to certify its compliance with the requirements;</w:t>
      </w:r>
    </w:p>
    <w:p w14:paraId="11C1D1F7" w14:textId="5D79D370" w:rsidR="00BE3F78" w:rsidRPr="00A91B36" w:rsidRDefault="005F6FF2" w:rsidP="00E31554">
      <w:pPr>
        <w:pStyle w:val="2ndlevelprovision"/>
        <w:numPr>
          <w:ilvl w:val="0"/>
          <w:numId w:val="35"/>
        </w:numPr>
        <w:ind w:left="851" w:hanging="142"/>
        <w:contextualSpacing/>
        <w:rPr>
          <w:rFonts w:ascii="Myriad Pro" w:eastAsiaTheme="majorBidi" w:hAnsi="Myriad Pro" w:cstheme="majorBidi"/>
          <w:sz w:val="20"/>
          <w:szCs w:val="20"/>
        </w:rPr>
      </w:pPr>
      <w:r w:rsidRPr="00A91B36">
        <w:rPr>
          <w:rFonts w:ascii="Myriad Pro" w:eastAsiaTheme="majorBidi" w:hAnsi="Myriad Pro" w:cstheme="majorBidi"/>
          <w:sz w:val="20"/>
          <w:szCs w:val="20"/>
        </w:rPr>
        <w:t>b</w:t>
      </w:r>
      <w:r w:rsidR="00BE3F78" w:rsidRPr="00A91B36">
        <w:rPr>
          <w:rFonts w:ascii="Myriad Pro" w:eastAsiaTheme="majorBidi" w:hAnsi="Myriad Pro" w:cstheme="majorBidi"/>
          <w:sz w:val="20"/>
          <w:szCs w:val="20"/>
        </w:rPr>
        <w:t>eneficial owner of the Tenderer;</w:t>
      </w:r>
      <w:r w:rsidRPr="00A91B36">
        <w:rPr>
          <w:rFonts w:ascii="Myriad Pro" w:eastAsiaTheme="majorBidi" w:hAnsi="Myriad Pro" w:cstheme="majorBidi"/>
          <w:sz w:val="20"/>
          <w:szCs w:val="20"/>
        </w:rPr>
        <w:t xml:space="preserve"> or</w:t>
      </w:r>
    </w:p>
    <w:p w14:paraId="67158860" w14:textId="2404747B" w:rsidR="00C55937" w:rsidRPr="00A91B36" w:rsidRDefault="005F6FF2" w:rsidP="00E31554">
      <w:pPr>
        <w:pStyle w:val="2ndlevelprovision"/>
        <w:numPr>
          <w:ilvl w:val="0"/>
          <w:numId w:val="35"/>
        </w:numPr>
        <w:ind w:left="851" w:hanging="142"/>
        <w:contextualSpacing/>
        <w:rPr>
          <w:rFonts w:ascii="Myriad Pro" w:eastAsiaTheme="majorBidi" w:hAnsi="Myriad Pro" w:cstheme="majorBidi"/>
          <w:sz w:val="20"/>
          <w:szCs w:val="20"/>
        </w:rPr>
      </w:pPr>
      <w:r w:rsidRPr="00A91B36">
        <w:rPr>
          <w:rFonts w:ascii="Myriad Pro" w:eastAsiaTheme="majorBidi" w:hAnsi="Myriad Pro" w:cstheme="majorBidi"/>
          <w:sz w:val="20"/>
          <w:szCs w:val="20"/>
        </w:rPr>
        <w:t>p</w:t>
      </w:r>
      <w:r w:rsidR="00BE3F78" w:rsidRPr="00A91B36">
        <w:rPr>
          <w:rFonts w:ascii="Myriad Pro" w:eastAsiaTheme="majorBidi" w:hAnsi="Myriad Pro" w:cstheme="majorBidi"/>
          <w:sz w:val="20"/>
          <w:szCs w:val="20"/>
        </w:rPr>
        <w:t xml:space="preserve">erson who has decisive influence </w:t>
      </w:r>
      <w:r w:rsidR="00613509" w:rsidRPr="00A91B36">
        <w:rPr>
          <w:rFonts w:ascii="Myriad Pro" w:eastAsiaTheme="majorBidi" w:hAnsi="Myriad Pro" w:cstheme="majorBidi"/>
          <w:sz w:val="20"/>
          <w:szCs w:val="20"/>
        </w:rPr>
        <w:t xml:space="preserve">in the </w:t>
      </w:r>
      <w:r w:rsidR="00AB6023" w:rsidRPr="00A91B36">
        <w:rPr>
          <w:rFonts w:ascii="Myriad Pro" w:eastAsiaTheme="majorBidi" w:hAnsi="Myriad Pro" w:cstheme="majorBidi"/>
          <w:sz w:val="20"/>
          <w:szCs w:val="20"/>
        </w:rPr>
        <w:t>T</w:t>
      </w:r>
      <w:r w:rsidR="00B5578B" w:rsidRPr="00A91B36">
        <w:rPr>
          <w:rFonts w:ascii="Myriad Pro" w:eastAsiaTheme="majorBidi" w:hAnsi="Myriad Pro" w:cstheme="majorBidi"/>
          <w:sz w:val="20"/>
          <w:szCs w:val="20"/>
        </w:rPr>
        <w:t>enderer on the basis of participation within the meaning of the laws and regulations regarding groups of companies</w:t>
      </w:r>
      <w:r w:rsidR="00206DD1" w:rsidRPr="00A91B36">
        <w:rPr>
          <w:rFonts w:ascii="Myriad Pro" w:eastAsiaTheme="majorBidi" w:hAnsi="Myriad Pro" w:cstheme="majorBidi"/>
          <w:sz w:val="20"/>
          <w:szCs w:val="20"/>
        </w:rPr>
        <w:t xml:space="preserve"> (concern)</w:t>
      </w:r>
      <w:r w:rsidR="00F802C1" w:rsidRPr="00A91B36">
        <w:rPr>
          <w:rFonts w:ascii="Myriad Pro" w:eastAsiaTheme="majorBidi" w:hAnsi="Myriad Pro" w:cstheme="majorBidi"/>
          <w:sz w:val="20"/>
          <w:szCs w:val="20"/>
        </w:rPr>
        <w:t>;</w:t>
      </w:r>
    </w:p>
    <w:p w14:paraId="77C8103C" w14:textId="74F79086" w:rsidR="00CF7A7A" w:rsidRPr="00A91B36" w:rsidRDefault="00CF7A7A" w:rsidP="00507240">
      <w:pPr>
        <w:pStyle w:val="2ndlevelprovision"/>
        <w:tabs>
          <w:tab w:val="clear" w:pos="964"/>
        </w:tabs>
        <w:ind w:left="567" w:firstLine="0"/>
        <w:contextualSpacing/>
        <w:rPr>
          <w:rFonts w:ascii="Myriad Pro" w:hAnsi="Myriad Pro" w:cs="Arial"/>
          <w:sz w:val="20"/>
          <w:szCs w:val="20"/>
          <w:shd w:val="clear" w:color="auto" w:fill="FFFFFF"/>
        </w:rPr>
      </w:pPr>
      <w:r w:rsidRPr="00A91B36">
        <w:rPr>
          <w:rFonts w:ascii="Myriad Pro" w:hAnsi="Myriad Pro" w:cs="Arial"/>
          <w:sz w:val="20"/>
          <w:szCs w:val="20"/>
          <w:shd w:val="clear" w:color="auto" w:fill="FFFFFF"/>
        </w:rPr>
        <w:t>has outstanding tax liabilities on the last day of the time limit for the submission of Proposals or on the day when the decision is taken to possibly award the Contract, the Procurement commission will set the time limit - three working days after the day of sending an information request - for the submission of the evidence</w:t>
      </w:r>
      <w:r w:rsidR="004A5997" w:rsidRPr="00A91B36">
        <w:rPr>
          <w:rFonts w:ascii="Myriad Pro" w:hAnsi="Myriad Pro" w:cs="Arial"/>
          <w:sz w:val="20"/>
          <w:szCs w:val="20"/>
          <w:shd w:val="clear" w:color="auto" w:fill="FFFFFF"/>
        </w:rPr>
        <w:t xml:space="preserve"> - a statement from the Electronic Declaration System of the State Revenue Service, </w:t>
      </w:r>
      <w:r w:rsidR="00506D94" w:rsidRPr="00A91B36">
        <w:rPr>
          <w:rFonts w:ascii="Myriad Pro" w:hAnsi="Myriad Pro" w:cs="Arial"/>
          <w:sz w:val="20"/>
          <w:szCs w:val="20"/>
          <w:shd w:val="clear" w:color="auto" w:fill="FFFFFF"/>
        </w:rPr>
        <w:t xml:space="preserve">a statement issued by a local government that the relevant person did not have debts of the immovable property tax or </w:t>
      </w:r>
      <w:r w:rsidR="00BA5291" w:rsidRPr="00A91B36">
        <w:rPr>
          <w:rFonts w:ascii="Myriad Pro" w:hAnsi="Myriad Pro" w:cs="Arial"/>
          <w:sz w:val="20"/>
          <w:szCs w:val="20"/>
          <w:shd w:val="clear" w:color="auto" w:fill="FFFFFF"/>
        </w:rPr>
        <w:t>any other objective evidence regarding non-existence of tax debts or tax liabilities -</w:t>
      </w:r>
      <w:r w:rsidRPr="00A91B36">
        <w:rPr>
          <w:rFonts w:ascii="Myriad Pro" w:hAnsi="Myriad Pro" w:cs="Arial"/>
          <w:sz w:val="20"/>
          <w:szCs w:val="20"/>
          <w:shd w:val="clear" w:color="auto" w:fill="FFFFFF"/>
        </w:rPr>
        <w:t xml:space="preserve"> that the </w:t>
      </w:r>
      <w:r w:rsidR="00BA5291" w:rsidRPr="00A91B36">
        <w:rPr>
          <w:rFonts w:ascii="Myriad Pro" w:hAnsi="Myriad Pro" w:cs="Arial"/>
          <w:sz w:val="20"/>
          <w:szCs w:val="20"/>
          <w:shd w:val="clear" w:color="auto" w:fill="FFFFFF"/>
        </w:rPr>
        <w:t>T</w:t>
      </w:r>
      <w:r w:rsidRPr="00A91B36">
        <w:rPr>
          <w:rFonts w:ascii="Myriad Pro" w:hAnsi="Myriad Pro" w:cs="Arial"/>
          <w:sz w:val="20"/>
          <w:szCs w:val="20"/>
          <w:shd w:val="clear" w:color="auto" w:fill="FFFFFF"/>
        </w:rPr>
        <w:t xml:space="preserve">enderer or </w:t>
      </w:r>
      <w:r w:rsidR="00BA5291" w:rsidRPr="00A91B36">
        <w:rPr>
          <w:rFonts w:ascii="Myriad Pro" w:hAnsi="Myriad Pro" w:cs="Arial"/>
          <w:sz w:val="20"/>
          <w:szCs w:val="20"/>
          <w:shd w:val="clear" w:color="auto" w:fill="FFFFFF"/>
        </w:rPr>
        <w:t xml:space="preserve">any other </w:t>
      </w:r>
      <w:r w:rsidR="002870E6" w:rsidRPr="00A91B36">
        <w:rPr>
          <w:rFonts w:ascii="Myriad Pro" w:hAnsi="Myriad Pro" w:cs="Arial"/>
          <w:sz w:val="20"/>
          <w:szCs w:val="20"/>
          <w:shd w:val="clear" w:color="auto" w:fill="FFFFFF"/>
        </w:rPr>
        <w:t xml:space="preserve">person listed above in this Section of the Regulations </w:t>
      </w:r>
      <w:r w:rsidRPr="00A91B36">
        <w:rPr>
          <w:rFonts w:ascii="Myriad Pro" w:hAnsi="Myriad Pro" w:cs="Arial"/>
          <w:sz w:val="20"/>
          <w:szCs w:val="20"/>
          <w:shd w:val="clear" w:color="auto" w:fill="FFFFFF"/>
        </w:rPr>
        <w:t>did not have any outstanding tax liabilities on the relevant day</w:t>
      </w:r>
      <w:r w:rsidR="002870E6" w:rsidRPr="00A91B36">
        <w:rPr>
          <w:rFonts w:ascii="Myriad Pro" w:hAnsi="Myriad Pro" w:cs="Arial"/>
          <w:sz w:val="20"/>
          <w:szCs w:val="20"/>
          <w:shd w:val="clear" w:color="auto" w:fill="FFFFFF"/>
        </w:rPr>
        <w:t xml:space="preserve">. </w:t>
      </w:r>
    </w:p>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14:paraId="19A27653" w14:textId="37E83555" w:rsidR="009A672F" w:rsidRPr="00A91B36" w:rsidRDefault="00131725" w:rsidP="00544532">
      <w:pPr>
        <w:pStyle w:val="2ndlevelheading"/>
        <w:numPr>
          <w:ilvl w:val="1"/>
          <w:numId w:val="29"/>
        </w:numPr>
        <w:spacing w:before="120" w:after="120"/>
        <w:ind w:left="567" w:hanging="567"/>
        <w:rPr>
          <w:rFonts w:ascii="Myriad Pro" w:eastAsiaTheme="majorBidi" w:hAnsi="Myriad Pro"/>
          <w:b w:val="0"/>
          <w:bCs/>
          <w:sz w:val="20"/>
          <w:szCs w:val="20"/>
        </w:rPr>
      </w:pPr>
      <w:r w:rsidRPr="00A91B36">
        <w:rPr>
          <w:rFonts w:ascii="Myriad Pro" w:eastAsiaTheme="majorBidi" w:hAnsi="Myriad Pro"/>
          <w:b w:val="0"/>
          <w:bCs/>
          <w:sz w:val="20"/>
          <w:szCs w:val="20"/>
        </w:rPr>
        <w:t xml:space="preserve">If the Tenderer fails to submit required evidence before the deadline, </w:t>
      </w:r>
      <w:r w:rsidR="00212EE1" w:rsidRPr="00A91B36">
        <w:rPr>
          <w:rFonts w:ascii="Myriad Pro" w:eastAsiaTheme="majorBidi" w:hAnsi="Myriad Pro"/>
          <w:b w:val="0"/>
          <w:bCs/>
          <w:sz w:val="20"/>
          <w:szCs w:val="20"/>
        </w:rPr>
        <w:t xml:space="preserve">the </w:t>
      </w:r>
      <w:r w:rsidRPr="00A91B36">
        <w:rPr>
          <w:rFonts w:ascii="Myriad Pro" w:eastAsiaTheme="majorBidi" w:hAnsi="Myriad Pro"/>
          <w:b w:val="0"/>
          <w:bCs/>
          <w:sz w:val="20"/>
          <w:szCs w:val="20"/>
        </w:rPr>
        <w:t xml:space="preserve">Procurement commission excludes the Tenderer from participation in the Open competition. </w:t>
      </w:r>
    </w:p>
    <w:p w14:paraId="62C2ED9D" w14:textId="18706F7A" w:rsidR="009A672F" w:rsidRPr="00A91B36" w:rsidRDefault="009A672F" w:rsidP="00544532">
      <w:pPr>
        <w:pStyle w:val="2ndlevelprovision"/>
        <w:numPr>
          <w:ilvl w:val="1"/>
          <w:numId w:val="29"/>
        </w:numPr>
        <w:ind w:left="567" w:hanging="567"/>
        <w:rPr>
          <w:rFonts w:ascii="Myriad Pro" w:eastAsiaTheme="majorBidi" w:hAnsi="Myriad Pro" w:cstheme="majorBidi"/>
          <w:sz w:val="20"/>
          <w:szCs w:val="20"/>
        </w:rPr>
      </w:pPr>
      <w:bookmarkStart w:id="855" w:name="_Toc504384630"/>
      <w:bookmarkStart w:id="856" w:name="_Toc515955894"/>
      <w:bookmarkStart w:id="857" w:name="_Toc515956143"/>
      <w:bookmarkStart w:id="858" w:name="_Toc515956641"/>
      <w:bookmarkStart w:id="859" w:name="_Toc516041711"/>
      <w:bookmarkStart w:id="860" w:name="_Toc516043260"/>
      <w:bookmarkStart w:id="861" w:name="_Toc516045324"/>
      <w:bookmarkStart w:id="862" w:name="_Toc516045900"/>
      <w:bookmarkStart w:id="863" w:name="_Toc516047052"/>
      <w:bookmarkStart w:id="864" w:name="_Toc516047340"/>
      <w:bookmarkStart w:id="865" w:name="_Toc524531356"/>
      <w:bookmarkStart w:id="866" w:name="_Toc524601967"/>
      <w:bookmarkStart w:id="867" w:name="_Toc48315764"/>
      <w:bookmarkStart w:id="868" w:name="_Toc67952754"/>
      <w:r w:rsidRPr="00A91B36">
        <w:rPr>
          <w:rFonts w:ascii="Myriad Pro" w:eastAsiaTheme="majorBidi" w:hAnsi="Myriad Pro" w:cstheme="majorBidi"/>
          <w:sz w:val="20"/>
          <w:szCs w:val="20"/>
        </w:rPr>
        <w:t xml:space="preserve">Change of persons on whose capacity Tenderer is relying on to certify its compliance with the requirements or subcontractors </w:t>
      </w:r>
      <w:r w:rsidR="008313B9" w:rsidRPr="00A91B36">
        <w:rPr>
          <w:rFonts w:ascii="Myriad Pro" w:eastAsiaTheme="majorBidi" w:hAnsi="Myriad Pro" w:cstheme="majorBidi"/>
          <w:sz w:val="20"/>
          <w:szCs w:val="20"/>
        </w:rPr>
        <w:t>the value of the services to be provided by which amounts to at least EU</w:t>
      </w:r>
      <w:r w:rsidR="00037948" w:rsidRPr="00A91B36">
        <w:rPr>
          <w:rFonts w:ascii="Myriad Pro" w:eastAsiaTheme="majorBidi" w:hAnsi="Myriad Pro" w:cstheme="majorBidi"/>
          <w:sz w:val="20"/>
          <w:szCs w:val="20"/>
        </w:rPr>
        <w:t>R</w:t>
      </w:r>
      <w:r w:rsidR="008313B9" w:rsidRPr="00A91B36">
        <w:rPr>
          <w:rFonts w:ascii="Myriad Pro" w:eastAsiaTheme="majorBidi" w:hAnsi="Myriad Pro" w:cstheme="majorBidi"/>
          <w:sz w:val="20"/>
          <w:szCs w:val="20"/>
        </w:rPr>
        <w:t xml:space="preserve"> 10 000 </w:t>
      </w:r>
      <w:r w:rsidRPr="00A91B36">
        <w:rPr>
          <w:rFonts w:ascii="Myriad Pro" w:eastAsiaTheme="majorBidi" w:hAnsi="Myriad Pro" w:cstheme="majorBidi"/>
          <w:sz w:val="20"/>
          <w:szCs w:val="20"/>
        </w:rPr>
        <w:t xml:space="preserve">is performed in accordance with Sections </w:t>
      </w:r>
      <w:r w:rsidRPr="00A91B36">
        <w:rPr>
          <w:rFonts w:ascii="Myriad Pro" w:hAnsi="Myriad Pro"/>
          <w:sz w:val="20"/>
          <w:szCs w:val="20"/>
        </w:rPr>
        <w:t>9.4</w:t>
      </w:r>
      <w:r w:rsidRPr="00A91B36">
        <w:rPr>
          <w:rFonts w:ascii="Myriad Pro" w:eastAsiaTheme="majorBidi" w:hAnsi="Myriad Pro" w:cstheme="majorBidi"/>
          <w:sz w:val="20"/>
          <w:szCs w:val="20"/>
        </w:rPr>
        <w:t xml:space="preserve"> and </w:t>
      </w:r>
      <w:r w:rsidRPr="00A91B36">
        <w:rPr>
          <w:rFonts w:ascii="Myriad Pro" w:hAnsi="Myriad Pro"/>
          <w:sz w:val="20"/>
          <w:szCs w:val="20"/>
        </w:rPr>
        <w:t>10.2 of the Regulations</w:t>
      </w:r>
      <w:r w:rsidRPr="00A91B36">
        <w:rPr>
          <w:rFonts w:ascii="Myriad Pro" w:eastAsiaTheme="majorBidi" w:hAnsi="Myriad Pro" w:cstheme="majorBidi"/>
          <w:sz w:val="20"/>
          <w:szCs w:val="20"/>
        </w:rPr>
        <w:t xml:space="preserve"> respectively.</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14:paraId="69EE2197" w14:textId="50E4988C" w:rsidR="007D5627" w:rsidRPr="00A91B36" w:rsidRDefault="009A672F" w:rsidP="00544532">
      <w:pPr>
        <w:pStyle w:val="2ndlevelprovision"/>
        <w:numPr>
          <w:ilvl w:val="1"/>
          <w:numId w:val="29"/>
        </w:numPr>
        <w:ind w:left="567" w:hanging="567"/>
        <w:rPr>
          <w:rFonts w:ascii="Myriad Pro" w:eastAsiaTheme="majorBidi" w:hAnsi="Myriad Pro" w:cstheme="majorBidi"/>
          <w:sz w:val="20"/>
          <w:szCs w:val="20"/>
        </w:rPr>
      </w:pPr>
      <w:bookmarkStart w:id="869" w:name="_Toc504384631"/>
      <w:bookmarkStart w:id="870" w:name="_Toc515955895"/>
      <w:bookmarkStart w:id="871" w:name="_Toc515956144"/>
      <w:bookmarkStart w:id="872" w:name="_Toc515956642"/>
      <w:bookmarkStart w:id="873" w:name="_Toc516041712"/>
      <w:bookmarkStart w:id="874" w:name="_Toc516043261"/>
      <w:bookmarkStart w:id="875" w:name="_Toc516045325"/>
      <w:bookmarkStart w:id="876" w:name="_Toc516045901"/>
      <w:bookmarkStart w:id="877" w:name="_Toc516047053"/>
      <w:bookmarkStart w:id="878" w:name="_Toc516047341"/>
      <w:bookmarkStart w:id="879" w:name="_Toc524531357"/>
      <w:bookmarkStart w:id="880" w:name="_Toc524601968"/>
      <w:bookmarkStart w:id="881" w:name="_Toc48315765"/>
      <w:bookmarkStart w:id="882" w:name="_Toc67952755"/>
      <w:r w:rsidRPr="00A91B36">
        <w:rPr>
          <w:rFonts w:ascii="Myriad Pro" w:eastAsiaTheme="majorBidi" w:hAnsi="Myriad Pro" w:cstheme="majorBidi"/>
          <w:sz w:val="20"/>
          <w:szCs w:val="20"/>
        </w:rPr>
        <w:t xml:space="preserve">In the event the Tenderer or partnership member (if the Tenderer is a partnership) fails to comply with requirements stipulated in Section </w:t>
      </w:r>
      <w:r w:rsidRPr="00A91B36">
        <w:rPr>
          <w:rFonts w:ascii="Myriad Pro" w:hAnsi="Myriad Pro"/>
          <w:sz w:val="20"/>
          <w:szCs w:val="20"/>
        </w:rPr>
        <w:t>8.1 of the Regulations (</w:t>
      </w:r>
      <w:r w:rsidRPr="00D05F9D">
        <w:rPr>
          <w:rFonts w:ascii="Myriad Pro" w:hAnsi="Myriad Pro"/>
          <w:sz w:val="20"/>
          <w:szCs w:val="20"/>
        </w:rPr>
        <w:t>except Section 8.1.2, 8.1.1</w:t>
      </w:r>
      <w:r w:rsidR="008A4814" w:rsidRPr="00D05F9D">
        <w:rPr>
          <w:rFonts w:ascii="Myriad Pro" w:hAnsi="Myriad Pro"/>
          <w:sz w:val="20"/>
          <w:szCs w:val="20"/>
        </w:rPr>
        <w:t>2</w:t>
      </w:r>
      <w:r w:rsidRPr="00D05F9D">
        <w:rPr>
          <w:rFonts w:ascii="Myriad Pro" w:hAnsi="Myriad Pro"/>
          <w:sz w:val="20"/>
          <w:szCs w:val="20"/>
        </w:rPr>
        <w:t xml:space="preserve"> – 8.1.13 of</w:t>
      </w:r>
      <w:r w:rsidRPr="00A91B36">
        <w:rPr>
          <w:rFonts w:ascii="Myriad Pro" w:hAnsi="Myriad Pro"/>
          <w:sz w:val="20"/>
          <w:szCs w:val="20"/>
        </w:rPr>
        <w:t xml:space="preserve"> the Regulations)</w:t>
      </w:r>
      <w:r w:rsidRPr="00A91B36">
        <w:rPr>
          <w:rFonts w:ascii="Myriad Pro" w:eastAsiaTheme="majorBidi" w:hAnsi="Myriad Pro" w:cstheme="majorBidi"/>
          <w:sz w:val="20"/>
          <w:szCs w:val="20"/>
        </w:rPr>
        <w:t xml:space="preserve"> and has indicated this in the Proposal, upon Procurement commission’s request it submits an </w:t>
      </w:r>
      <w:r w:rsidRPr="00A91B36">
        <w:rPr>
          <w:rFonts w:ascii="Myriad Pro" w:hAnsi="Myriad Pro"/>
          <w:sz w:val="20"/>
          <w:szCs w:val="20"/>
        </w:rPr>
        <w:t xml:space="preserve">explanation about the implemented measures in order to restore reliability and prevent occurrences of the same or similar violations in future, as well as attaches evidence which proves the implemented measures, such as but not limited to evidence about compensating damages, on cooperation with investigating authorities, implemented technical, organizational or personnel measures, an assessment of a competent authority regarding the sufficiency of the implemented measures etc. </w:t>
      </w:r>
      <w:r w:rsidRPr="00A91B36">
        <w:rPr>
          <w:rFonts w:ascii="Myriad Pro" w:eastAsiaTheme="majorBidi" w:hAnsi="Myriad Pro" w:cstheme="majorBidi"/>
          <w:sz w:val="20"/>
          <w:szCs w:val="20"/>
        </w:rPr>
        <w:t xml:space="preserve">The Procurement commission assesses such information. If the Procurement commission deems the measures taken are sufficient for the restoration of reliability and the prevention of similar cases in the future, it makes the decision not to exclude the Tenderer from participation in the Open competition. If the measures taken are insufficient, </w:t>
      </w:r>
      <w:r w:rsidR="00A97BCA" w:rsidRPr="00A91B36">
        <w:rPr>
          <w:rFonts w:ascii="Myriad Pro" w:eastAsiaTheme="majorBidi" w:hAnsi="Myriad Pro" w:cstheme="majorBidi"/>
          <w:sz w:val="20"/>
          <w:szCs w:val="20"/>
        </w:rPr>
        <w:t>the</w:t>
      </w:r>
      <w:r w:rsidRPr="00A91B36">
        <w:rPr>
          <w:rFonts w:ascii="Myriad Pro" w:eastAsiaTheme="majorBidi" w:hAnsi="Myriad Pro" w:cstheme="majorBidi"/>
          <w:sz w:val="20"/>
          <w:szCs w:val="20"/>
        </w:rPr>
        <w:t xml:space="preserve"> Procurement commission makes the decision to exclude the Tenderer from further participation in the Open competition. If the Tenderer within the indicated time does not submit the requested information, Procurement commission excludes the Tenderer from participation in the Open competition.</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 w14:paraId="5025F034" w14:textId="5E8EEF9A" w:rsidR="00B700E0" w:rsidRPr="00A91B36" w:rsidRDefault="00D438F8" w:rsidP="00AC42DE">
      <w:pPr>
        <w:pStyle w:val="Virsraksts"/>
        <w:numPr>
          <w:ilvl w:val="0"/>
          <w:numId w:val="29"/>
        </w:numPr>
      </w:pPr>
      <w:bookmarkStart w:id="883" w:name="_Toc471229428"/>
      <w:bookmarkStart w:id="884" w:name="_Toc471229581"/>
      <w:bookmarkStart w:id="885" w:name="_Toc471229734"/>
      <w:bookmarkStart w:id="886" w:name="_Toc471232335"/>
      <w:bookmarkStart w:id="887" w:name="_Toc471252428"/>
      <w:bookmarkStart w:id="888" w:name="_Toc471229429"/>
      <w:bookmarkStart w:id="889" w:name="_Toc471229582"/>
      <w:bookmarkStart w:id="890" w:name="_Toc471229735"/>
      <w:bookmarkStart w:id="891" w:name="_Toc471232336"/>
      <w:bookmarkStart w:id="892" w:name="_Toc471252429"/>
      <w:bookmarkStart w:id="893" w:name="_Toc471214465"/>
      <w:bookmarkStart w:id="894" w:name="_Toc471229432"/>
      <w:bookmarkStart w:id="895" w:name="_Toc471229585"/>
      <w:bookmarkStart w:id="896" w:name="_Toc471229738"/>
      <w:bookmarkStart w:id="897" w:name="_Toc471232339"/>
      <w:bookmarkStart w:id="898" w:name="_Toc471252432"/>
      <w:bookmarkStart w:id="899" w:name="_Toc471229433"/>
      <w:bookmarkStart w:id="900" w:name="_Toc471229586"/>
      <w:bookmarkStart w:id="901" w:name="_Toc471229739"/>
      <w:bookmarkStart w:id="902" w:name="_Toc471232340"/>
      <w:bookmarkStart w:id="903" w:name="_Toc471252433"/>
      <w:bookmarkStart w:id="904" w:name="_Toc471229434"/>
      <w:bookmarkStart w:id="905" w:name="_Toc471229587"/>
      <w:bookmarkStart w:id="906" w:name="_Toc471229740"/>
      <w:bookmarkStart w:id="907" w:name="_Toc471232341"/>
      <w:bookmarkStart w:id="908" w:name="_Toc471252434"/>
      <w:bookmarkStart w:id="909" w:name="_Toc471229435"/>
      <w:bookmarkStart w:id="910" w:name="_Toc471229588"/>
      <w:bookmarkStart w:id="911" w:name="_Toc471229741"/>
      <w:bookmarkStart w:id="912" w:name="_Toc471232342"/>
      <w:bookmarkStart w:id="913" w:name="_Toc471252435"/>
      <w:bookmarkStart w:id="914" w:name="_Toc471214467"/>
      <w:bookmarkStart w:id="915" w:name="_Toc471229436"/>
      <w:bookmarkStart w:id="916" w:name="_Toc471229589"/>
      <w:bookmarkStart w:id="917" w:name="_Toc471229742"/>
      <w:bookmarkStart w:id="918" w:name="_Toc471232343"/>
      <w:bookmarkStart w:id="919" w:name="_Toc471252436"/>
      <w:bookmarkStart w:id="920" w:name="_Toc471229437"/>
      <w:bookmarkStart w:id="921" w:name="_Toc471229590"/>
      <w:bookmarkStart w:id="922" w:name="_Toc471229743"/>
      <w:bookmarkStart w:id="923" w:name="_Toc471232344"/>
      <w:bookmarkStart w:id="924" w:name="_Toc471252437"/>
      <w:bookmarkStart w:id="925" w:name="_Toc471229440"/>
      <w:bookmarkStart w:id="926" w:name="_Toc471229593"/>
      <w:bookmarkStart w:id="927" w:name="_Toc471229746"/>
      <w:bookmarkStart w:id="928" w:name="_Toc471232347"/>
      <w:bookmarkStart w:id="929" w:name="_Toc471252440"/>
      <w:bookmarkStart w:id="930" w:name="_Toc471229443"/>
      <w:bookmarkStart w:id="931" w:name="_Toc471229596"/>
      <w:bookmarkStart w:id="932" w:name="_Toc471229749"/>
      <w:bookmarkStart w:id="933" w:name="_Toc471232350"/>
      <w:bookmarkStart w:id="934" w:name="_Toc471252443"/>
      <w:bookmarkStart w:id="935" w:name="_Toc471214469"/>
      <w:bookmarkStart w:id="936" w:name="_Toc471229444"/>
      <w:bookmarkStart w:id="937" w:name="_Toc471229597"/>
      <w:bookmarkStart w:id="938" w:name="_Toc471229750"/>
      <w:bookmarkStart w:id="939" w:name="_Toc471232351"/>
      <w:bookmarkStart w:id="940" w:name="_Toc471252444"/>
      <w:bookmarkStart w:id="941" w:name="_Toc507168939"/>
      <w:bookmarkStart w:id="942" w:name="_Toc507168940"/>
      <w:bookmarkStart w:id="943" w:name="_Toc507168941"/>
      <w:bookmarkStart w:id="944" w:name="_Toc507168942"/>
      <w:bookmarkStart w:id="945" w:name="_Toc507168943"/>
      <w:bookmarkStart w:id="946" w:name="_Toc507168944"/>
      <w:bookmarkStart w:id="947" w:name="_Toc471229445"/>
      <w:bookmarkStart w:id="948" w:name="_Toc471229751"/>
      <w:bookmarkStart w:id="949" w:name="_Toc485642938"/>
      <w:bookmarkStart w:id="950" w:name="_Toc497801229"/>
      <w:bookmarkStart w:id="951" w:name="_Toc507159031"/>
      <w:bookmarkStart w:id="952" w:name="_Toc507164283"/>
      <w:bookmarkStart w:id="953" w:name="_Toc189208909"/>
      <w:bookmarkEnd w:id="813"/>
      <w:bookmarkEnd w:id="814"/>
      <w:bookmarkEnd w:id="817"/>
      <w:bookmarkEnd w:id="818"/>
      <w:bookmarkEnd w:id="819"/>
      <w:bookmarkEnd w:id="820"/>
      <w:bookmarkEnd w:id="821"/>
      <w:bookmarkEnd w:id="822"/>
      <w:bookmarkEnd w:id="823"/>
      <w:bookmarkEnd w:id="824"/>
      <w:bookmarkEnd w:id="825"/>
      <w:bookmarkEnd w:id="826"/>
      <w:bookmarkEnd w:id="827"/>
      <w:bookmarkEnd w:id="828"/>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r w:rsidRPr="00A91B36">
        <w:t>Decision making</w:t>
      </w:r>
      <w:r w:rsidR="008E4ECA" w:rsidRPr="00A91B36">
        <w:t xml:space="preserve">, Announcement of results and entering into a </w:t>
      </w:r>
      <w:bookmarkEnd w:id="947"/>
      <w:bookmarkEnd w:id="948"/>
      <w:bookmarkEnd w:id="949"/>
      <w:bookmarkEnd w:id="950"/>
      <w:bookmarkEnd w:id="951"/>
      <w:bookmarkEnd w:id="952"/>
      <w:r w:rsidR="0017555E" w:rsidRPr="00A91B36">
        <w:t>contract</w:t>
      </w:r>
      <w:bookmarkEnd w:id="953"/>
    </w:p>
    <w:p w14:paraId="64BE1949" w14:textId="61838FBA" w:rsidR="00236AA4" w:rsidRPr="00A91B36" w:rsidRDefault="000702F1" w:rsidP="00AC42DE">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The </w:t>
      </w:r>
      <w:r w:rsidR="000238FD" w:rsidRPr="00A91B36">
        <w:rPr>
          <w:rFonts w:ascii="Myriad Pro" w:hAnsi="Myriad Pro"/>
          <w:sz w:val="20"/>
          <w:szCs w:val="20"/>
        </w:rPr>
        <w:t>Procurement</w:t>
      </w:r>
      <w:r w:rsidR="00A54D22" w:rsidRPr="00A91B36">
        <w:rPr>
          <w:rFonts w:ascii="Myriad Pro" w:hAnsi="Myriad Pro"/>
          <w:sz w:val="20"/>
          <w:szCs w:val="20"/>
        </w:rPr>
        <w:t xml:space="preserve"> commission selects Tenderers in accordance with the set selection criteria for Tenderers, verifies the compliance of the Proposals with the requirements stipulated in the Regulations and chooses the Proposal in accordance with the </w:t>
      </w:r>
      <w:r w:rsidR="00140D08">
        <w:rPr>
          <w:rFonts w:ascii="Myriad Pro" w:hAnsi="Myriad Pro"/>
          <w:sz w:val="20"/>
          <w:szCs w:val="20"/>
        </w:rPr>
        <w:t>C</w:t>
      </w:r>
      <w:r w:rsidR="00A54D22" w:rsidRPr="00A91B36">
        <w:rPr>
          <w:rFonts w:ascii="Myriad Pro" w:hAnsi="Myriad Pro"/>
          <w:sz w:val="20"/>
          <w:szCs w:val="20"/>
        </w:rPr>
        <w:t xml:space="preserve">ontract award criteria as described in Section </w:t>
      </w:r>
      <w:r w:rsidR="00ED3B0F">
        <w:rPr>
          <w:rFonts w:ascii="Myriad Pro" w:hAnsi="Myriad Pro"/>
          <w:sz w:val="20"/>
          <w:szCs w:val="20"/>
        </w:rPr>
        <w:t>18</w:t>
      </w:r>
      <w:r w:rsidR="00A54D22" w:rsidRPr="00A91B36">
        <w:rPr>
          <w:rFonts w:ascii="Myriad Pro" w:hAnsi="Myriad Pro"/>
          <w:sz w:val="20"/>
          <w:szCs w:val="20"/>
        </w:rPr>
        <w:t xml:space="preserve"> of the Regulations.</w:t>
      </w:r>
      <w:r w:rsidR="00C1599B" w:rsidRPr="00A91B36">
        <w:rPr>
          <w:rFonts w:ascii="Myriad Pro" w:hAnsi="Myriad Pro"/>
          <w:sz w:val="20"/>
          <w:szCs w:val="20"/>
        </w:rPr>
        <w:t xml:space="preserve"> </w:t>
      </w:r>
      <w:r w:rsidR="003D40AF">
        <w:rPr>
          <w:rFonts w:ascii="Myriad Pro" w:hAnsi="Myriad Pro"/>
          <w:sz w:val="20"/>
          <w:szCs w:val="20"/>
        </w:rPr>
        <w:t>T</w:t>
      </w:r>
      <w:r w:rsidR="00A54D22" w:rsidRPr="00A91B36">
        <w:rPr>
          <w:rFonts w:ascii="Myriad Pro" w:hAnsi="Myriad Pro"/>
          <w:sz w:val="20"/>
          <w:szCs w:val="20"/>
        </w:rPr>
        <w:t>he most economically advantageous Proposal</w:t>
      </w:r>
      <w:r w:rsidR="001A0108" w:rsidRPr="00A91B36">
        <w:rPr>
          <w:rFonts w:ascii="Myriad Pro" w:hAnsi="Myriad Pro"/>
          <w:sz w:val="20"/>
          <w:szCs w:val="20"/>
        </w:rPr>
        <w:t xml:space="preserve"> </w:t>
      </w:r>
      <w:r w:rsidR="00A54D22" w:rsidRPr="00A91B36">
        <w:rPr>
          <w:rFonts w:ascii="Myriad Pro" w:hAnsi="Myriad Pro"/>
          <w:sz w:val="20"/>
          <w:szCs w:val="20"/>
        </w:rPr>
        <w:t xml:space="preserve">shall be selected.  </w:t>
      </w:r>
    </w:p>
    <w:p w14:paraId="04EDD999" w14:textId="2D3A8562" w:rsidR="000702F1" w:rsidRPr="00A91B36" w:rsidRDefault="000702F1" w:rsidP="00AC42DE">
      <w:pPr>
        <w:pStyle w:val="2ndlevelprovision"/>
        <w:numPr>
          <w:ilvl w:val="1"/>
          <w:numId w:val="29"/>
        </w:numPr>
        <w:ind w:left="567" w:hanging="567"/>
        <w:rPr>
          <w:rFonts w:ascii="Myriad Pro" w:hAnsi="Myriad Pro"/>
        </w:rPr>
      </w:pPr>
      <w:r w:rsidRPr="00A91B36">
        <w:rPr>
          <w:rFonts w:ascii="Myriad Pro" w:hAnsi="Myriad Pro"/>
          <w:sz w:val="20"/>
          <w:szCs w:val="20"/>
        </w:rPr>
        <w:t xml:space="preserve">Within 3 (three) </w:t>
      </w:r>
      <w:r w:rsidR="00A947C8" w:rsidRPr="00A91B36">
        <w:rPr>
          <w:rFonts w:ascii="Myriad Pro" w:hAnsi="Myriad Pro"/>
          <w:sz w:val="20"/>
          <w:szCs w:val="20"/>
        </w:rPr>
        <w:t>business</w:t>
      </w:r>
      <w:r w:rsidRPr="00A91B36">
        <w:rPr>
          <w:rFonts w:ascii="Myriad Pro" w:hAnsi="Myriad Pro"/>
          <w:sz w:val="20"/>
          <w:szCs w:val="20"/>
        </w:rPr>
        <w:t xml:space="preserve"> days </w:t>
      </w:r>
      <w:r w:rsidR="000E4BAB" w:rsidRPr="00A91B36">
        <w:rPr>
          <w:rFonts w:ascii="Myriad Pro" w:hAnsi="Myriad Pro"/>
          <w:sz w:val="20"/>
          <w:szCs w:val="20"/>
        </w:rPr>
        <w:t xml:space="preserve">from the date of decision about the </w:t>
      </w:r>
      <w:r w:rsidR="00A54D22" w:rsidRPr="00A91B36">
        <w:rPr>
          <w:rFonts w:ascii="Myriad Pro" w:hAnsi="Myriad Pro"/>
          <w:sz w:val="20"/>
          <w:szCs w:val="20"/>
        </w:rPr>
        <w:t>Open competition</w:t>
      </w:r>
      <w:r w:rsidR="002D0CE7" w:rsidRPr="00A91B36">
        <w:rPr>
          <w:rFonts w:ascii="Myriad Pro" w:hAnsi="Myriad Pro"/>
          <w:sz w:val="20"/>
          <w:szCs w:val="20"/>
        </w:rPr>
        <w:t xml:space="preserve"> results</w:t>
      </w:r>
      <w:r w:rsidR="00062416" w:rsidRPr="00A91B36">
        <w:rPr>
          <w:rFonts w:ascii="Myriad Pro" w:hAnsi="Myriad Pro"/>
          <w:sz w:val="20"/>
          <w:szCs w:val="20"/>
        </w:rPr>
        <w:t xml:space="preserve"> </w:t>
      </w:r>
      <w:r w:rsidRPr="00A91B36">
        <w:rPr>
          <w:rFonts w:ascii="Myriad Pro" w:hAnsi="Myriad Pro"/>
          <w:sz w:val="20"/>
          <w:szCs w:val="20"/>
        </w:rPr>
        <w:t xml:space="preserve">the </w:t>
      </w:r>
      <w:r w:rsidR="000238FD" w:rsidRPr="00A91B36">
        <w:rPr>
          <w:rFonts w:ascii="Myriad Pro" w:hAnsi="Myriad Pro"/>
          <w:sz w:val="20"/>
          <w:szCs w:val="20"/>
        </w:rPr>
        <w:t>Procurement</w:t>
      </w:r>
      <w:r w:rsidRPr="00A91B36">
        <w:rPr>
          <w:rFonts w:ascii="Myriad Pro" w:hAnsi="Myriad Pro"/>
          <w:sz w:val="20"/>
          <w:szCs w:val="20"/>
        </w:rPr>
        <w:t xml:space="preserve"> commission informs all the Tenderers about the decision made </w:t>
      </w:r>
      <w:r w:rsidR="00114BBB" w:rsidRPr="00A91B36">
        <w:rPr>
          <w:rFonts w:ascii="Myriad Pro" w:hAnsi="Myriad Pro"/>
          <w:sz w:val="20"/>
          <w:szCs w:val="20"/>
        </w:rPr>
        <w:t xml:space="preserve">by sending the information electronically (including </w:t>
      </w:r>
      <w:r w:rsidR="00BC7BFD" w:rsidRPr="00A91B36">
        <w:rPr>
          <w:rFonts w:ascii="Myriad Pro" w:hAnsi="Myriad Pro"/>
          <w:sz w:val="20"/>
          <w:szCs w:val="20"/>
        </w:rPr>
        <w:t>on</w:t>
      </w:r>
      <w:r w:rsidR="00114BBB" w:rsidRPr="00A91B36">
        <w:rPr>
          <w:rFonts w:ascii="Myriad Pro" w:hAnsi="Myriad Pro"/>
          <w:sz w:val="20"/>
          <w:szCs w:val="20"/>
        </w:rPr>
        <w:t xml:space="preserve"> the E-Tenders system) and keeping the evidence of the date and means of sending the information</w:t>
      </w:r>
      <w:r w:rsidRPr="00A91B36">
        <w:rPr>
          <w:rFonts w:ascii="Myriad Pro" w:hAnsi="Myriad Pro"/>
          <w:sz w:val="20"/>
          <w:szCs w:val="20"/>
        </w:rPr>
        <w:t xml:space="preserve">. The </w:t>
      </w:r>
      <w:r w:rsidR="000238FD" w:rsidRPr="00A91B36">
        <w:rPr>
          <w:rFonts w:ascii="Myriad Pro" w:hAnsi="Myriad Pro"/>
          <w:sz w:val="20"/>
          <w:szCs w:val="20"/>
        </w:rPr>
        <w:t>Procurement</w:t>
      </w:r>
      <w:r w:rsidRPr="00A91B36">
        <w:rPr>
          <w:rFonts w:ascii="Myriad Pro" w:hAnsi="Myriad Pro"/>
          <w:sz w:val="20"/>
          <w:szCs w:val="20"/>
        </w:rPr>
        <w:t xml:space="preserve"> commission announces the name of the chosen Tenderer, indicating:</w:t>
      </w:r>
    </w:p>
    <w:p w14:paraId="3B3FA34D" w14:textId="4E0DC23B" w:rsidR="00114BBB" w:rsidRPr="00A91B36" w:rsidRDefault="006810B0" w:rsidP="00AC42DE">
      <w:pPr>
        <w:pStyle w:val="2ndlevelprovision"/>
        <w:numPr>
          <w:ilvl w:val="2"/>
          <w:numId w:val="29"/>
        </w:numPr>
        <w:ind w:left="1134" w:hanging="567"/>
        <w:rPr>
          <w:rFonts w:ascii="Myriad Pro" w:hAnsi="Myriad Pro"/>
          <w:sz w:val="20"/>
          <w:szCs w:val="20"/>
        </w:rPr>
      </w:pPr>
      <w:r w:rsidRPr="00A91B36">
        <w:rPr>
          <w:rFonts w:ascii="Myriad Pro" w:hAnsi="Myriad Pro"/>
          <w:sz w:val="20"/>
          <w:szCs w:val="20"/>
        </w:rPr>
        <w:t>t</w:t>
      </w:r>
      <w:r w:rsidR="000702F1" w:rsidRPr="00A91B36">
        <w:rPr>
          <w:rFonts w:ascii="Myriad Pro" w:hAnsi="Myriad Pro"/>
          <w:sz w:val="20"/>
          <w:szCs w:val="20"/>
        </w:rPr>
        <w:t>o the re</w:t>
      </w:r>
      <w:r w:rsidR="001F39D6" w:rsidRPr="00A91B36">
        <w:rPr>
          <w:rFonts w:ascii="Myriad Pro" w:hAnsi="Myriad Pro"/>
          <w:sz w:val="20"/>
          <w:szCs w:val="20"/>
        </w:rPr>
        <w:t>jected</w:t>
      </w:r>
      <w:r w:rsidR="000702F1" w:rsidRPr="00A91B36">
        <w:rPr>
          <w:rFonts w:ascii="Myriad Pro" w:hAnsi="Myriad Pro"/>
          <w:sz w:val="20"/>
          <w:szCs w:val="20"/>
        </w:rPr>
        <w:t xml:space="preserve"> Tenderer </w:t>
      </w:r>
      <w:r w:rsidR="001F39D6" w:rsidRPr="00A91B36">
        <w:rPr>
          <w:rFonts w:ascii="Myriad Pro" w:hAnsi="Myriad Pro"/>
          <w:sz w:val="20"/>
          <w:szCs w:val="20"/>
        </w:rPr>
        <w:t xml:space="preserve">- </w:t>
      </w:r>
      <w:r w:rsidR="000702F1" w:rsidRPr="00A91B36">
        <w:rPr>
          <w:rFonts w:ascii="Myriad Pro" w:hAnsi="Myriad Pro"/>
          <w:sz w:val="20"/>
          <w:szCs w:val="20"/>
        </w:rPr>
        <w:t>the reasons for re</w:t>
      </w:r>
      <w:r w:rsidR="001F39D6" w:rsidRPr="00A91B36">
        <w:rPr>
          <w:rFonts w:ascii="Myriad Pro" w:hAnsi="Myriad Pro"/>
          <w:sz w:val="20"/>
          <w:szCs w:val="20"/>
        </w:rPr>
        <w:t>jecting</w:t>
      </w:r>
      <w:r w:rsidR="000702F1" w:rsidRPr="00A91B36">
        <w:rPr>
          <w:rFonts w:ascii="Myriad Pro" w:hAnsi="Myriad Pro"/>
          <w:sz w:val="20"/>
          <w:szCs w:val="20"/>
        </w:rPr>
        <w:t xml:space="preserve"> its Proposal;</w:t>
      </w:r>
    </w:p>
    <w:p w14:paraId="6301AD69" w14:textId="0A3CA3E9" w:rsidR="00114BBB" w:rsidRPr="00A91B36" w:rsidRDefault="006810B0" w:rsidP="00AC42DE">
      <w:pPr>
        <w:pStyle w:val="2ndlevelprovision"/>
        <w:numPr>
          <w:ilvl w:val="2"/>
          <w:numId w:val="29"/>
        </w:numPr>
        <w:ind w:left="1134" w:hanging="567"/>
        <w:rPr>
          <w:rFonts w:ascii="Myriad Pro" w:hAnsi="Myriad Pro"/>
          <w:sz w:val="20"/>
          <w:szCs w:val="20"/>
        </w:rPr>
      </w:pPr>
      <w:r w:rsidRPr="00A91B36">
        <w:rPr>
          <w:rFonts w:ascii="Myriad Pro" w:hAnsi="Myriad Pro"/>
          <w:sz w:val="20"/>
          <w:szCs w:val="20"/>
        </w:rPr>
        <w:t>t</w:t>
      </w:r>
      <w:r w:rsidR="000702F1" w:rsidRPr="00A91B36">
        <w:rPr>
          <w:rFonts w:ascii="Myriad Pro" w:hAnsi="Myriad Pro"/>
          <w:sz w:val="20"/>
          <w:szCs w:val="20"/>
        </w:rPr>
        <w:t xml:space="preserve">o the Tenderer who has submitted </w:t>
      </w:r>
      <w:r w:rsidR="001F39D6" w:rsidRPr="00A91B36">
        <w:rPr>
          <w:rFonts w:ascii="Myriad Pro" w:hAnsi="Myriad Pro"/>
          <w:sz w:val="20"/>
          <w:szCs w:val="20"/>
        </w:rPr>
        <w:t>compliant</w:t>
      </w:r>
      <w:r w:rsidR="000702F1" w:rsidRPr="00A91B36">
        <w:rPr>
          <w:rFonts w:ascii="Myriad Pro" w:hAnsi="Myriad Pro"/>
          <w:sz w:val="20"/>
          <w:szCs w:val="20"/>
        </w:rPr>
        <w:t xml:space="preserve"> Proposal</w:t>
      </w:r>
      <w:r w:rsidR="00B2704D" w:rsidRPr="00A91B36">
        <w:rPr>
          <w:rFonts w:ascii="Myriad Pro" w:hAnsi="Myriad Pro"/>
          <w:sz w:val="20"/>
          <w:szCs w:val="20"/>
        </w:rPr>
        <w:t xml:space="preserve"> -</w:t>
      </w:r>
      <w:r w:rsidR="000702F1" w:rsidRPr="00A91B36">
        <w:rPr>
          <w:rFonts w:ascii="Myriad Pro" w:hAnsi="Myriad Pro"/>
          <w:sz w:val="20"/>
          <w:szCs w:val="20"/>
        </w:rPr>
        <w:t xml:space="preserve"> the characterization of the chosen </w:t>
      </w:r>
      <w:r w:rsidR="00B2704D" w:rsidRPr="00A91B36">
        <w:rPr>
          <w:rFonts w:ascii="Myriad Pro" w:hAnsi="Myriad Pro"/>
          <w:sz w:val="20"/>
          <w:szCs w:val="20"/>
        </w:rPr>
        <w:t>P</w:t>
      </w:r>
      <w:r w:rsidR="000702F1" w:rsidRPr="00A91B36">
        <w:rPr>
          <w:rFonts w:ascii="Myriad Pro" w:hAnsi="Myriad Pro"/>
          <w:sz w:val="20"/>
          <w:szCs w:val="20"/>
        </w:rPr>
        <w:t>roposal and the relative advantages;</w:t>
      </w:r>
    </w:p>
    <w:p w14:paraId="05F27A6A" w14:textId="4662C8DA" w:rsidR="000702F1" w:rsidRPr="00A91B36" w:rsidRDefault="006810B0" w:rsidP="00AC42DE">
      <w:pPr>
        <w:pStyle w:val="2ndlevelprovision"/>
        <w:numPr>
          <w:ilvl w:val="2"/>
          <w:numId w:val="29"/>
        </w:numPr>
        <w:ind w:left="1134" w:hanging="567"/>
        <w:rPr>
          <w:rFonts w:ascii="Myriad Pro" w:hAnsi="Myriad Pro"/>
          <w:sz w:val="20"/>
          <w:szCs w:val="20"/>
        </w:rPr>
      </w:pPr>
      <w:r w:rsidRPr="00A91B36">
        <w:rPr>
          <w:rFonts w:ascii="Myriad Pro" w:hAnsi="Myriad Pro"/>
          <w:sz w:val="20"/>
          <w:szCs w:val="20"/>
        </w:rPr>
        <w:t>t</w:t>
      </w:r>
      <w:r w:rsidR="000702F1" w:rsidRPr="00A91B36">
        <w:rPr>
          <w:rFonts w:ascii="Myriad Pro" w:hAnsi="Myriad Pro"/>
          <w:sz w:val="20"/>
          <w:szCs w:val="20"/>
        </w:rPr>
        <w:t>he</w:t>
      </w:r>
      <w:r w:rsidR="00515F23" w:rsidRPr="00A91B36">
        <w:rPr>
          <w:rFonts w:ascii="Myriad Pro" w:hAnsi="Myriad Pro"/>
          <w:sz w:val="20"/>
          <w:szCs w:val="20"/>
        </w:rPr>
        <w:t xml:space="preserve"> deadline by which the Tenderer</w:t>
      </w:r>
      <w:r w:rsidR="000702F1" w:rsidRPr="00A91B36">
        <w:rPr>
          <w:rFonts w:ascii="Myriad Pro" w:hAnsi="Myriad Pro"/>
          <w:sz w:val="20"/>
          <w:szCs w:val="20"/>
        </w:rPr>
        <w:t xml:space="preserve"> may submit a complaint to the </w:t>
      </w:r>
      <w:r w:rsidR="000702F1" w:rsidRPr="00A91B36" w:rsidDel="000238FD">
        <w:rPr>
          <w:rFonts w:ascii="Myriad Pro" w:hAnsi="Myriad Pro"/>
          <w:sz w:val="20"/>
          <w:szCs w:val="20"/>
        </w:rPr>
        <w:t>Procurement</w:t>
      </w:r>
      <w:r w:rsidR="000702F1" w:rsidRPr="00A91B36">
        <w:rPr>
          <w:rFonts w:ascii="Myriad Pro" w:hAnsi="Myriad Pro"/>
          <w:sz w:val="20"/>
          <w:szCs w:val="20"/>
        </w:rPr>
        <w:t xml:space="preserve"> Monitoring Bureau regarding violations of the public </w:t>
      </w:r>
      <w:r w:rsidR="00B2704D" w:rsidRPr="00A91B36">
        <w:rPr>
          <w:rFonts w:ascii="Myriad Pro" w:hAnsi="Myriad Pro"/>
          <w:sz w:val="20"/>
          <w:szCs w:val="20"/>
        </w:rPr>
        <w:t>p</w:t>
      </w:r>
      <w:r w:rsidR="000238FD" w:rsidRPr="00A91B36">
        <w:rPr>
          <w:rFonts w:ascii="Myriad Pro" w:hAnsi="Myriad Pro"/>
          <w:sz w:val="20"/>
          <w:szCs w:val="20"/>
        </w:rPr>
        <w:t>rocurement</w:t>
      </w:r>
      <w:r w:rsidR="000702F1" w:rsidRPr="00A91B36">
        <w:rPr>
          <w:rFonts w:ascii="Myriad Pro" w:hAnsi="Myriad Pro"/>
          <w:sz w:val="20"/>
          <w:szCs w:val="20"/>
        </w:rPr>
        <w:t xml:space="preserve"> procedure.</w:t>
      </w:r>
    </w:p>
    <w:p w14:paraId="4986627D" w14:textId="135B757A" w:rsidR="00114BBB" w:rsidRPr="00A91B36" w:rsidRDefault="00A54D22" w:rsidP="00AC42DE">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If the Procurement is terminated,</w:t>
      </w:r>
      <w:r w:rsidR="00775D2A" w:rsidRPr="00A91B36">
        <w:rPr>
          <w:rFonts w:ascii="Myriad Pro" w:hAnsi="Myriad Pro"/>
          <w:sz w:val="20"/>
          <w:szCs w:val="20"/>
        </w:rPr>
        <w:t xml:space="preserve"> the</w:t>
      </w:r>
      <w:r w:rsidRPr="00A91B36">
        <w:rPr>
          <w:rFonts w:ascii="Myriad Pro" w:hAnsi="Myriad Pro"/>
          <w:sz w:val="20"/>
          <w:szCs w:val="20"/>
        </w:rPr>
        <w:t xml:space="preserve"> Procurement commission within 3 (three) business days simultaneously informs all Tenderers about all the reasons why the Open competition is terminated and informs about the deadline within which a Tenderer may submit a complaint to the Procurement Monitoring Bureau regarding the violations of the public procurement procedure.</w:t>
      </w:r>
    </w:p>
    <w:p w14:paraId="5085EFA1" w14:textId="6D769D22" w:rsidR="00A54D22" w:rsidRPr="00A91B36" w:rsidRDefault="00A54D22" w:rsidP="00AC42DE">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The Procurement commission when informing about the results has the right not to disclose specific/confidential information, if it may infringe upon public interests or if the Tenderer’s legal commercial interests or the conditions of competition would be violated.</w:t>
      </w:r>
    </w:p>
    <w:p w14:paraId="7A7725BF" w14:textId="1E4A30E1" w:rsidR="00A54D22" w:rsidRPr="00A91B36" w:rsidRDefault="00A54D22" w:rsidP="00AC42DE">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As soon as possible but not later than within 5 (five) business days from day when the decision about the results of the Open competition is taken, the Procurement commission prepares a report of the Open competition and publishes it on the Contracting authority’s profile in E-Tenders system’s webpage</w:t>
      </w:r>
      <w:r w:rsidR="00933956" w:rsidRPr="00A91B36">
        <w:rPr>
          <w:rFonts w:ascii="Myriad Pro" w:hAnsi="Myriad Pro"/>
          <w:sz w:val="20"/>
          <w:szCs w:val="20"/>
        </w:rPr>
        <w:t xml:space="preserve"> </w:t>
      </w:r>
      <w:hyperlink r:id="rId38" w:history="1">
        <w:r w:rsidR="00C84D91" w:rsidRPr="008A19CF">
          <w:rPr>
            <w:rStyle w:val="Hyperlink"/>
            <w:rFonts w:ascii="Myriad Pro" w:hAnsi="Myriad Pro"/>
            <w:sz w:val="20"/>
            <w:szCs w:val="20"/>
          </w:rPr>
          <w:t>https://www.eis.gov.lv/EKEIS/Supplier/Procurement/</w:t>
        </w:r>
        <w:r w:rsidR="00C84D91" w:rsidRPr="000B0B0B">
          <w:rPr>
            <w:rStyle w:val="Hyperlink"/>
            <w:rFonts w:ascii="Myriad Pro" w:hAnsi="Myriad Pro"/>
            <w:sz w:val="20"/>
            <w:szCs w:val="20"/>
          </w:rPr>
          <w:t>139681</w:t>
        </w:r>
      </w:hyperlink>
      <w:r w:rsidR="0073176A" w:rsidRPr="00A91B36">
        <w:rPr>
          <w:rFonts w:ascii="Myriad Pro" w:hAnsi="Myriad Pro"/>
          <w:b/>
          <w:sz w:val="20"/>
          <w:szCs w:val="20"/>
        </w:rPr>
        <w:t xml:space="preserve"> </w:t>
      </w:r>
      <w:r w:rsidRPr="00A91B36">
        <w:rPr>
          <w:rFonts w:ascii="Myriad Pro" w:hAnsi="Myriad Pro"/>
          <w:sz w:val="20"/>
          <w:szCs w:val="20"/>
        </w:rPr>
        <w:t xml:space="preserve">and on Contracting authority’s webpage </w:t>
      </w:r>
      <w:hyperlink r:id="rId39" w:history="1">
        <w:r w:rsidRPr="00A91B36">
          <w:rPr>
            <w:rStyle w:val="Hyperlink"/>
            <w:rFonts w:ascii="Myriad Pro" w:hAnsi="Myriad Pro"/>
            <w:sz w:val="20"/>
            <w:szCs w:val="20"/>
          </w:rPr>
          <w:t>https://www.railbaltica.org/tenders/</w:t>
        </w:r>
      </w:hyperlink>
      <w:r w:rsidRPr="00A91B36">
        <w:rPr>
          <w:rFonts w:ascii="Myriad Pro" w:hAnsi="Myriad Pro"/>
          <w:sz w:val="20"/>
          <w:szCs w:val="20"/>
        </w:rPr>
        <w:t>.</w:t>
      </w:r>
    </w:p>
    <w:p w14:paraId="4F955BF9" w14:textId="606DB529" w:rsidR="000702F1" w:rsidRPr="00A91B36" w:rsidRDefault="000702F1" w:rsidP="00AC42DE">
      <w:pPr>
        <w:pStyle w:val="2ndlevelprovision"/>
        <w:numPr>
          <w:ilvl w:val="1"/>
          <w:numId w:val="29"/>
        </w:numPr>
        <w:ind w:left="567" w:hanging="567"/>
        <w:rPr>
          <w:rFonts w:ascii="Myriad Pro" w:hAnsi="Myriad Pro"/>
          <w:b/>
          <w:bCs/>
          <w:sz w:val="20"/>
          <w:szCs w:val="20"/>
        </w:rPr>
      </w:pPr>
      <w:r w:rsidRPr="00A91B36">
        <w:rPr>
          <w:rFonts w:ascii="Myriad Pro" w:hAnsi="Myriad Pro"/>
          <w:b/>
          <w:bCs/>
          <w:sz w:val="20"/>
          <w:szCs w:val="20"/>
        </w:rPr>
        <w:t xml:space="preserve">The selected Tenderer upon receiving the notification </w:t>
      </w:r>
      <w:r w:rsidR="000C7383" w:rsidRPr="00A91B36">
        <w:rPr>
          <w:rFonts w:ascii="Myriad Pro" w:hAnsi="Myriad Pro"/>
          <w:b/>
          <w:bCs/>
          <w:sz w:val="20"/>
          <w:szCs w:val="20"/>
        </w:rPr>
        <w:t>from</w:t>
      </w:r>
      <w:r w:rsidRPr="00A91B36">
        <w:rPr>
          <w:rFonts w:ascii="Myriad Pro" w:hAnsi="Myriad Pro"/>
          <w:b/>
          <w:bCs/>
          <w:sz w:val="20"/>
          <w:szCs w:val="20"/>
        </w:rPr>
        <w:t xml:space="preserve"> the </w:t>
      </w:r>
      <w:r w:rsidR="000238FD" w:rsidRPr="00A91B36">
        <w:rPr>
          <w:rFonts w:ascii="Myriad Pro" w:hAnsi="Myriad Pro"/>
          <w:b/>
          <w:bCs/>
          <w:sz w:val="20"/>
          <w:szCs w:val="20"/>
        </w:rPr>
        <w:t>Procurement</w:t>
      </w:r>
      <w:r w:rsidRPr="00A91B36">
        <w:rPr>
          <w:rFonts w:ascii="Myriad Pro" w:hAnsi="Myriad Pro"/>
          <w:b/>
          <w:bCs/>
          <w:sz w:val="20"/>
          <w:szCs w:val="20"/>
        </w:rPr>
        <w:t xml:space="preserve"> </w:t>
      </w:r>
      <w:r w:rsidR="000C7383" w:rsidRPr="00A91B36">
        <w:rPr>
          <w:rFonts w:ascii="Myriad Pro" w:hAnsi="Myriad Pro"/>
          <w:b/>
          <w:bCs/>
          <w:sz w:val="20"/>
          <w:szCs w:val="20"/>
        </w:rPr>
        <w:t>commission</w:t>
      </w:r>
      <w:r w:rsidRPr="00A91B36">
        <w:rPr>
          <w:rFonts w:ascii="Myriad Pro" w:hAnsi="Myriad Pro"/>
          <w:b/>
          <w:bCs/>
          <w:sz w:val="20"/>
          <w:szCs w:val="20"/>
        </w:rPr>
        <w:t xml:space="preserve"> must:</w:t>
      </w:r>
    </w:p>
    <w:p w14:paraId="1A2A9683" w14:textId="39B9488F" w:rsidR="00114BBB" w:rsidRPr="00A91B36" w:rsidRDefault="000702F1" w:rsidP="00AC42DE">
      <w:pPr>
        <w:pStyle w:val="2ndlevelprovision"/>
        <w:numPr>
          <w:ilvl w:val="2"/>
          <w:numId w:val="29"/>
        </w:numPr>
        <w:ind w:left="1134" w:hanging="567"/>
        <w:rPr>
          <w:rFonts w:ascii="Myriad Pro" w:hAnsi="Myriad Pro"/>
          <w:b/>
          <w:i/>
          <w:sz w:val="20"/>
          <w:szCs w:val="20"/>
        </w:rPr>
      </w:pPr>
      <w:r w:rsidRPr="00A91B36">
        <w:rPr>
          <w:rFonts w:ascii="Myriad Pro" w:hAnsi="Myriad Pro"/>
          <w:sz w:val="20"/>
          <w:szCs w:val="20"/>
        </w:rPr>
        <w:t xml:space="preserve">within 5 (five) business days </w:t>
      </w:r>
      <w:r w:rsidR="002A5020" w:rsidRPr="00A91B36">
        <w:rPr>
          <w:rFonts w:ascii="Myriad Pro" w:hAnsi="Myriad Pro"/>
          <w:sz w:val="20"/>
          <w:szCs w:val="20"/>
        </w:rPr>
        <w:t>- to</w:t>
      </w:r>
      <w:r w:rsidRPr="00A91B36">
        <w:rPr>
          <w:rFonts w:ascii="Myriad Pro" w:hAnsi="Myriad Pro"/>
          <w:sz w:val="20"/>
          <w:szCs w:val="20"/>
        </w:rPr>
        <w:t xml:space="preserve"> submit </w:t>
      </w:r>
      <w:r w:rsidR="002A5020" w:rsidRPr="00A91B36">
        <w:rPr>
          <w:rFonts w:ascii="Myriad Pro" w:hAnsi="Myriad Pro"/>
          <w:sz w:val="20"/>
          <w:szCs w:val="20"/>
        </w:rPr>
        <w:t>to the Contracting authority</w:t>
      </w:r>
      <w:r w:rsidR="00666792" w:rsidRPr="00A91B36">
        <w:rPr>
          <w:rFonts w:ascii="Myriad Pro" w:hAnsi="Myriad Pro"/>
          <w:sz w:val="20"/>
          <w:szCs w:val="20"/>
        </w:rPr>
        <w:t xml:space="preserve"> a copy of</w:t>
      </w:r>
      <w:r w:rsidRPr="00A91B36">
        <w:rPr>
          <w:rFonts w:ascii="Myriad Pro" w:hAnsi="Myriad Pro"/>
          <w:sz w:val="20"/>
          <w:szCs w:val="20"/>
        </w:rPr>
        <w:t xml:space="preserve"> </w:t>
      </w:r>
      <w:r w:rsidR="00666792" w:rsidRPr="00A91B36">
        <w:rPr>
          <w:rFonts w:ascii="Myriad Pro" w:hAnsi="Myriad Pro"/>
          <w:sz w:val="20"/>
          <w:szCs w:val="20"/>
        </w:rPr>
        <w:t xml:space="preserve">a </w:t>
      </w:r>
      <w:r w:rsidRPr="00A91B36">
        <w:rPr>
          <w:rFonts w:ascii="Myriad Pro" w:hAnsi="Myriad Pro"/>
          <w:sz w:val="20"/>
          <w:szCs w:val="20"/>
        </w:rPr>
        <w:t xml:space="preserve">partnership agreement </w:t>
      </w:r>
      <w:r w:rsidR="00666792" w:rsidRPr="00A91B36">
        <w:rPr>
          <w:rFonts w:ascii="Myriad Pro" w:hAnsi="Myriad Pro"/>
          <w:sz w:val="20"/>
          <w:szCs w:val="20"/>
        </w:rPr>
        <w:t xml:space="preserve">or </w:t>
      </w:r>
      <w:r w:rsidR="003D69C9" w:rsidRPr="00282FD5">
        <w:rPr>
          <w:rFonts w:ascii="Myriad Pro" w:hAnsi="Myriad Pro"/>
          <w:sz w:val="20"/>
          <w:szCs w:val="20"/>
        </w:rPr>
        <w:t xml:space="preserve">notification regarding the establishment of the partnership, </w:t>
      </w:r>
      <w:r w:rsidRPr="00282FD5">
        <w:rPr>
          <w:rFonts w:ascii="Myriad Pro" w:hAnsi="Myriad Pro"/>
          <w:sz w:val="20"/>
          <w:szCs w:val="20"/>
        </w:rPr>
        <w:t xml:space="preserve">if required pursuant to requirements under </w:t>
      </w:r>
      <w:r w:rsidR="003D69C9" w:rsidRPr="00282FD5">
        <w:rPr>
          <w:rFonts w:ascii="Myriad Pro" w:hAnsi="Myriad Pro"/>
          <w:sz w:val="20"/>
          <w:szCs w:val="20"/>
        </w:rPr>
        <w:t xml:space="preserve">the </w:t>
      </w:r>
      <w:r w:rsidRPr="00CB322A">
        <w:rPr>
          <w:rFonts w:ascii="Myriad Pro" w:hAnsi="Myriad Pro"/>
          <w:sz w:val="20"/>
          <w:szCs w:val="20"/>
        </w:rPr>
        <w:t xml:space="preserve">Section </w:t>
      </w:r>
      <w:r w:rsidR="00631B89" w:rsidRPr="00CB322A">
        <w:rPr>
          <w:rFonts w:ascii="Myriad Pro" w:hAnsi="Myriad Pro"/>
          <w:sz w:val="20"/>
          <w:szCs w:val="20"/>
        </w:rPr>
        <w:t>7.1.</w:t>
      </w:r>
      <w:r w:rsidR="00455EEB" w:rsidRPr="00CB322A">
        <w:rPr>
          <w:rFonts w:ascii="Myriad Pro" w:hAnsi="Myriad Pro"/>
          <w:sz w:val="20"/>
          <w:szCs w:val="20"/>
        </w:rPr>
        <w:t>2</w:t>
      </w:r>
      <w:r w:rsidR="00631B89" w:rsidRPr="00CB322A">
        <w:rPr>
          <w:rFonts w:ascii="Myriad Pro" w:hAnsi="Myriad Pro"/>
          <w:sz w:val="20"/>
          <w:szCs w:val="20"/>
        </w:rPr>
        <w:t>.</w:t>
      </w:r>
      <w:r w:rsidR="00631B89" w:rsidRPr="00282FD5">
        <w:rPr>
          <w:rFonts w:ascii="Myriad Pro" w:hAnsi="Myriad Pro"/>
          <w:sz w:val="20"/>
          <w:szCs w:val="20"/>
        </w:rPr>
        <w:t xml:space="preserve"> of the</w:t>
      </w:r>
      <w:r w:rsidR="00631B89" w:rsidRPr="00A91B36">
        <w:rPr>
          <w:rFonts w:ascii="Myriad Pro" w:hAnsi="Myriad Pro"/>
          <w:sz w:val="20"/>
          <w:szCs w:val="20"/>
        </w:rPr>
        <w:t xml:space="preserve"> Regulations;</w:t>
      </w:r>
    </w:p>
    <w:p w14:paraId="5DAA0DD1" w14:textId="2E40324C" w:rsidR="000702F1" w:rsidRPr="00A91B36" w:rsidRDefault="000702F1" w:rsidP="00AC42DE">
      <w:pPr>
        <w:pStyle w:val="2ndlevelprovision"/>
        <w:numPr>
          <w:ilvl w:val="2"/>
          <w:numId w:val="29"/>
        </w:numPr>
        <w:ind w:left="1134" w:hanging="567"/>
        <w:rPr>
          <w:rFonts w:ascii="Myriad Pro" w:hAnsi="Myriad Pro"/>
          <w:b/>
          <w:i/>
          <w:sz w:val="20"/>
          <w:szCs w:val="20"/>
        </w:rPr>
      </w:pPr>
      <w:r w:rsidRPr="00A91B36">
        <w:rPr>
          <w:rFonts w:ascii="Myriad Pro" w:hAnsi="Myriad Pro"/>
          <w:sz w:val="20"/>
          <w:szCs w:val="20"/>
        </w:rPr>
        <w:t>within 10 (ten) days from receiving the invitation</w:t>
      </w:r>
      <w:r w:rsidR="009C54C6" w:rsidRPr="00A91B36">
        <w:rPr>
          <w:rFonts w:ascii="Myriad Pro" w:hAnsi="Myriad Pro"/>
          <w:sz w:val="20"/>
          <w:szCs w:val="20"/>
        </w:rPr>
        <w:t xml:space="preserve"> -</w:t>
      </w:r>
      <w:r w:rsidRPr="00A91B36">
        <w:rPr>
          <w:rFonts w:ascii="Myriad Pro" w:hAnsi="Myriad Pro"/>
          <w:sz w:val="20"/>
          <w:szCs w:val="20"/>
        </w:rPr>
        <w:t xml:space="preserve"> to sign the </w:t>
      </w:r>
      <w:r w:rsidR="00A823D4" w:rsidRPr="00A91B36">
        <w:rPr>
          <w:rFonts w:ascii="Myriad Pro" w:hAnsi="Myriad Pro"/>
          <w:sz w:val="20"/>
          <w:szCs w:val="20"/>
        </w:rPr>
        <w:t>Contract</w:t>
      </w:r>
      <w:r w:rsidR="006814B8" w:rsidRPr="00A91B36">
        <w:rPr>
          <w:rFonts w:ascii="Myriad Pro" w:hAnsi="Myriad Pro"/>
          <w:sz w:val="20"/>
          <w:szCs w:val="20"/>
        </w:rPr>
        <w:t>.</w:t>
      </w:r>
    </w:p>
    <w:p w14:paraId="5FE10428" w14:textId="7265FF47" w:rsidR="000702F1" w:rsidRPr="00282FD5" w:rsidRDefault="000702F1" w:rsidP="00AC42DE">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The </w:t>
      </w:r>
      <w:r w:rsidR="00814C8A" w:rsidRPr="00A91B36">
        <w:rPr>
          <w:rFonts w:ascii="Myriad Pro" w:hAnsi="Myriad Pro"/>
          <w:sz w:val="20"/>
          <w:szCs w:val="20"/>
        </w:rPr>
        <w:t>Contract</w:t>
      </w:r>
      <w:r w:rsidR="0077573A" w:rsidRPr="00A91B36">
        <w:rPr>
          <w:rFonts w:ascii="Myriad Pro" w:hAnsi="Myriad Pro"/>
          <w:sz w:val="20"/>
          <w:szCs w:val="20"/>
        </w:rPr>
        <w:t xml:space="preserve"> </w:t>
      </w:r>
      <w:r w:rsidR="008D447A" w:rsidRPr="004A78D2">
        <w:rPr>
          <w:rFonts w:ascii="Myriad Pro" w:hAnsi="Myriad Pro"/>
          <w:sz w:val="20"/>
          <w:szCs w:val="20"/>
        </w:rPr>
        <w:t>will be</w:t>
      </w:r>
      <w:r w:rsidR="00814C8A" w:rsidRPr="004A78D2">
        <w:rPr>
          <w:rFonts w:ascii="Myriad Pro" w:hAnsi="Myriad Pro"/>
          <w:sz w:val="20"/>
          <w:szCs w:val="20"/>
        </w:rPr>
        <w:t xml:space="preserve"> concluded based on the selected Tenderer's Proposal and </w:t>
      </w:r>
      <w:r w:rsidR="00A17419" w:rsidRPr="004A78D2">
        <w:rPr>
          <w:rFonts w:ascii="Myriad Pro" w:hAnsi="Myriad Pro"/>
          <w:sz w:val="20"/>
          <w:szCs w:val="20"/>
        </w:rPr>
        <w:t>it will be</w:t>
      </w:r>
      <w:r w:rsidR="000156F1" w:rsidRPr="004A78D2">
        <w:rPr>
          <w:rFonts w:ascii="Myriad Pro" w:hAnsi="Myriad Pro"/>
          <w:sz w:val="20"/>
          <w:szCs w:val="20"/>
        </w:rPr>
        <w:t xml:space="preserve"> required to fulfil it on terms and conditions that are set out in</w:t>
      </w:r>
      <w:r w:rsidR="001B08F0" w:rsidRPr="004A78D2">
        <w:rPr>
          <w:rFonts w:ascii="Myriad Pro" w:hAnsi="Myriad Pro"/>
          <w:sz w:val="20"/>
          <w:szCs w:val="20"/>
        </w:rPr>
        <w:t xml:space="preserve"> </w:t>
      </w:r>
      <w:r w:rsidR="00814C8A" w:rsidRPr="004A78D2">
        <w:rPr>
          <w:rFonts w:ascii="Myriad Pro" w:hAnsi="Myriad Pro"/>
          <w:sz w:val="20"/>
          <w:szCs w:val="20"/>
        </w:rPr>
        <w:t>the Annex No </w:t>
      </w:r>
      <w:r w:rsidR="004A78D2" w:rsidRPr="004A78D2">
        <w:rPr>
          <w:rFonts w:ascii="Myriad Pro" w:hAnsi="Myriad Pro"/>
          <w:sz w:val="20"/>
          <w:szCs w:val="20"/>
        </w:rPr>
        <w:t>9</w:t>
      </w:r>
      <w:r w:rsidR="00F5065A" w:rsidRPr="004A78D2">
        <w:rPr>
          <w:rFonts w:ascii="Myriad Pro" w:hAnsi="Myriad Pro"/>
          <w:sz w:val="20"/>
          <w:szCs w:val="20"/>
        </w:rPr>
        <w:t xml:space="preserve"> </w:t>
      </w:r>
      <w:r w:rsidR="00814C8A" w:rsidRPr="004A78D2">
        <w:rPr>
          <w:rFonts w:ascii="Myriad Pro" w:hAnsi="Myriad Pro"/>
          <w:sz w:val="20"/>
          <w:szCs w:val="20"/>
        </w:rPr>
        <w:t>“Draft contract” of the Regulations</w:t>
      </w:r>
      <w:r w:rsidR="004A78D2" w:rsidRPr="004A78D2">
        <w:rPr>
          <w:rFonts w:ascii="Myriad Pro" w:hAnsi="Myriad Pro"/>
          <w:sz w:val="20"/>
          <w:szCs w:val="20"/>
        </w:rPr>
        <w:t>.</w:t>
      </w:r>
      <w:r w:rsidR="006E7FF2" w:rsidRPr="00282FD5">
        <w:rPr>
          <w:rFonts w:ascii="Myriad Pro" w:hAnsi="Myriad Pro"/>
          <w:sz w:val="20"/>
          <w:szCs w:val="20"/>
        </w:rPr>
        <w:t xml:space="preserve"> </w:t>
      </w:r>
    </w:p>
    <w:p w14:paraId="56696EB0" w14:textId="576CFBC9" w:rsidR="000702F1" w:rsidRPr="00A91B36" w:rsidRDefault="000702F1" w:rsidP="00AC42DE">
      <w:pPr>
        <w:pStyle w:val="2ndlevelprovision"/>
        <w:numPr>
          <w:ilvl w:val="1"/>
          <w:numId w:val="29"/>
        </w:numPr>
        <w:ind w:left="567" w:hanging="567"/>
        <w:rPr>
          <w:rFonts w:ascii="Myriad Pro" w:hAnsi="Myriad Pro"/>
          <w:sz w:val="20"/>
          <w:szCs w:val="20"/>
        </w:rPr>
      </w:pPr>
      <w:r w:rsidRPr="00A91B36">
        <w:rPr>
          <w:rFonts w:ascii="Myriad Pro" w:hAnsi="Myriad Pro"/>
          <w:sz w:val="20"/>
          <w:szCs w:val="20"/>
        </w:rPr>
        <w:t xml:space="preserve">The </w:t>
      </w:r>
      <w:r w:rsidR="000238FD" w:rsidRPr="00A91B36">
        <w:rPr>
          <w:rFonts w:ascii="Myriad Pro" w:hAnsi="Myriad Pro"/>
          <w:sz w:val="20"/>
          <w:szCs w:val="20"/>
        </w:rPr>
        <w:t>Procurement</w:t>
      </w:r>
      <w:r w:rsidRPr="00A91B36">
        <w:rPr>
          <w:rFonts w:ascii="Myriad Pro" w:hAnsi="Myriad Pro"/>
          <w:sz w:val="20"/>
          <w:szCs w:val="20"/>
        </w:rPr>
        <w:t xml:space="preserve"> commission has the right to choose the next most economically advantageous Proposal, if the Tenderer in the time stipulated by the Regulation</w:t>
      </w:r>
      <w:r w:rsidR="002510CD" w:rsidRPr="00A91B36">
        <w:rPr>
          <w:rFonts w:ascii="Myriad Pro" w:hAnsi="Myriad Pro"/>
          <w:sz w:val="20"/>
          <w:szCs w:val="20"/>
        </w:rPr>
        <w:t>s</w:t>
      </w:r>
      <w:r w:rsidRPr="00A91B36">
        <w:rPr>
          <w:rFonts w:ascii="Myriad Pro" w:hAnsi="Myriad Pro"/>
          <w:sz w:val="20"/>
          <w:szCs w:val="20"/>
        </w:rPr>
        <w:t>:</w:t>
      </w:r>
    </w:p>
    <w:p w14:paraId="25C82EF4" w14:textId="554DE301" w:rsidR="000702F1" w:rsidRPr="00A91B36" w:rsidRDefault="006810B0" w:rsidP="00AC42DE">
      <w:pPr>
        <w:pStyle w:val="2ndlevelprovision"/>
        <w:numPr>
          <w:ilvl w:val="2"/>
          <w:numId w:val="29"/>
        </w:numPr>
        <w:ind w:left="1134" w:hanging="567"/>
        <w:rPr>
          <w:rFonts w:ascii="Myriad Pro" w:hAnsi="Myriad Pro"/>
          <w:sz w:val="20"/>
          <w:szCs w:val="20"/>
        </w:rPr>
      </w:pPr>
      <w:r w:rsidRPr="00A91B36">
        <w:rPr>
          <w:rFonts w:ascii="Myriad Pro" w:hAnsi="Myriad Pro"/>
          <w:sz w:val="20"/>
          <w:szCs w:val="20"/>
        </w:rPr>
        <w:t>r</w:t>
      </w:r>
      <w:r w:rsidR="000702F1" w:rsidRPr="00A91B36">
        <w:rPr>
          <w:rFonts w:ascii="Myriad Pro" w:hAnsi="Myriad Pro"/>
          <w:sz w:val="20"/>
          <w:szCs w:val="20"/>
        </w:rPr>
        <w:t xml:space="preserve">efuses to conclude a partnership </w:t>
      </w:r>
      <w:r w:rsidR="002510CD" w:rsidRPr="00A91B36">
        <w:rPr>
          <w:rFonts w:ascii="Myriad Pro" w:hAnsi="Myriad Pro"/>
          <w:sz w:val="20"/>
          <w:szCs w:val="20"/>
        </w:rPr>
        <w:t>agreement</w:t>
      </w:r>
      <w:r w:rsidR="00311480" w:rsidRPr="00A91B36">
        <w:rPr>
          <w:rFonts w:ascii="Myriad Pro" w:hAnsi="Myriad Pro"/>
          <w:sz w:val="20"/>
          <w:szCs w:val="20"/>
        </w:rPr>
        <w:t xml:space="preserve"> or to establish the partnership</w:t>
      </w:r>
      <w:r w:rsidR="000702F1" w:rsidRPr="00A91B36">
        <w:rPr>
          <w:rFonts w:ascii="Myriad Pro" w:hAnsi="Myriad Pro"/>
          <w:sz w:val="20"/>
          <w:szCs w:val="20"/>
        </w:rPr>
        <w:t xml:space="preserve"> in the cases and deadlines defined by the Regulation</w:t>
      </w:r>
      <w:r w:rsidR="00311480" w:rsidRPr="00A91B36">
        <w:rPr>
          <w:rFonts w:ascii="Myriad Pro" w:hAnsi="Myriad Pro"/>
          <w:sz w:val="20"/>
          <w:szCs w:val="20"/>
        </w:rPr>
        <w:t>s</w:t>
      </w:r>
      <w:r w:rsidR="000702F1" w:rsidRPr="00A91B36">
        <w:rPr>
          <w:rFonts w:ascii="Myriad Pro" w:hAnsi="Myriad Pro"/>
          <w:sz w:val="20"/>
          <w:szCs w:val="20"/>
        </w:rPr>
        <w:t xml:space="preserve"> or in the cases and deadlines defined by the Regulation</w:t>
      </w:r>
      <w:r w:rsidR="00B2571C" w:rsidRPr="00A91B36">
        <w:rPr>
          <w:rFonts w:ascii="Myriad Pro" w:hAnsi="Myriad Pro"/>
          <w:sz w:val="20"/>
          <w:szCs w:val="20"/>
        </w:rPr>
        <w:t>s</w:t>
      </w:r>
      <w:r w:rsidR="000702F1" w:rsidRPr="00A91B36">
        <w:rPr>
          <w:rFonts w:ascii="Myriad Pro" w:hAnsi="Myriad Pro"/>
          <w:sz w:val="20"/>
          <w:szCs w:val="20"/>
        </w:rPr>
        <w:t xml:space="preserve"> does not submit a copy of the partnership </w:t>
      </w:r>
      <w:r w:rsidR="00B2571C" w:rsidRPr="00A91B36">
        <w:rPr>
          <w:rFonts w:ascii="Myriad Pro" w:hAnsi="Myriad Pro"/>
          <w:sz w:val="20"/>
          <w:szCs w:val="20"/>
        </w:rPr>
        <w:t>agreement</w:t>
      </w:r>
      <w:r w:rsidR="000702F1" w:rsidRPr="00A91B36">
        <w:rPr>
          <w:rFonts w:ascii="Myriad Pro" w:hAnsi="Myriad Pro"/>
          <w:sz w:val="20"/>
          <w:szCs w:val="20"/>
        </w:rPr>
        <w:t xml:space="preserve"> or does not inform of the founding of a partnership company; </w:t>
      </w:r>
    </w:p>
    <w:p w14:paraId="298AF77F" w14:textId="607BD6DC" w:rsidR="00EE12EA" w:rsidRPr="00282FD5" w:rsidRDefault="00623C69" w:rsidP="00AC42DE">
      <w:pPr>
        <w:pStyle w:val="2ndlevelprovision"/>
        <w:numPr>
          <w:ilvl w:val="2"/>
          <w:numId w:val="29"/>
        </w:numPr>
        <w:ind w:left="1134" w:hanging="567"/>
        <w:rPr>
          <w:rFonts w:ascii="Myriad Pro" w:hAnsi="Myriad Pro"/>
          <w:sz w:val="20"/>
          <w:szCs w:val="20"/>
        </w:rPr>
      </w:pPr>
      <w:r w:rsidRPr="00A91B36">
        <w:rPr>
          <w:rFonts w:ascii="Myriad Pro" w:hAnsi="Myriad Pro"/>
          <w:sz w:val="20"/>
          <w:szCs w:val="20"/>
        </w:rPr>
        <w:t xml:space="preserve">refuses to conclude the </w:t>
      </w:r>
      <w:r w:rsidR="00814C8A" w:rsidRPr="00A91B36">
        <w:rPr>
          <w:rFonts w:ascii="Myriad Pro" w:hAnsi="Myriad Pro"/>
          <w:sz w:val="20"/>
          <w:szCs w:val="20"/>
        </w:rPr>
        <w:t>Contract</w:t>
      </w:r>
      <w:r w:rsidRPr="00A91B36">
        <w:rPr>
          <w:rFonts w:ascii="Myriad Pro" w:hAnsi="Myriad Pro"/>
          <w:sz w:val="20"/>
          <w:szCs w:val="20"/>
        </w:rPr>
        <w:t xml:space="preserve"> or </w:t>
      </w:r>
      <w:r w:rsidRPr="00282FD5">
        <w:rPr>
          <w:rFonts w:ascii="Myriad Pro" w:hAnsi="Myriad Pro"/>
          <w:sz w:val="20"/>
          <w:szCs w:val="20"/>
        </w:rPr>
        <w:t xml:space="preserve">does not submit a signed </w:t>
      </w:r>
      <w:r w:rsidR="00814C8A" w:rsidRPr="00282FD5">
        <w:rPr>
          <w:rFonts w:ascii="Myriad Pro" w:hAnsi="Myriad Pro"/>
          <w:sz w:val="20"/>
          <w:szCs w:val="20"/>
        </w:rPr>
        <w:t>Contract</w:t>
      </w:r>
      <w:r w:rsidR="008A58B2" w:rsidRPr="00282FD5">
        <w:rPr>
          <w:rFonts w:ascii="Myriad Pro" w:hAnsi="Myriad Pro"/>
          <w:sz w:val="20"/>
          <w:szCs w:val="20"/>
        </w:rPr>
        <w:t xml:space="preserve"> within the deadlines defined in the Regulations</w:t>
      </w:r>
      <w:r w:rsidR="00A2410B" w:rsidRPr="00282FD5">
        <w:rPr>
          <w:rFonts w:ascii="Myriad Pro" w:hAnsi="Myriad Pro"/>
          <w:sz w:val="20"/>
          <w:szCs w:val="20"/>
        </w:rPr>
        <w:t>.</w:t>
      </w:r>
    </w:p>
    <w:p w14:paraId="6AB1F2AC" w14:textId="7D360B9B" w:rsidR="00B35B5D" w:rsidRDefault="009160C6" w:rsidP="00AC42DE">
      <w:pPr>
        <w:pStyle w:val="2ndlevelprovision"/>
        <w:numPr>
          <w:ilvl w:val="1"/>
          <w:numId w:val="29"/>
        </w:numPr>
        <w:ind w:left="567" w:hanging="567"/>
        <w:rPr>
          <w:rFonts w:ascii="Myriad Pro" w:hAnsi="Myriad Pro"/>
          <w:sz w:val="20"/>
          <w:szCs w:val="20"/>
        </w:rPr>
      </w:pPr>
      <w:r w:rsidRPr="00282FD5">
        <w:rPr>
          <w:rFonts w:ascii="Myriad Pro" w:hAnsi="Myriad Pro"/>
          <w:sz w:val="20"/>
          <w:szCs w:val="20"/>
        </w:rPr>
        <w:t>I</w:t>
      </w:r>
      <w:r w:rsidR="000702F1" w:rsidRPr="00282FD5">
        <w:rPr>
          <w:rFonts w:ascii="Myriad Pro" w:hAnsi="Myriad Pro"/>
          <w:sz w:val="20"/>
          <w:szCs w:val="20"/>
        </w:rPr>
        <w:t xml:space="preserve">n </w:t>
      </w:r>
      <w:r w:rsidR="007D79BF" w:rsidRPr="00282FD5">
        <w:rPr>
          <w:rFonts w:ascii="Myriad Pro" w:hAnsi="Myriad Pro"/>
          <w:sz w:val="20"/>
          <w:szCs w:val="20"/>
        </w:rPr>
        <w:t>any of</w:t>
      </w:r>
      <w:r w:rsidR="000702F1" w:rsidRPr="00282FD5">
        <w:rPr>
          <w:rFonts w:ascii="Myriad Pro" w:hAnsi="Myriad Pro"/>
          <w:sz w:val="20"/>
          <w:szCs w:val="20"/>
        </w:rPr>
        <w:t xml:space="preserve"> such case</w:t>
      </w:r>
      <w:r w:rsidR="007D79BF" w:rsidRPr="00282FD5">
        <w:rPr>
          <w:rFonts w:ascii="Myriad Pro" w:hAnsi="Myriad Pro"/>
          <w:sz w:val="20"/>
          <w:szCs w:val="20"/>
        </w:rPr>
        <w:t xml:space="preserve">s mentioned </w:t>
      </w:r>
      <w:r w:rsidR="009473BE" w:rsidRPr="00282FD5">
        <w:rPr>
          <w:rFonts w:ascii="Myriad Pro" w:hAnsi="Myriad Pro"/>
          <w:sz w:val="20"/>
          <w:szCs w:val="20"/>
        </w:rPr>
        <w:t>in the Section 2</w:t>
      </w:r>
      <w:r w:rsidR="00282FD5" w:rsidRPr="00282FD5">
        <w:rPr>
          <w:rFonts w:ascii="Myriad Pro" w:hAnsi="Myriad Pro"/>
          <w:sz w:val="20"/>
          <w:szCs w:val="20"/>
        </w:rPr>
        <w:t>0</w:t>
      </w:r>
      <w:r w:rsidR="009473BE" w:rsidRPr="00282FD5">
        <w:rPr>
          <w:rFonts w:ascii="Myriad Pro" w:hAnsi="Myriad Pro"/>
          <w:sz w:val="20"/>
          <w:szCs w:val="20"/>
        </w:rPr>
        <w:t>.</w:t>
      </w:r>
      <w:r w:rsidR="007814B8" w:rsidRPr="00282FD5">
        <w:rPr>
          <w:rFonts w:ascii="Myriad Pro" w:hAnsi="Myriad Pro"/>
          <w:sz w:val="20"/>
          <w:szCs w:val="20"/>
        </w:rPr>
        <w:t>8</w:t>
      </w:r>
      <w:r w:rsidR="009473BE" w:rsidRPr="00282FD5">
        <w:rPr>
          <w:rFonts w:ascii="Myriad Pro" w:hAnsi="Myriad Pro"/>
          <w:sz w:val="20"/>
          <w:szCs w:val="20"/>
        </w:rPr>
        <w:t xml:space="preserve"> of</w:t>
      </w:r>
      <w:r w:rsidR="009473BE" w:rsidRPr="00A91B36">
        <w:rPr>
          <w:rFonts w:ascii="Myriad Pro" w:hAnsi="Myriad Pro"/>
          <w:sz w:val="20"/>
          <w:szCs w:val="20"/>
        </w:rPr>
        <w:t xml:space="preserve"> the Regulations,</w:t>
      </w:r>
      <w:r w:rsidR="000702F1" w:rsidRPr="00A91B36">
        <w:rPr>
          <w:rFonts w:ascii="Myriad Pro" w:hAnsi="Myriad Pro"/>
          <w:sz w:val="20"/>
          <w:szCs w:val="20"/>
        </w:rPr>
        <w:t xml:space="preserve"> the </w:t>
      </w:r>
      <w:r w:rsidR="000238FD" w:rsidRPr="00A91B36">
        <w:rPr>
          <w:rFonts w:ascii="Myriad Pro" w:hAnsi="Myriad Pro"/>
          <w:sz w:val="20"/>
          <w:szCs w:val="20"/>
        </w:rPr>
        <w:t>Procurement</w:t>
      </w:r>
      <w:r w:rsidR="000702F1" w:rsidRPr="00A91B36">
        <w:rPr>
          <w:rFonts w:ascii="Myriad Pro" w:hAnsi="Myriad Pro"/>
          <w:sz w:val="20"/>
          <w:szCs w:val="20"/>
        </w:rPr>
        <w:t xml:space="preserve"> commission is entitled to terminate th</w:t>
      </w:r>
      <w:r w:rsidR="009473BE" w:rsidRPr="00A91B36">
        <w:rPr>
          <w:rFonts w:ascii="Myriad Pro" w:hAnsi="Myriad Pro"/>
          <w:sz w:val="20"/>
          <w:szCs w:val="20"/>
        </w:rPr>
        <w:t xml:space="preserve">e </w:t>
      </w:r>
      <w:r w:rsidR="000238FD" w:rsidRPr="00A91B36">
        <w:rPr>
          <w:rFonts w:ascii="Myriad Pro" w:hAnsi="Myriad Pro"/>
          <w:sz w:val="20"/>
          <w:szCs w:val="20"/>
        </w:rPr>
        <w:t>Procurement</w:t>
      </w:r>
      <w:r w:rsidR="000702F1" w:rsidRPr="00A91B36">
        <w:rPr>
          <w:rFonts w:ascii="Myriad Pro" w:hAnsi="Myriad Pro"/>
          <w:sz w:val="20"/>
          <w:szCs w:val="20"/>
        </w:rPr>
        <w:t xml:space="preserve"> without selecting any Proposal or to select the Proposal with the next </w:t>
      </w:r>
      <w:r w:rsidR="00E23792" w:rsidRPr="00A91B36">
        <w:rPr>
          <w:rFonts w:ascii="Myriad Pro" w:hAnsi="Myriad Pro"/>
          <w:sz w:val="20"/>
          <w:szCs w:val="20"/>
        </w:rPr>
        <w:t xml:space="preserve">most economically advantageous </w:t>
      </w:r>
      <w:r w:rsidR="0058711C" w:rsidRPr="00A91B36">
        <w:rPr>
          <w:rFonts w:ascii="Myriad Pro" w:hAnsi="Myriad Pro"/>
          <w:sz w:val="20"/>
          <w:szCs w:val="20"/>
        </w:rPr>
        <w:t>P</w:t>
      </w:r>
      <w:r w:rsidR="00E23792" w:rsidRPr="00A91B36">
        <w:rPr>
          <w:rFonts w:ascii="Myriad Pro" w:hAnsi="Myriad Pro"/>
          <w:sz w:val="20"/>
          <w:szCs w:val="20"/>
        </w:rPr>
        <w:t>roposal</w:t>
      </w:r>
      <w:r w:rsidR="000702F1" w:rsidRPr="00A91B36">
        <w:rPr>
          <w:rFonts w:ascii="Myriad Pro" w:hAnsi="Myriad Pro"/>
          <w:sz w:val="20"/>
          <w:szCs w:val="20"/>
        </w:rPr>
        <w:t>. For either of these decisions a written decision must be made.</w:t>
      </w:r>
    </w:p>
    <w:p w14:paraId="3F73201B" w14:textId="44FD868D" w:rsidR="00D96560" w:rsidRPr="00A91B36" w:rsidRDefault="00D96560" w:rsidP="00AC42DE">
      <w:pPr>
        <w:pStyle w:val="Virsraksts"/>
        <w:numPr>
          <w:ilvl w:val="0"/>
          <w:numId w:val="29"/>
        </w:numPr>
        <w:ind w:left="567" w:hanging="567"/>
      </w:pPr>
      <w:bookmarkStart w:id="954" w:name="_Toc482968467"/>
      <w:bookmarkStart w:id="955" w:name="_Toc507159032"/>
      <w:bookmarkStart w:id="956" w:name="_Toc497801230"/>
      <w:bookmarkStart w:id="957" w:name="_Toc507164284"/>
      <w:bookmarkStart w:id="958" w:name="_Toc109393958"/>
      <w:bookmarkStart w:id="959" w:name="_Toc140065878"/>
      <w:bookmarkStart w:id="960" w:name="_Toc189208910"/>
      <w:r w:rsidRPr="00A91B36">
        <w:t>annexes</w:t>
      </w:r>
      <w:bookmarkEnd w:id="954"/>
      <w:bookmarkEnd w:id="955"/>
      <w:bookmarkEnd w:id="956"/>
      <w:bookmarkEnd w:id="957"/>
      <w:bookmarkEnd w:id="958"/>
      <w:bookmarkEnd w:id="959"/>
      <w:bookmarkEnd w:id="960"/>
      <w:r w:rsidRPr="00A91B36">
        <w:t xml:space="preserve"> </w:t>
      </w:r>
    </w:p>
    <w:p w14:paraId="4D43263D" w14:textId="3504C01D" w:rsidR="00AC42DE" w:rsidRPr="00C6318C" w:rsidRDefault="00AC42DE" w:rsidP="006352A0">
      <w:pPr>
        <w:pStyle w:val="SLONormal"/>
        <w:numPr>
          <w:ilvl w:val="0"/>
          <w:numId w:val="44"/>
        </w:numPr>
        <w:rPr>
          <w:rFonts w:ascii="Myriad Pro" w:eastAsia="Myriad Pro" w:hAnsi="Myriad Pro" w:cs="Myriad Pro"/>
          <w:sz w:val="20"/>
          <w:szCs w:val="20"/>
        </w:rPr>
      </w:pPr>
      <w:bookmarkStart w:id="961" w:name="_Toc485642939"/>
      <w:bookmarkStart w:id="962" w:name="_Toc471229458"/>
      <w:bookmarkStart w:id="963" w:name="_Toc471229764"/>
      <w:r w:rsidRPr="00C6318C">
        <w:rPr>
          <w:rFonts w:ascii="Myriad Pro" w:eastAsia="Myriad Pro" w:hAnsi="Myriad Pro" w:cs="Myriad Pro"/>
          <w:sz w:val="20"/>
          <w:szCs w:val="20"/>
        </w:rPr>
        <w:t xml:space="preserve">Technical specification on </w:t>
      </w:r>
      <w:r w:rsidR="00CC585C" w:rsidRPr="00C6318C">
        <w:rPr>
          <w:rFonts w:ascii="Myriad Pro" w:eastAsia="Myriad Pro" w:hAnsi="Myriad Pro" w:cs="Myriad Pro"/>
          <w:sz w:val="20"/>
          <w:szCs w:val="20"/>
        </w:rPr>
        <w:t>10</w:t>
      </w:r>
      <w:r w:rsidRPr="00C6318C">
        <w:rPr>
          <w:rFonts w:ascii="Myriad Pro" w:eastAsia="Myriad Pro" w:hAnsi="Myriad Pro" w:cs="Myriad Pro"/>
          <w:sz w:val="20"/>
          <w:szCs w:val="20"/>
        </w:rPr>
        <w:t xml:space="preserve"> (</w:t>
      </w:r>
      <w:r w:rsidR="00CC585C" w:rsidRPr="00C6318C">
        <w:rPr>
          <w:rFonts w:ascii="Myriad Pro" w:eastAsia="Myriad Pro" w:hAnsi="Myriad Pro" w:cs="Myriad Pro"/>
          <w:sz w:val="20"/>
          <w:szCs w:val="20"/>
        </w:rPr>
        <w:t>ten</w:t>
      </w:r>
      <w:r w:rsidRPr="00C6318C">
        <w:rPr>
          <w:rFonts w:ascii="Myriad Pro" w:eastAsia="Myriad Pro" w:hAnsi="Myriad Pro" w:cs="Myriad Pro"/>
          <w:sz w:val="20"/>
          <w:szCs w:val="20"/>
        </w:rPr>
        <w:t>) pages</w:t>
      </w:r>
      <w:r w:rsidR="00751F87">
        <w:rPr>
          <w:rFonts w:ascii="Myriad Pro" w:eastAsia="Myriad Pro" w:hAnsi="Myriad Pro" w:cs="Myriad Pro"/>
          <w:sz w:val="20"/>
          <w:szCs w:val="20"/>
        </w:rPr>
        <w:t xml:space="preserve"> (added as separate document)</w:t>
      </w:r>
      <w:r w:rsidRPr="00C6318C">
        <w:rPr>
          <w:rFonts w:ascii="Myriad Pro" w:eastAsia="Myriad Pro" w:hAnsi="Myriad Pro" w:cs="Myriad Pro"/>
          <w:sz w:val="20"/>
          <w:szCs w:val="20"/>
        </w:rPr>
        <w:t>;</w:t>
      </w:r>
    </w:p>
    <w:p w14:paraId="1AC4EE68" w14:textId="77777777" w:rsidR="00AC42DE" w:rsidRPr="00747EE9" w:rsidRDefault="00AC42DE" w:rsidP="006352A0">
      <w:pPr>
        <w:pStyle w:val="SLONormal"/>
        <w:numPr>
          <w:ilvl w:val="0"/>
          <w:numId w:val="44"/>
        </w:numPr>
        <w:rPr>
          <w:rFonts w:ascii="Myriad Pro" w:eastAsia="Myriad Pro" w:hAnsi="Myriad Pro" w:cs="Myriad Pro"/>
          <w:sz w:val="20"/>
          <w:szCs w:val="20"/>
        </w:rPr>
      </w:pPr>
      <w:r w:rsidRPr="00747EE9">
        <w:rPr>
          <w:rFonts w:ascii="Myriad Pro" w:eastAsia="Myriad Pro" w:hAnsi="Myriad Pro" w:cs="Myriad Pro"/>
          <w:sz w:val="20"/>
          <w:szCs w:val="20"/>
        </w:rPr>
        <w:t>Application for participation in the Open procedure on 2 (two) pages;</w:t>
      </w:r>
    </w:p>
    <w:p w14:paraId="0FFAD4C4" w14:textId="77777777" w:rsidR="00AC42DE" w:rsidRPr="00747EE9" w:rsidRDefault="00AC42DE" w:rsidP="006352A0">
      <w:pPr>
        <w:pStyle w:val="SLONormal"/>
        <w:numPr>
          <w:ilvl w:val="0"/>
          <w:numId w:val="44"/>
        </w:numPr>
        <w:rPr>
          <w:rFonts w:ascii="Myriad Pro" w:eastAsia="Myriad Pro" w:hAnsi="Myriad Pro" w:cs="Myriad Pro"/>
          <w:sz w:val="20"/>
          <w:szCs w:val="20"/>
        </w:rPr>
      </w:pPr>
      <w:r w:rsidRPr="00747EE9">
        <w:rPr>
          <w:rFonts w:ascii="Myriad Pro" w:eastAsia="Myriad Pro" w:hAnsi="Myriad Pro" w:cs="Myriad Pro"/>
          <w:sz w:val="20"/>
          <w:szCs w:val="20"/>
        </w:rPr>
        <w:t>Confirmation of the Tenderer’s financial standing on 2 (two) pages;</w:t>
      </w:r>
    </w:p>
    <w:p w14:paraId="24C11389" w14:textId="77777777" w:rsidR="00AC42DE" w:rsidRPr="00747EE9" w:rsidRDefault="00AC42DE" w:rsidP="006352A0">
      <w:pPr>
        <w:pStyle w:val="SLONormal"/>
        <w:numPr>
          <w:ilvl w:val="0"/>
          <w:numId w:val="44"/>
        </w:numPr>
        <w:rPr>
          <w:rFonts w:ascii="Myriad Pro" w:eastAsia="Myriad Pro" w:hAnsi="Myriad Pro" w:cs="Myriad Pro"/>
          <w:sz w:val="20"/>
          <w:szCs w:val="20"/>
        </w:rPr>
      </w:pPr>
      <w:r w:rsidRPr="00747EE9">
        <w:rPr>
          <w:rFonts w:ascii="Myriad Pro" w:eastAsia="Myriad Pro" w:hAnsi="Myriad Pro" w:cs="Myriad Pro"/>
          <w:sz w:val="20"/>
          <w:szCs w:val="20"/>
        </w:rPr>
        <w:t>Description of the Tenderer’s experience on 2 (two) page;</w:t>
      </w:r>
    </w:p>
    <w:p w14:paraId="1E172851" w14:textId="77777777" w:rsidR="00AC42DE" w:rsidRPr="00747EE9" w:rsidRDefault="00AC42DE" w:rsidP="006352A0">
      <w:pPr>
        <w:pStyle w:val="SLONormal"/>
        <w:numPr>
          <w:ilvl w:val="0"/>
          <w:numId w:val="44"/>
        </w:numPr>
        <w:rPr>
          <w:rFonts w:ascii="Myriad Pro" w:eastAsia="Myriad Pro" w:hAnsi="Myriad Pro" w:cs="Myriad Pro"/>
          <w:sz w:val="20"/>
          <w:szCs w:val="20"/>
        </w:rPr>
      </w:pPr>
      <w:r w:rsidRPr="00747EE9">
        <w:rPr>
          <w:rFonts w:ascii="Myriad Pro" w:eastAsia="Myriad Pro" w:hAnsi="Myriad Pro" w:cs="Myriad Pro"/>
          <w:sz w:val="20"/>
          <w:szCs w:val="20"/>
        </w:rPr>
        <w:t>Description of the Expert’s experience on 2 (two) pages;</w:t>
      </w:r>
    </w:p>
    <w:p w14:paraId="79727214" w14:textId="77777777" w:rsidR="00AC42DE" w:rsidRPr="00747EE9" w:rsidRDefault="00AC42DE" w:rsidP="006352A0">
      <w:pPr>
        <w:pStyle w:val="SLONormal"/>
        <w:numPr>
          <w:ilvl w:val="0"/>
          <w:numId w:val="44"/>
        </w:numPr>
        <w:rPr>
          <w:rFonts w:ascii="Myriad Pro" w:eastAsia="Myriad Pro" w:hAnsi="Myriad Pro" w:cs="Myriad Pro"/>
          <w:sz w:val="20"/>
          <w:szCs w:val="20"/>
        </w:rPr>
      </w:pPr>
      <w:r w:rsidRPr="00747EE9">
        <w:rPr>
          <w:rFonts w:ascii="Myriad Pro" w:eastAsia="Myriad Pro" w:hAnsi="Myriad Pro" w:cs="Myriad Pro"/>
          <w:sz w:val="20"/>
          <w:szCs w:val="20"/>
        </w:rPr>
        <w:t>A list of other entities on whose capacity Tenderer relies on 1 (one) page;</w:t>
      </w:r>
    </w:p>
    <w:p w14:paraId="368F747C" w14:textId="77777777" w:rsidR="00AC42DE" w:rsidRPr="00747EE9" w:rsidRDefault="00AC42DE" w:rsidP="006352A0">
      <w:pPr>
        <w:pStyle w:val="SLONormal"/>
        <w:numPr>
          <w:ilvl w:val="0"/>
          <w:numId w:val="44"/>
        </w:numPr>
        <w:rPr>
          <w:rFonts w:ascii="Myriad Pro" w:eastAsia="Myriad Pro" w:hAnsi="Myriad Pro" w:cs="Myriad Pro"/>
          <w:sz w:val="20"/>
          <w:szCs w:val="20"/>
        </w:rPr>
      </w:pPr>
      <w:r w:rsidRPr="00747EE9">
        <w:rPr>
          <w:rFonts w:ascii="Myriad Pro" w:eastAsia="Myriad Pro" w:hAnsi="Myriad Pro" w:cs="Myriad Pro"/>
          <w:sz w:val="20"/>
          <w:szCs w:val="20"/>
        </w:rPr>
        <w:t>A list of the subcontractors on 1 (one) page;</w:t>
      </w:r>
    </w:p>
    <w:p w14:paraId="38747F68" w14:textId="77777777" w:rsidR="00AC42DE" w:rsidRPr="00747EE9" w:rsidRDefault="00AC42DE" w:rsidP="006352A0">
      <w:pPr>
        <w:pStyle w:val="SLONormal"/>
        <w:numPr>
          <w:ilvl w:val="0"/>
          <w:numId w:val="44"/>
        </w:numPr>
        <w:rPr>
          <w:rFonts w:ascii="Myriad Pro" w:eastAsia="Myriad Pro" w:hAnsi="Myriad Pro" w:cs="Myriad Pro"/>
          <w:sz w:val="20"/>
          <w:szCs w:val="20"/>
        </w:rPr>
      </w:pPr>
      <w:r w:rsidRPr="00747EE9">
        <w:rPr>
          <w:rFonts w:ascii="Myriad Pro" w:eastAsia="Myriad Pro" w:hAnsi="Myriad Pro" w:cs="Myriad Pro"/>
          <w:sz w:val="20"/>
          <w:szCs w:val="20"/>
        </w:rPr>
        <w:t>Financial proposal on 2 (two) pages;</w:t>
      </w:r>
    </w:p>
    <w:p w14:paraId="7B648B44" w14:textId="72E60443" w:rsidR="004B33D5" w:rsidRDefault="00AC42DE" w:rsidP="006352A0">
      <w:pPr>
        <w:pStyle w:val="SLONormal"/>
        <w:numPr>
          <w:ilvl w:val="0"/>
          <w:numId w:val="44"/>
        </w:numPr>
        <w:rPr>
          <w:rFonts w:ascii="Myriad Pro" w:eastAsia="Myriad Pro" w:hAnsi="Myriad Pro" w:cs="Myriad Pro"/>
          <w:sz w:val="20"/>
          <w:szCs w:val="20"/>
        </w:rPr>
      </w:pPr>
      <w:r w:rsidRPr="006A5342">
        <w:rPr>
          <w:rFonts w:ascii="Myriad Pro" w:eastAsia="Myriad Pro" w:hAnsi="Myriad Pro" w:cs="Myriad Pro"/>
          <w:sz w:val="20"/>
          <w:szCs w:val="20"/>
        </w:rPr>
        <w:t xml:space="preserve">Draft contract </w:t>
      </w:r>
      <w:r w:rsidR="004F730B">
        <w:rPr>
          <w:rFonts w:ascii="Myriad Pro" w:eastAsia="Myriad Pro" w:hAnsi="Myriad Pro" w:cs="Myriad Pro"/>
          <w:sz w:val="20"/>
          <w:szCs w:val="20"/>
        </w:rPr>
        <w:t xml:space="preserve">on </w:t>
      </w:r>
      <w:r w:rsidR="00DE1634">
        <w:rPr>
          <w:rFonts w:ascii="Myriad Pro" w:eastAsia="Myriad Pro" w:hAnsi="Myriad Pro" w:cs="Myriad Pro"/>
          <w:sz w:val="20"/>
          <w:szCs w:val="20"/>
        </w:rPr>
        <w:t>33 (</w:t>
      </w:r>
      <w:r w:rsidR="00872342" w:rsidRPr="00872342">
        <w:rPr>
          <w:rFonts w:ascii="Myriad Pro" w:eastAsia="Myriad Pro" w:hAnsi="Myriad Pro" w:cs="Myriad Pro"/>
          <w:sz w:val="20"/>
          <w:szCs w:val="20"/>
          <w:lang w:val="lv-LV"/>
        </w:rPr>
        <w:t>thirty-three</w:t>
      </w:r>
      <w:r w:rsidR="00DE1634">
        <w:rPr>
          <w:rFonts w:ascii="Myriad Pro" w:eastAsia="Myriad Pro" w:hAnsi="Myriad Pro" w:cs="Myriad Pro"/>
          <w:sz w:val="20"/>
          <w:szCs w:val="20"/>
        </w:rPr>
        <w:t>)</w:t>
      </w:r>
      <w:r w:rsidRPr="006A5342">
        <w:rPr>
          <w:rFonts w:ascii="Myriad Pro" w:eastAsia="Myriad Pro" w:hAnsi="Myriad Pro" w:cs="Myriad Pro"/>
          <w:sz w:val="20"/>
          <w:szCs w:val="20"/>
        </w:rPr>
        <w:t xml:space="preserve"> pages</w:t>
      </w:r>
      <w:r w:rsidR="00872342">
        <w:rPr>
          <w:rFonts w:ascii="Myriad Pro" w:eastAsia="Myriad Pro" w:hAnsi="Myriad Pro" w:cs="Myriad Pro"/>
          <w:sz w:val="20"/>
          <w:szCs w:val="20"/>
        </w:rPr>
        <w:t xml:space="preserve"> (</w:t>
      </w:r>
      <w:r w:rsidR="00872342" w:rsidRPr="00872342">
        <w:rPr>
          <w:rFonts w:ascii="Myriad Pro" w:eastAsia="Myriad Pro" w:hAnsi="Myriad Pro" w:cs="Myriad Pro"/>
          <w:sz w:val="20"/>
          <w:szCs w:val="20"/>
        </w:rPr>
        <w:t>added as separate document</w:t>
      </w:r>
      <w:r w:rsidR="00872342">
        <w:rPr>
          <w:rFonts w:ascii="Myriad Pro" w:eastAsia="Myriad Pro" w:hAnsi="Myriad Pro" w:cs="Myriad Pro"/>
          <w:sz w:val="20"/>
          <w:szCs w:val="20"/>
        </w:rPr>
        <w:t>).</w:t>
      </w:r>
    </w:p>
    <w:p w14:paraId="6641DCD6" w14:textId="716BED37" w:rsidR="00814C8A" w:rsidRPr="00A91B36" w:rsidRDefault="00814C8A" w:rsidP="00AC42DE">
      <w:pPr>
        <w:pStyle w:val="ListParagraph"/>
        <w:spacing w:before="120" w:after="120" w:line="240" w:lineRule="auto"/>
        <w:ind w:left="1134"/>
        <w:contextualSpacing w:val="0"/>
        <w:rPr>
          <w:rFonts w:ascii="Myriad Pro" w:hAnsi="Myriad Pro"/>
          <w:sz w:val="20"/>
          <w:szCs w:val="20"/>
          <w:lang w:val="en-GB"/>
        </w:rPr>
      </w:pPr>
    </w:p>
    <w:p w14:paraId="4CB77C75" w14:textId="0515F3C1" w:rsidR="00AC42DE" w:rsidRDefault="00AC42DE">
      <w:pPr>
        <w:spacing w:after="0" w:line="240" w:lineRule="auto"/>
        <w:rPr>
          <w:rFonts w:ascii="Myriad Pro" w:hAnsi="Myriad Pro"/>
          <w:sz w:val="20"/>
          <w:szCs w:val="20"/>
          <w:lang w:val="en-GB"/>
        </w:rPr>
      </w:pPr>
      <w:r>
        <w:rPr>
          <w:rFonts w:ascii="Myriad Pro" w:hAnsi="Myriad Pro"/>
          <w:sz w:val="20"/>
          <w:szCs w:val="20"/>
          <w:lang w:val="en-GB"/>
        </w:rPr>
        <w:br w:type="page"/>
      </w:r>
    </w:p>
    <w:p w14:paraId="3634E504" w14:textId="77777777" w:rsidR="00814C8A" w:rsidRPr="00A91B36" w:rsidRDefault="00814C8A" w:rsidP="0027228E">
      <w:pPr>
        <w:spacing w:before="120" w:after="120" w:line="240" w:lineRule="auto"/>
        <w:jc w:val="center"/>
        <w:rPr>
          <w:rFonts w:ascii="Myriad Pro" w:hAnsi="Myriad Pro"/>
          <w:sz w:val="20"/>
          <w:szCs w:val="20"/>
          <w:lang w:val="en-GB"/>
        </w:rPr>
      </w:pPr>
    </w:p>
    <w:p w14:paraId="14456E1D" w14:textId="082A7248" w:rsidR="00AC42DE" w:rsidRPr="00747EE9" w:rsidRDefault="00AC42DE" w:rsidP="00AC42DE">
      <w:pPr>
        <w:pStyle w:val="Heading120"/>
        <w:jc w:val="right"/>
        <w:rPr>
          <w:rFonts w:ascii="Myriad Pro" w:hAnsi="Myriad Pro"/>
          <w:caps/>
          <w:color w:val="003787"/>
          <w:spacing w:val="20"/>
          <w:sz w:val="20"/>
          <w:szCs w:val="20"/>
          <w:lang w:val="en-GB"/>
        </w:rPr>
      </w:pPr>
      <w:bookmarkStart w:id="964" w:name="_Toc189208911"/>
      <w:bookmarkStart w:id="965" w:name="_Toc524531378"/>
      <w:bookmarkStart w:id="966" w:name="_Toc524601989"/>
      <w:bookmarkStart w:id="967" w:name="_Toc534207677"/>
      <w:bookmarkStart w:id="968" w:name="_Toc497801231"/>
      <w:bookmarkStart w:id="969" w:name="_Hlk498088619"/>
      <w:r w:rsidRPr="00747EE9">
        <w:rPr>
          <w:rFonts w:ascii="Myriad Pro" w:hAnsi="Myriad Pro"/>
          <w:caps/>
          <w:color w:val="003787"/>
          <w:spacing w:val="20"/>
          <w:sz w:val="20"/>
          <w:szCs w:val="20"/>
          <w:lang w:val="en-GB"/>
        </w:rPr>
        <w:t>Annex No 1: Technical specification</w:t>
      </w:r>
      <w:bookmarkEnd w:id="964"/>
      <w:r w:rsidRPr="00747EE9">
        <w:rPr>
          <w:rFonts w:ascii="Myriad Pro" w:hAnsi="Myriad Pro"/>
          <w:caps/>
          <w:color w:val="003787"/>
          <w:spacing w:val="20"/>
          <w:sz w:val="20"/>
          <w:szCs w:val="20"/>
          <w:lang w:val="en-GB"/>
        </w:rPr>
        <w:t xml:space="preserve"> </w:t>
      </w:r>
      <w:bookmarkEnd w:id="965"/>
      <w:bookmarkEnd w:id="966"/>
      <w:bookmarkEnd w:id="967"/>
    </w:p>
    <w:p w14:paraId="469E1544" w14:textId="77777777" w:rsidR="00AC42DE" w:rsidRDefault="00AC42DE" w:rsidP="00AC42DE">
      <w:pPr>
        <w:keepNext/>
        <w:spacing w:before="120" w:after="120" w:line="240" w:lineRule="auto"/>
        <w:jc w:val="right"/>
        <w:outlineLvl w:val="0"/>
        <w:rPr>
          <w:rFonts w:ascii="Myriad Pro" w:eastAsia="Times New Roman" w:hAnsi="Myriad Pro" w:cs="Times New Roman"/>
          <w:b/>
          <w:caps/>
          <w:color w:val="003787"/>
          <w:spacing w:val="20"/>
          <w:sz w:val="20"/>
          <w:lang w:val="en-GB"/>
        </w:rPr>
      </w:pPr>
    </w:p>
    <w:p w14:paraId="39A2BD87" w14:textId="77777777" w:rsidR="00AC42DE" w:rsidRPr="00747EE9" w:rsidRDefault="00AC42DE" w:rsidP="00AC42DE">
      <w:pPr>
        <w:keepNext/>
        <w:spacing w:before="120" w:after="120" w:line="240" w:lineRule="auto"/>
        <w:jc w:val="right"/>
        <w:outlineLvl w:val="0"/>
        <w:rPr>
          <w:rFonts w:ascii="Myriad Pro" w:eastAsia="Times New Roman" w:hAnsi="Myriad Pro" w:cs="Times New Roman"/>
          <w:b/>
          <w:caps/>
          <w:color w:val="003787"/>
          <w:spacing w:val="20"/>
          <w:sz w:val="20"/>
          <w:lang w:val="en-GB"/>
        </w:rPr>
      </w:pPr>
    </w:p>
    <w:p w14:paraId="334DA621" w14:textId="1FD34663" w:rsidR="00AC42DE" w:rsidRPr="00747EE9" w:rsidRDefault="00751F87" w:rsidP="00751F87">
      <w:pPr>
        <w:tabs>
          <w:tab w:val="left" w:pos="540"/>
        </w:tabs>
        <w:spacing w:after="120" w:line="240" w:lineRule="auto"/>
        <w:rPr>
          <w:rFonts w:ascii="Myriad Pro" w:eastAsia="Times New Roman" w:hAnsi="Myriad Pro" w:cs="Times New Roman"/>
          <w:sz w:val="20"/>
          <w:szCs w:val="20"/>
          <w:lang w:val="en-GB"/>
        </w:rPr>
      </w:pPr>
      <w:bookmarkStart w:id="970" w:name="_Toc485642940"/>
      <w:bookmarkEnd w:id="970"/>
      <w:r>
        <w:rPr>
          <w:rFonts w:ascii="Myriad Pro" w:eastAsia="Times New Roman" w:hAnsi="Myriad Pro" w:cs="Times New Roman"/>
          <w:sz w:val="20"/>
          <w:szCs w:val="20"/>
          <w:lang w:val="en-GB"/>
        </w:rPr>
        <w:t xml:space="preserve">Please see separate file “Annex No 1 </w:t>
      </w:r>
      <w:r w:rsidR="007D6E92">
        <w:rPr>
          <w:rFonts w:ascii="Myriad Pro" w:eastAsia="Times New Roman" w:hAnsi="Myriad Pro" w:cs="Times New Roman"/>
          <w:sz w:val="20"/>
          <w:szCs w:val="20"/>
          <w:lang w:val="en-GB"/>
        </w:rPr>
        <w:t>–</w:t>
      </w:r>
      <w:r>
        <w:rPr>
          <w:rFonts w:ascii="Myriad Pro" w:eastAsia="Times New Roman" w:hAnsi="Myriad Pro" w:cs="Times New Roman"/>
          <w:sz w:val="20"/>
          <w:szCs w:val="20"/>
          <w:lang w:val="en-GB"/>
        </w:rPr>
        <w:t xml:space="preserve"> Tech</w:t>
      </w:r>
      <w:r w:rsidR="007D6E92">
        <w:rPr>
          <w:rFonts w:ascii="Myriad Pro" w:eastAsia="Times New Roman" w:hAnsi="Myriad Pro" w:cs="Times New Roman"/>
          <w:sz w:val="20"/>
          <w:szCs w:val="20"/>
          <w:lang w:val="en-GB"/>
        </w:rPr>
        <w:t>nical specification</w:t>
      </w:r>
      <w:r>
        <w:rPr>
          <w:rFonts w:ascii="Myriad Pro" w:eastAsia="Times New Roman" w:hAnsi="Myriad Pro" w:cs="Times New Roman"/>
          <w:sz w:val="20"/>
          <w:szCs w:val="20"/>
          <w:lang w:val="en-GB"/>
        </w:rPr>
        <w:t>”</w:t>
      </w:r>
    </w:p>
    <w:p w14:paraId="44EB21C5" w14:textId="77777777" w:rsidR="00AC42DE" w:rsidRPr="00747EE9" w:rsidRDefault="00AC42DE" w:rsidP="00AC42DE">
      <w:pPr>
        <w:tabs>
          <w:tab w:val="left" w:pos="540"/>
        </w:tabs>
        <w:spacing w:after="120" w:line="240" w:lineRule="auto"/>
        <w:jc w:val="center"/>
        <w:rPr>
          <w:rFonts w:ascii="Myriad Pro" w:eastAsia="Times New Roman" w:hAnsi="Myriad Pro" w:cs="Times New Roman"/>
          <w:sz w:val="20"/>
          <w:szCs w:val="20"/>
          <w:lang w:val="en-GB"/>
        </w:rPr>
      </w:pPr>
    </w:p>
    <w:p w14:paraId="0B7B5DFC" w14:textId="77777777" w:rsidR="00AC42DE" w:rsidRPr="00747EE9" w:rsidRDefault="00AC42DE" w:rsidP="00AC42DE">
      <w:pPr>
        <w:tabs>
          <w:tab w:val="left" w:pos="540"/>
        </w:tabs>
        <w:spacing w:after="120" w:line="240" w:lineRule="auto"/>
        <w:jc w:val="center"/>
        <w:rPr>
          <w:rFonts w:ascii="Myriad Pro" w:eastAsia="Times New Roman" w:hAnsi="Myriad Pro" w:cs="Times New Roman"/>
          <w:sz w:val="20"/>
          <w:szCs w:val="20"/>
          <w:lang w:val="en-GB"/>
        </w:rPr>
      </w:pPr>
    </w:p>
    <w:p w14:paraId="4549E828" w14:textId="7CBF2784" w:rsidR="00436F9E" w:rsidRDefault="00736A09" w:rsidP="00751F87">
      <w:pPr>
        <w:pStyle w:val="1stlevelheading"/>
        <w:tabs>
          <w:tab w:val="clear" w:pos="964"/>
        </w:tabs>
        <w:spacing w:before="0" w:after="120"/>
        <w:ind w:left="0" w:firstLine="0"/>
        <w:jc w:val="left"/>
        <w:rPr>
          <w:rFonts w:ascii="Myriad Pro" w:hAnsi="Myriad Pro"/>
          <w:sz w:val="20"/>
          <w:szCs w:val="20"/>
        </w:rPr>
      </w:pPr>
      <w:r w:rsidRPr="00A91B36">
        <w:rPr>
          <w:rFonts w:ascii="Myriad Pro" w:hAnsi="Myriad Pro"/>
          <w:sz w:val="20"/>
          <w:szCs w:val="20"/>
        </w:rPr>
        <w:br w:type="page"/>
      </w:r>
    </w:p>
    <w:p w14:paraId="4E4BC7AB" w14:textId="77777777" w:rsidR="00436F9E" w:rsidRDefault="00436F9E" w:rsidP="006A5B6A">
      <w:pPr>
        <w:pStyle w:val="1stlevelheading"/>
        <w:tabs>
          <w:tab w:val="clear" w:pos="964"/>
        </w:tabs>
        <w:spacing w:before="0" w:after="120"/>
        <w:ind w:left="0" w:firstLine="0"/>
        <w:jc w:val="right"/>
        <w:rPr>
          <w:rFonts w:ascii="Myriad Pro" w:hAnsi="Myriad Pro"/>
          <w:color w:val="003787"/>
          <w:sz w:val="20"/>
          <w:szCs w:val="20"/>
        </w:rPr>
      </w:pPr>
    </w:p>
    <w:p w14:paraId="641C58C0" w14:textId="48122410" w:rsidR="006A5B6A" w:rsidRPr="00A91B36" w:rsidRDefault="006A5B6A" w:rsidP="006A5B6A">
      <w:pPr>
        <w:pStyle w:val="1stlevelheading"/>
        <w:tabs>
          <w:tab w:val="clear" w:pos="964"/>
        </w:tabs>
        <w:spacing w:before="0" w:after="120"/>
        <w:ind w:left="0" w:firstLine="0"/>
        <w:jc w:val="right"/>
        <w:rPr>
          <w:rFonts w:ascii="Myriad Pro" w:hAnsi="Myriad Pro"/>
          <w:color w:val="003787"/>
          <w:sz w:val="20"/>
          <w:szCs w:val="20"/>
        </w:rPr>
      </w:pPr>
      <w:bookmarkStart w:id="971" w:name="_Toc189208912"/>
      <w:r w:rsidRPr="00A91B36">
        <w:rPr>
          <w:rFonts w:ascii="Myriad Pro" w:hAnsi="Myriad Pro"/>
          <w:color w:val="003787"/>
          <w:sz w:val="20"/>
          <w:szCs w:val="20"/>
        </w:rPr>
        <w:t xml:space="preserve">Annex No </w:t>
      </w:r>
      <w:r w:rsidR="00871EE9">
        <w:rPr>
          <w:rFonts w:ascii="Myriad Pro" w:hAnsi="Myriad Pro"/>
          <w:color w:val="003787"/>
          <w:sz w:val="20"/>
          <w:szCs w:val="20"/>
        </w:rPr>
        <w:t>2</w:t>
      </w:r>
      <w:r w:rsidRPr="00A91B36">
        <w:rPr>
          <w:rFonts w:ascii="Myriad Pro" w:hAnsi="Myriad Pro"/>
          <w:color w:val="003787"/>
          <w:sz w:val="20"/>
          <w:szCs w:val="20"/>
        </w:rPr>
        <w:t xml:space="preserve">: </w:t>
      </w:r>
      <w:r w:rsidR="001D5BC8" w:rsidRPr="00A91B36">
        <w:rPr>
          <w:rFonts w:ascii="Myriad Pro" w:hAnsi="Myriad Pro"/>
          <w:bCs/>
          <w:color w:val="003787"/>
          <w:sz w:val="20"/>
          <w:szCs w:val="20"/>
        </w:rPr>
        <w:t>Application</w:t>
      </w:r>
      <w:bookmarkEnd w:id="971"/>
    </w:p>
    <w:p w14:paraId="2E85B26A" w14:textId="77777777" w:rsidR="006A5B6A" w:rsidRDefault="006A5B6A" w:rsidP="006A5B6A">
      <w:pPr>
        <w:pStyle w:val="SLOAgreementTitle"/>
        <w:spacing w:before="0" w:after="120"/>
        <w:rPr>
          <w:rFonts w:ascii="Myriad Pro" w:hAnsi="Myriad Pro"/>
          <w:sz w:val="20"/>
          <w:szCs w:val="20"/>
        </w:rPr>
      </w:pPr>
    </w:p>
    <w:p w14:paraId="4B8F36FA" w14:textId="77777777" w:rsidR="00436F9E" w:rsidRPr="00436F9E" w:rsidRDefault="00436F9E" w:rsidP="00436F9E">
      <w:pPr>
        <w:pStyle w:val="SLONormal"/>
      </w:pPr>
    </w:p>
    <w:p w14:paraId="3139340C" w14:textId="2DD0C62B" w:rsidR="00203EAD" w:rsidRPr="00A91B36" w:rsidRDefault="006A5B6A" w:rsidP="00665CB0">
      <w:pPr>
        <w:pStyle w:val="SLOAgreementTitle"/>
        <w:spacing w:before="0" w:after="0"/>
        <w:rPr>
          <w:rFonts w:ascii="Myriad Pro" w:eastAsia="Myriad Pro" w:hAnsi="Myriad Pro" w:cs="Myriad Pro"/>
          <w:sz w:val="20"/>
          <w:szCs w:val="20"/>
        </w:rPr>
      </w:pPr>
      <w:r w:rsidRPr="00A91B36">
        <w:rPr>
          <w:rFonts w:ascii="Myriad Pro" w:hAnsi="Myriad Pro"/>
          <w:sz w:val="20"/>
          <w:szCs w:val="20"/>
        </w:rPr>
        <w:t>APPLICATION FOR PARTICIPATION IN THE open competition</w:t>
      </w:r>
      <w:r w:rsidRPr="00A91B36">
        <w:rPr>
          <w:rFonts w:ascii="Myriad Pro" w:hAnsi="Myriad Pro"/>
          <w:sz w:val="20"/>
          <w:szCs w:val="20"/>
        </w:rPr>
        <w:br/>
        <w:t>“</w:t>
      </w:r>
      <w:r w:rsidR="000D0DCC" w:rsidRPr="000D0DCC">
        <w:rPr>
          <w:rFonts w:ascii="Myriad Pro" w:hAnsi="Myriad Pro"/>
          <w:sz w:val="20"/>
          <w:szCs w:val="20"/>
        </w:rPr>
        <w:t>Tax advisory and reporting services for RB Rail AS</w:t>
      </w:r>
      <w:r w:rsidRPr="00A91B36">
        <w:rPr>
          <w:rFonts w:ascii="Myriad Pro" w:hAnsi="Myriad Pro"/>
          <w:sz w:val="20"/>
          <w:szCs w:val="20"/>
        </w:rPr>
        <w:t>”</w:t>
      </w:r>
    </w:p>
    <w:p w14:paraId="40C4224A" w14:textId="5BBB0FAE" w:rsidR="006A5B6A" w:rsidRPr="00A91B36" w:rsidRDefault="006A5B6A" w:rsidP="00665CB0">
      <w:pPr>
        <w:pStyle w:val="SLOAgreementTitle"/>
        <w:spacing w:before="0" w:after="0"/>
        <w:rPr>
          <w:rFonts w:ascii="Myriad Pro" w:hAnsi="Myriad Pro"/>
          <w:sz w:val="20"/>
          <w:szCs w:val="20"/>
        </w:rPr>
      </w:pPr>
      <w:r w:rsidRPr="00A91B36">
        <w:rPr>
          <w:rFonts w:ascii="Myriad Pro" w:hAnsi="Myriad Pro"/>
          <w:sz w:val="20"/>
          <w:szCs w:val="20"/>
        </w:rPr>
        <w:t>(ID No RBR 202</w:t>
      </w:r>
      <w:r w:rsidR="0030314F" w:rsidRPr="00A91B36">
        <w:rPr>
          <w:rFonts w:ascii="Myriad Pro" w:hAnsi="Myriad Pro"/>
          <w:sz w:val="20"/>
          <w:szCs w:val="20"/>
        </w:rPr>
        <w:t>4</w:t>
      </w:r>
      <w:r w:rsidRPr="00A91B36">
        <w:rPr>
          <w:rFonts w:ascii="Myriad Pro" w:hAnsi="Myriad Pro"/>
          <w:sz w:val="20"/>
          <w:szCs w:val="20"/>
        </w:rPr>
        <w:t>/</w:t>
      </w:r>
      <w:r w:rsidR="000D0DCC">
        <w:rPr>
          <w:rFonts w:ascii="Myriad Pro" w:hAnsi="Myriad Pro"/>
          <w:sz w:val="20"/>
          <w:szCs w:val="20"/>
        </w:rPr>
        <w:t>9</w:t>
      </w:r>
      <w:r w:rsidRPr="00A91B36">
        <w:rPr>
          <w:rFonts w:ascii="Myriad Pro" w:hAnsi="Myriad Pro"/>
          <w:sz w:val="20"/>
          <w:szCs w:val="20"/>
        </w:rPr>
        <w:t>)</w:t>
      </w:r>
    </w:p>
    <w:p w14:paraId="3F645224" w14:textId="77777777" w:rsidR="006A5B6A" w:rsidRPr="00A91B36" w:rsidRDefault="006A5B6A" w:rsidP="006A5B6A">
      <w:pPr>
        <w:pStyle w:val="SLONormal"/>
        <w:rPr>
          <w:rFonts w:ascii="Myriad Pro" w:hAnsi="Myriad Pro"/>
        </w:rPr>
      </w:pPr>
    </w:p>
    <w:tbl>
      <w:tblPr>
        <w:tblStyle w:val="TableGrid"/>
        <w:tblW w:w="0" w:type="auto"/>
        <w:jc w:val="center"/>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4558"/>
        <w:gridCol w:w="4503"/>
      </w:tblGrid>
      <w:tr w:rsidR="006A5B6A" w:rsidRPr="00A91B36" w14:paraId="76813D49" w14:textId="77777777" w:rsidTr="008167C0">
        <w:trPr>
          <w:jc w:val="center"/>
        </w:trPr>
        <w:tc>
          <w:tcPr>
            <w:tcW w:w="4558" w:type="dxa"/>
            <w:shd w:val="clear" w:color="auto" w:fill="003787"/>
            <w:vAlign w:val="center"/>
          </w:tcPr>
          <w:p w14:paraId="06B00014" w14:textId="77777777" w:rsidR="006A5B6A" w:rsidRPr="00A91B36" w:rsidRDefault="006A5B6A">
            <w:pPr>
              <w:spacing w:before="60" w:after="60"/>
              <w:rPr>
                <w:rFonts w:ascii="Myriad Pro" w:eastAsia="Myriad Pro" w:hAnsi="Myriad Pro" w:cs="Myriad Pro"/>
                <w:b/>
                <w:caps/>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Name of the Tenderer or all members of the partnership</w:t>
            </w:r>
          </w:p>
        </w:tc>
        <w:tc>
          <w:tcPr>
            <w:tcW w:w="4503" w:type="dxa"/>
            <w:vAlign w:val="center"/>
          </w:tcPr>
          <w:p w14:paraId="28FFC04E" w14:textId="77777777" w:rsidR="006A5B6A" w:rsidRPr="00A91B36" w:rsidRDefault="006A5B6A">
            <w:pPr>
              <w:spacing w:before="60" w:after="60"/>
              <w:jc w:val="center"/>
              <w:rPr>
                <w:rFonts w:ascii="Myriad Pro" w:eastAsia="Myriad Pro" w:hAnsi="Myriad Pro" w:cs="Myriad Pro"/>
                <w:b/>
                <w:caps/>
                <w:sz w:val="20"/>
                <w:szCs w:val="20"/>
                <w:lang w:val="en-GB"/>
              </w:rPr>
            </w:pPr>
          </w:p>
        </w:tc>
      </w:tr>
      <w:tr w:rsidR="006A5B6A" w:rsidRPr="00A91B36" w14:paraId="307DB359" w14:textId="77777777" w:rsidTr="008167C0">
        <w:trPr>
          <w:jc w:val="center"/>
        </w:trPr>
        <w:tc>
          <w:tcPr>
            <w:tcW w:w="4558" w:type="dxa"/>
            <w:shd w:val="clear" w:color="auto" w:fill="003787"/>
            <w:vAlign w:val="center"/>
          </w:tcPr>
          <w:p w14:paraId="57190843" w14:textId="01CFAB6E" w:rsidR="006A5B6A" w:rsidRPr="00A91B36" w:rsidRDefault="006A5B6A">
            <w:pPr>
              <w:spacing w:before="60" w:after="60"/>
              <w:rPr>
                <w:rFonts w:ascii="Myriad Pro" w:eastAsia="Myriad Pro" w:hAnsi="Myriad Pro" w:cs="Myriad Pro"/>
                <w:b/>
                <w:caps/>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Registration number of the Tenderer or all members of the partnership</w:t>
            </w:r>
            <w:r w:rsidR="00AA47E8">
              <w:rPr>
                <w:rFonts w:ascii="Myriad Pro" w:eastAsia="Myriad Pro" w:hAnsi="Myriad Pro" w:cs="Myriad Pro"/>
                <w:b/>
                <w:color w:val="FFFFFF" w:themeColor="background1"/>
                <w:sz w:val="20"/>
                <w:szCs w:val="20"/>
                <w:lang w:val="en-GB"/>
              </w:rPr>
              <w:t xml:space="preserve"> </w:t>
            </w:r>
          </w:p>
        </w:tc>
        <w:tc>
          <w:tcPr>
            <w:tcW w:w="4503" w:type="dxa"/>
            <w:vAlign w:val="center"/>
          </w:tcPr>
          <w:p w14:paraId="765EDE29" w14:textId="77777777" w:rsidR="006A5B6A" w:rsidRPr="00A91B36" w:rsidRDefault="006A5B6A">
            <w:pPr>
              <w:spacing w:before="60" w:after="60"/>
              <w:jc w:val="center"/>
              <w:rPr>
                <w:rFonts w:ascii="Myriad Pro" w:eastAsia="Myriad Pro" w:hAnsi="Myriad Pro" w:cs="Myriad Pro"/>
                <w:b/>
                <w:caps/>
                <w:sz w:val="20"/>
                <w:szCs w:val="20"/>
                <w:lang w:val="en-GB"/>
              </w:rPr>
            </w:pPr>
          </w:p>
        </w:tc>
      </w:tr>
      <w:tr w:rsidR="006A5B6A" w:rsidRPr="00A91B36" w14:paraId="67F63E97" w14:textId="77777777" w:rsidTr="008167C0">
        <w:trPr>
          <w:jc w:val="center"/>
        </w:trPr>
        <w:tc>
          <w:tcPr>
            <w:tcW w:w="4558" w:type="dxa"/>
            <w:shd w:val="clear" w:color="auto" w:fill="003787"/>
            <w:vAlign w:val="center"/>
          </w:tcPr>
          <w:p w14:paraId="615618E6" w14:textId="73C4EC9D" w:rsidR="006A5B6A" w:rsidRPr="00A91B36" w:rsidRDefault="006A5B6A">
            <w:pPr>
              <w:spacing w:before="60" w:after="60"/>
              <w:rPr>
                <w:rFonts w:ascii="Myriad Pro" w:eastAsia="Myriad Pro" w:hAnsi="Myriad Pro" w:cs="Myriad Pro"/>
                <w:b/>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VAT payer registration number of the Tenderer or all members of the partnership</w:t>
            </w:r>
            <w:r w:rsidR="00AE4418">
              <w:rPr>
                <w:rStyle w:val="FootnoteReference"/>
                <w:rFonts w:ascii="Myriad Pro" w:eastAsia="Myriad Pro" w:hAnsi="Myriad Pro" w:cs="Myriad Pro"/>
                <w:b/>
                <w:color w:val="FFFFFF" w:themeColor="background1"/>
                <w:sz w:val="20"/>
                <w:szCs w:val="20"/>
                <w:lang w:val="en-GB"/>
              </w:rPr>
              <w:footnoteReference w:id="16"/>
            </w:r>
            <w:r w:rsidR="003A31F3">
              <w:rPr>
                <w:rFonts w:ascii="Myriad Pro" w:eastAsia="Myriad Pro" w:hAnsi="Myriad Pro" w:cs="Myriad Pro"/>
                <w:b/>
                <w:color w:val="FFFFFF" w:themeColor="background1"/>
                <w:sz w:val="20"/>
                <w:szCs w:val="20"/>
                <w:lang w:val="en-GB"/>
              </w:rPr>
              <w:t xml:space="preserve"> </w:t>
            </w:r>
          </w:p>
        </w:tc>
        <w:tc>
          <w:tcPr>
            <w:tcW w:w="4503" w:type="dxa"/>
            <w:vAlign w:val="center"/>
          </w:tcPr>
          <w:p w14:paraId="3F0618E7" w14:textId="77777777" w:rsidR="006A5B6A" w:rsidRPr="00A91B36" w:rsidRDefault="006A5B6A">
            <w:pPr>
              <w:spacing w:before="60" w:after="60"/>
              <w:jc w:val="center"/>
              <w:rPr>
                <w:rFonts w:ascii="Myriad Pro" w:eastAsia="Myriad Pro" w:hAnsi="Myriad Pro" w:cs="Myriad Pro"/>
                <w:b/>
                <w:caps/>
                <w:sz w:val="20"/>
                <w:szCs w:val="20"/>
                <w:lang w:val="en-GB"/>
              </w:rPr>
            </w:pPr>
          </w:p>
        </w:tc>
      </w:tr>
      <w:tr w:rsidR="006A5B6A" w:rsidRPr="00A91B36" w14:paraId="3537C29D" w14:textId="77777777" w:rsidTr="008167C0">
        <w:trPr>
          <w:jc w:val="center"/>
        </w:trPr>
        <w:tc>
          <w:tcPr>
            <w:tcW w:w="4558" w:type="dxa"/>
            <w:shd w:val="clear" w:color="auto" w:fill="003787"/>
            <w:vAlign w:val="center"/>
          </w:tcPr>
          <w:p w14:paraId="6CCC1D8A" w14:textId="77777777" w:rsidR="006A5B6A" w:rsidRPr="00A91B36" w:rsidRDefault="006A5B6A">
            <w:pPr>
              <w:spacing w:before="60" w:after="60"/>
              <w:rPr>
                <w:rFonts w:ascii="Myriad Pro" w:eastAsia="Myriad Pro" w:hAnsi="Myriad Pro" w:cs="Myriad Pro"/>
                <w:b/>
                <w:caps/>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Name, surname and position of the person authorized to represent the Tenderer or name of nominated representative (in case of established partnership)</w:t>
            </w:r>
          </w:p>
        </w:tc>
        <w:tc>
          <w:tcPr>
            <w:tcW w:w="4503" w:type="dxa"/>
            <w:vAlign w:val="center"/>
          </w:tcPr>
          <w:p w14:paraId="6D962C8B" w14:textId="77777777" w:rsidR="006A5B6A" w:rsidRPr="00A91B36" w:rsidRDefault="006A5B6A">
            <w:pPr>
              <w:spacing w:before="60" w:after="60"/>
              <w:jc w:val="center"/>
              <w:rPr>
                <w:rFonts w:ascii="Myriad Pro" w:eastAsia="Myriad Pro" w:hAnsi="Myriad Pro" w:cs="Myriad Pro"/>
                <w:b/>
                <w:caps/>
                <w:sz w:val="20"/>
                <w:szCs w:val="20"/>
                <w:lang w:val="en-GB"/>
              </w:rPr>
            </w:pPr>
          </w:p>
        </w:tc>
      </w:tr>
      <w:tr w:rsidR="006A5B6A" w:rsidRPr="00A91B36" w14:paraId="6514AADD" w14:textId="77777777" w:rsidTr="008167C0">
        <w:trPr>
          <w:jc w:val="center"/>
        </w:trPr>
        <w:tc>
          <w:tcPr>
            <w:tcW w:w="4558" w:type="dxa"/>
            <w:shd w:val="clear" w:color="auto" w:fill="003787"/>
            <w:vAlign w:val="center"/>
          </w:tcPr>
          <w:p w14:paraId="3731CD17" w14:textId="77777777" w:rsidR="006A5B6A" w:rsidRPr="00A91B36" w:rsidRDefault="006A5B6A">
            <w:pPr>
              <w:spacing w:before="60" w:after="60"/>
              <w:rPr>
                <w:rFonts w:ascii="Myriad Pro" w:eastAsia="Myriad Pro" w:hAnsi="Myriad Pro" w:cs="Myriad Pro"/>
                <w:b/>
                <w:caps/>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Legal address of the Tenderer or all members of the partnership</w:t>
            </w:r>
          </w:p>
        </w:tc>
        <w:tc>
          <w:tcPr>
            <w:tcW w:w="4503" w:type="dxa"/>
            <w:vAlign w:val="center"/>
          </w:tcPr>
          <w:p w14:paraId="0C95ACD9" w14:textId="77777777" w:rsidR="006A5B6A" w:rsidRPr="00A91B36" w:rsidRDefault="006A5B6A">
            <w:pPr>
              <w:spacing w:before="60" w:after="60"/>
              <w:jc w:val="center"/>
              <w:rPr>
                <w:rFonts w:ascii="Myriad Pro" w:eastAsia="Myriad Pro" w:hAnsi="Myriad Pro" w:cs="Myriad Pro"/>
                <w:b/>
                <w:caps/>
                <w:sz w:val="20"/>
                <w:szCs w:val="20"/>
                <w:lang w:val="en-GB"/>
              </w:rPr>
            </w:pPr>
          </w:p>
        </w:tc>
      </w:tr>
      <w:tr w:rsidR="006A5B6A" w:rsidRPr="00A91B36" w14:paraId="2DFFFF99" w14:textId="77777777" w:rsidTr="008167C0">
        <w:trPr>
          <w:jc w:val="center"/>
        </w:trPr>
        <w:tc>
          <w:tcPr>
            <w:tcW w:w="4558" w:type="dxa"/>
            <w:shd w:val="clear" w:color="auto" w:fill="003787"/>
            <w:vAlign w:val="center"/>
          </w:tcPr>
          <w:p w14:paraId="64EBDCAA" w14:textId="77777777" w:rsidR="006A5B6A" w:rsidRPr="00A91B36" w:rsidRDefault="006A5B6A">
            <w:pPr>
              <w:spacing w:before="60" w:after="60"/>
              <w:rPr>
                <w:rFonts w:ascii="Myriad Pro" w:eastAsia="Myriad Pro" w:hAnsi="Myriad Pro" w:cs="Myriad Pro"/>
                <w:b/>
                <w:caps/>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Correspondence address of the Tenderer or all members of the partnership</w:t>
            </w:r>
          </w:p>
        </w:tc>
        <w:tc>
          <w:tcPr>
            <w:tcW w:w="4503" w:type="dxa"/>
            <w:vAlign w:val="center"/>
          </w:tcPr>
          <w:p w14:paraId="477D53AD" w14:textId="77777777" w:rsidR="006A5B6A" w:rsidRPr="00A91B36" w:rsidRDefault="006A5B6A">
            <w:pPr>
              <w:spacing w:before="60" w:after="60"/>
              <w:jc w:val="center"/>
              <w:rPr>
                <w:rFonts w:ascii="Myriad Pro" w:eastAsia="Myriad Pro" w:hAnsi="Myriad Pro" w:cs="Myriad Pro"/>
                <w:b/>
                <w:caps/>
                <w:sz w:val="20"/>
                <w:szCs w:val="20"/>
                <w:lang w:val="en-GB"/>
              </w:rPr>
            </w:pPr>
          </w:p>
        </w:tc>
      </w:tr>
      <w:tr w:rsidR="006A5B6A" w:rsidRPr="00A91B36" w14:paraId="6A2D407F" w14:textId="77777777" w:rsidTr="008167C0">
        <w:trPr>
          <w:jc w:val="center"/>
        </w:trPr>
        <w:tc>
          <w:tcPr>
            <w:tcW w:w="4558" w:type="dxa"/>
            <w:shd w:val="clear" w:color="auto" w:fill="003787"/>
            <w:vAlign w:val="center"/>
          </w:tcPr>
          <w:p w14:paraId="50FD4BB3" w14:textId="77777777" w:rsidR="006A5B6A" w:rsidRPr="00A91B36" w:rsidRDefault="006A5B6A">
            <w:pPr>
              <w:spacing w:before="60" w:after="60"/>
              <w:rPr>
                <w:rFonts w:ascii="Myriad Pro" w:eastAsia="Myriad Pro" w:hAnsi="Myriad Pro" w:cs="Myriad Pro"/>
                <w:b/>
                <w:caps/>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Bank of the Tenderer or all members of the partnership</w:t>
            </w:r>
          </w:p>
        </w:tc>
        <w:tc>
          <w:tcPr>
            <w:tcW w:w="4503" w:type="dxa"/>
            <w:vAlign w:val="center"/>
          </w:tcPr>
          <w:p w14:paraId="204DF7EF" w14:textId="77777777" w:rsidR="006A5B6A" w:rsidRPr="00A91B36" w:rsidRDefault="006A5B6A">
            <w:pPr>
              <w:spacing w:before="60" w:after="60"/>
              <w:jc w:val="center"/>
              <w:rPr>
                <w:rFonts w:ascii="Myriad Pro" w:eastAsia="Myriad Pro" w:hAnsi="Myriad Pro" w:cs="Myriad Pro"/>
                <w:b/>
                <w:caps/>
                <w:sz w:val="20"/>
                <w:szCs w:val="20"/>
                <w:lang w:val="en-GB"/>
              </w:rPr>
            </w:pPr>
          </w:p>
        </w:tc>
      </w:tr>
      <w:tr w:rsidR="006A5B6A" w:rsidRPr="00A91B36" w14:paraId="3FBFA359" w14:textId="77777777" w:rsidTr="008167C0">
        <w:trPr>
          <w:jc w:val="center"/>
        </w:trPr>
        <w:tc>
          <w:tcPr>
            <w:tcW w:w="4558" w:type="dxa"/>
            <w:shd w:val="clear" w:color="auto" w:fill="003787"/>
            <w:vAlign w:val="center"/>
          </w:tcPr>
          <w:p w14:paraId="65103C93" w14:textId="77777777" w:rsidR="006A5B6A" w:rsidRPr="00A91B36" w:rsidRDefault="006A5B6A">
            <w:pPr>
              <w:spacing w:before="60" w:after="60"/>
              <w:rPr>
                <w:rFonts w:ascii="Myriad Pro" w:eastAsia="Myriad Pro" w:hAnsi="Myriad Pro" w:cs="Myriad Pro"/>
                <w:b/>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Bank code (SWIFT) of the Tenderer or all members of the partnership</w:t>
            </w:r>
          </w:p>
        </w:tc>
        <w:tc>
          <w:tcPr>
            <w:tcW w:w="4503" w:type="dxa"/>
            <w:vAlign w:val="center"/>
          </w:tcPr>
          <w:p w14:paraId="3AF0B795" w14:textId="77777777" w:rsidR="006A5B6A" w:rsidRPr="00A91B36" w:rsidRDefault="006A5B6A">
            <w:pPr>
              <w:spacing w:before="60" w:after="60"/>
              <w:jc w:val="center"/>
              <w:rPr>
                <w:rFonts w:ascii="Myriad Pro" w:eastAsia="Myriad Pro" w:hAnsi="Myriad Pro" w:cs="Myriad Pro"/>
                <w:b/>
                <w:caps/>
                <w:sz w:val="20"/>
                <w:szCs w:val="20"/>
                <w:lang w:val="en-GB"/>
              </w:rPr>
            </w:pPr>
          </w:p>
        </w:tc>
      </w:tr>
      <w:tr w:rsidR="006A5B6A" w:rsidRPr="00A91B36" w14:paraId="3DF9C93D" w14:textId="77777777" w:rsidTr="008167C0">
        <w:trPr>
          <w:jc w:val="center"/>
        </w:trPr>
        <w:tc>
          <w:tcPr>
            <w:tcW w:w="4558" w:type="dxa"/>
            <w:shd w:val="clear" w:color="auto" w:fill="003787"/>
            <w:vAlign w:val="center"/>
          </w:tcPr>
          <w:p w14:paraId="35EA6D77" w14:textId="77777777" w:rsidR="006A5B6A" w:rsidRPr="00A91B36" w:rsidRDefault="006A5B6A">
            <w:pPr>
              <w:spacing w:before="60" w:after="60"/>
              <w:rPr>
                <w:rFonts w:ascii="Myriad Pro" w:eastAsia="Myriad Pro" w:hAnsi="Myriad Pro" w:cs="Myriad Pro"/>
                <w:b/>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Bank account (IBAN) of the Tenderer or all members of the partnership</w:t>
            </w:r>
          </w:p>
        </w:tc>
        <w:tc>
          <w:tcPr>
            <w:tcW w:w="4503" w:type="dxa"/>
            <w:vAlign w:val="center"/>
          </w:tcPr>
          <w:p w14:paraId="7D7649CA" w14:textId="77777777" w:rsidR="006A5B6A" w:rsidRPr="00A91B36" w:rsidRDefault="006A5B6A">
            <w:pPr>
              <w:spacing w:before="60" w:after="60"/>
              <w:jc w:val="center"/>
              <w:rPr>
                <w:rFonts w:ascii="Myriad Pro" w:eastAsia="Myriad Pro" w:hAnsi="Myriad Pro" w:cs="Myriad Pro"/>
                <w:b/>
                <w:caps/>
                <w:sz w:val="20"/>
                <w:szCs w:val="20"/>
                <w:lang w:val="en-GB"/>
              </w:rPr>
            </w:pPr>
          </w:p>
        </w:tc>
      </w:tr>
      <w:tr w:rsidR="006A5B6A" w:rsidRPr="00A91B36" w14:paraId="66DE26C5" w14:textId="77777777" w:rsidTr="008167C0">
        <w:trPr>
          <w:jc w:val="center"/>
        </w:trPr>
        <w:tc>
          <w:tcPr>
            <w:tcW w:w="4558" w:type="dxa"/>
            <w:shd w:val="clear" w:color="auto" w:fill="003787"/>
            <w:vAlign w:val="center"/>
          </w:tcPr>
          <w:p w14:paraId="32A9F091" w14:textId="77777777" w:rsidR="006A5B6A" w:rsidRPr="00A91B36" w:rsidRDefault="006A5B6A">
            <w:pPr>
              <w:spacing w:before="60" w:after="60"/>
              <w:rPr>
                <w:rFonts w:ascii="Myriad Pro" w:eastAsia="Myriad Pro" w:hAnsi="Myriad Pro" w:cs="Myriad Pro"/>
                <w:b/>
                <w:color w:val="FFFFFF" w:themeColor="background1"/>
                <w:sz w:val="20"/>
                <w:szCs w:val="20"/>
                <w:lang w:val="en-GB"/>
              </w:rPr>
            </w:pPr>
            <w:r w:rsidRPr="00A91B36">
              <w:rPr>
                <w:rFonts w:ascii="Myriad Pro" w:eastAsia="Myriad Pro" w:hAnsi="Myriad Pro" w:cs="Myriad Pro"/>
                <w:b/>
                <w:color w:val="FFFFFF" w:themeColor="background1"/>
                <w:sz w:val="20"/>
                <w:szCs w:val="20"/>
                <w:lang w:val="en-GB"/>
              </w:rPr>
              <w:t>Contact person and contact information of the Tenderer (name, surname, position, telephone number, e-mail)</w:t>
            </w:r>
          </w:p>
        </w:tc>
        <w:tc>
          <w:tcPr>
            <w:tcW w:w="4503" w:type="dxa"/>
            <w:vAlign w:val="center"/>
          </w:tcPr>
          <w:p w14:paraId="3C7EC87D" w14:textId="77777777" w:rsidR="006A5B6A" w:rsidRPr="00A91B36" w:rsidRDefault="006A5B6A">
            <w:pPr>
              <w:spacing w:before="60" w:after="60"/>
              <w:jc w:val="center"/>
              <w:rPr>
                <w:rFonts w:ascii="Myriad Pro" w:eastAsia="Myriad Pro" w:hAnsi="Myriad Pro" w:cs="Myriad Pro"/>
                <w:b/>
                <w:caps/>
                <w:sz w:val="20"/>
                <w:szCs w:val="20"/>
                <w:lang w:val="en-GB"/>
              </w:rPr>
            </w:pPr>
          </w:p>
        </w:tc>
      </w:tr>
    </w:tbl>
    <w:p w14:paraId="738238B7" w14:textId="77777777" w:rsidR="006A5B6A" w:rsidRPr="00A91B36" w:rsidRDefault="006A5B6A" w:rsidP="00D866C9">
      <w:pPr>
        <w:spacing w:before="120" w:after="120" w:line="240" w:lineRule="auto"/>
        <w:ind w:left="567" w:hanging="567"/>
        <w:jc w:val="both"/>
        <w:rPr>
          <w:rFonts w:ascii="Myriad Pro" w:eastAsia="Myriad Pro,Times New Roman" w:hAnsi="Myriad Pro" w:cs="Myriad Pro,Times New Roman"/>
          <w:sz w:val="20"/>
          <w:szCs w:val="20"/>
          <w:lang w:val="en-GB"/>
        </w:rPr>
      </w:pPr>
      <w:r w:rsidRPr="00A91B36">
        <w:rPr>
          <w:rFonts w:ascii="Myriad Pro" w:eastAsia="Myriad Pro" w:hAnsi="Myriad Pro" w:cs="Myriad Pro"/>
          <w:sz w:val="20"/>
          <w:szCs w:val="20"/>
          <w:lang w:val="en-GB"/>
        </w:rPr>
        <w:t>By submitting the Proposal, the Tenderer hereby:</w:t>
      </w:r>
    </w:p>
    <w:p w14:paraId="65C6CCEC" w14:textId="3D4F1EF0" w:rsidR="006A5B6A" w:rsidRPr="000D0DCC" w:rsidRDefault="006A5B6A" w:rsidP="006A5B6A">
      <w:pPr>
        <w:numPr>
          <w:ilvl w:val="0"/>
          <w:numId w:val="14"/>
        </w:numPr>
        <w:spacing w:before="120" w:after="120" w:line="240" w:lineRule="auto"/>
        <w:jc w:val="both"/>
        <w:rPr>
          <w:rFonts w:ascii="Myriad Pro" w:eastAsia="Myriad Pro,Times New Roman" w:hAnsi="Myriad Pro" w:cs="Myriad Pro,Times New Roman"/>
          <w:sz w:val="20"/>
          <w:szCs w:val="20"/>
          <w:lang w:val="en-GB"/>
        </w:rPr>
      </w:pPr>
      <w:r w:rsidRPr="00A91B36">
        <w:rPr>
          <w:rFonts w:ascii="Myriad Pro" w:eastAsia="Myriad Pro" w:hAnsi="Myriad Pro" w:cs="Myriad Pro"/>
          <w:sz w:val="20"/>
          <w:szCs w:val="20"/>
          <w:lang w:val="en-GB"/>
        </w:rPr>
        <w:t xml:space="preserve">Confirms participation in the </w:t>
      </w:r>
      <w:r w:rsidR="008167C0" w:rsidRPr="00A91B36">
        <w:rPr>
          <w:rFonts w:ascii="Myriad Pro" w:eastAsia="Myriad Pro" w:hAnsi="Myriad Pro" w:cs="Myriad Pro"/>
          <w:sz w:val="20"/>
          <w:szCs w:val="20"/>
          <w:lang w:val="en-GB"/>
        </w:rPr>
        <w:t>O</w:t>
      </w:r>
      <w:r w:rsidRPr="00A91B36">
        <w:rPr>
          <w:rFonts w:ascii="Myriad Pro" w:eastAsia="Myriad Pro" w:hAnsi="Myriad Pro" w:cs="Myriad Pro"/>
          <w:sz w:val="20"/>
          <w:szCs w:val="20"/>
          <w:lang w:val="en-GB"/>
        </w:rPr>
        <w:t xml:space="preserve">pen competition </w:t>
      </w:r>
      <w:r w:rsidR="00BB7A1B" w:rsidRPr="00A91B36">
        <w:rPr>
          <w:rFonts w:ascii="Myriad Pro" w:hAnsi="Myriad Pro"/>
          <w:sz w:val="20"/>
          <w:szCs w:val="20"/>
          <w:lang w:val="en-GB"/>
        </w:rPr>
        <w:t>“</w:t>
      </w:r>
      <w:r w:rsidR="000D0DCC" w:rsidRPr="000D0DCC">
        <w:rPr>
          <w:rFonts w:ascii="Myriad Pro" w:hAnsi="Myriad Pro"/>
          <w:sz w:val="20"/>
          <w:szCs w:val="20"/>
          <w:lang w:val="en-GB"/>
        </w:rPr>
        <w:t>Tax advisory and reporting services for RB Rail</w:t>
      </w:r>
      <w:r w:rsidR="00BB7A1B" w:rsidRPr="00A91B36">
        <w:rPr>
          <w:rFonts w:ascii="Myriad Pro" w:hAnsi="Myriad Pro"/>
          <w:sz w:val="20"/>
          <w:szCs w:val="20"/>
          <w:lang w:val="en-GB"/>
        </w:rPr>
        <w:t>”</w:t>
      </w:r>
      <w:r w:rsidR="00BB7A1B" w:rsidRPr="00A91B36">
        <w:rPr>
          <w:rFonts w:ascii="Myriad Pro" w:eastAsia="Myriad Pro" w:hAnsi="Myriad Pro" w:cs="Myriad Pro"/>
          <w:color w:val="000000"/>
          <w:sz w:val="20"/>
          <w:szCs w:val="20"/>
          <w:shd w:val="clear" w:color="auto" w:fill="FFFFFF"/>
          <w:lang w:val="en-GB" w:eastAsia="en-GB" w:bidi="en-GB"/>
        </w:rPr>
        <w:t xml:space="preserve"> (</w:t>
      </w:r>
      <w:r w:rsidRPr="00A91B36">
        <w:rPr>
          <w:rFonts w:ascii="Myriad Pro" w:eastAsia="Myriad Pro" w:hAnsi="Myriad Pro" w:cs="Myriad Pro"/>
          <w:color w:val="000000"/>
          <w:sz w:val="20"/>
          <w:szCs w:val="20"/>
          <w:shd w:val="clear" w:color="auto" w:fill="FFFFFF"/>
          <w:lang w:val="en-GB" w:eastAsia="en-GB" w:bidi="en-GB"/>
        </w:rPr>
        <w:t>ID No RBR 202</w:t>
      </w:r>
      <w:r w:rsidR="0030314F" w:rsidRPr="00A91B36">
        <w:rPr>
          <w:rFonts w:ascii="Myriad Pro" w:eastAsia="Myriad Pro" w:hAnsi="Myriad Pro" w:cs="Myriad Pro"/>
          <w:color w:val="000000"/>
          <w:sz w:val="20"/>
          <w:szCs w:val="20"/>
          <w:shd w:val="clear" w:color="auto" w:fill="FFFFFF"/>
          <w:lang w:val="en-GB" w:eastAsia="en-GB" w:bidi="en-GB"/>
        </w:rPr>
        <w:t>4</w:t>
      </w:r>
      <w:r w:rsidRPr="00A91B36">
        <w:rPr>
          <w:rFonts w:ascii="Myriad Pro" w:eastAsia="Myriad Pro" w:hAnsi="Myriad Pro" w:cs="Myriad Pro"/>
          <w:color w:val="000000"/>
          <w:sz w:val="20"/>
          <w:szCs w:val="20"/>
          <w:shd w:val="clear" w:color="auto" w:fill="FFFFFF"/>
          <w:lang w:val="en-GB" w:eastAsia="en-GB" w:bidi="en-GB"/>
        </w:rPr>
        <w:t>/</w:t>
      </w:r>
      <w:r w:rsidR="000D0DCC">
        <w:rPr>
          <w:rFonts w:ascii="Myriad Pro" w:eastAsia="Myriad Pro" w:hAnsi="Myriad Pro" w:cs="Myriad Pro"/>
          <w:color w:val="000000"/>
          <w:sz w:val="20"/>
          <w:szCs w:val="20"/>
          <w:shd w:val="clear" w:color="auto" w:fill="FFFFFF"/>
          <w:lang w:val="en-GB" w:eastAsia="en-GB" w:bidi="en-GB"/>
        </w:rPr>
        <w:t>9</w:t>
      </w:r>
      <w:r w:rsidR="00BB7A1B" w:rsidRPr="00A91B36">
        <w:rPr>
          <w:rFonts w:ascii="Myriad Pro" w:eastAsia="Myriad Pro" w:hAnsi="Myriad Pro" w:cs="Myriad Pro"/>
          <w:color w:val="000000"/>
          <w:sz w:val="20"/>
          <w:szCs w:val="20"/>
          <w:shd w:val="clear" w:color="auto" w:fill="FFFFFF"/>
          <w:lang w:val="en-GB" w:eastAsia="en-GB" w:bidi="en-GB"/>
        </w:rPr>
        <w:t>)</w:t>
      </w:r>
      <w:r w:rsidR="0064581A" w:rsidRPr="00A91B36">
        <w:rPr>
          <w:rFonts w:ascii="Myriad Pro" w:eastAsia="Myriad Pro" w:hAnsi="Myriad Pro" w:cs="Myriad Pro"/>
          <w:color w:val="000000"/>
          <w:sz w:val="20"/>
          <w:szCs w:val="20"/>
          <w:shd w:val="clear" w:color="auto" w:fill="FFFFFF"/>
          <w:lang w:val="en-GB" w:eastAsia="en-GB" w:bidi="en-GB"/>
        </w:rPr>
        <w:t xml:space="preserve">: </w:t>
      </w:r>
    </w:p>
    <w:p w14:paraId="16B07119" w14:textId="1F78A4E8" w:rsidR="006A5B6A" w:rsidRPr="00A91B36" w:rsidRDefault="006A5B6A" w:rsidP="00C54494">
      <w:pPr>
        <w:numPr>
          <w:ilvl w:val="0"/>
          <w:numId w:val="14"/>
        </w:numPr>
        <w:tabs>
          <w:tab w:val="left" w:pos="426"/>
        </w:tabs>
        <w:spacing w:before="120" w:after="120" w:line="240" w:lineRule="auto"/>
        <w:ind w:left="567" w:hanging="567"/>
        <w:jc w:val="both"/>
        <w:rPr>
          <w:rFonts w:ascii="Myriad Pro" w:eastAsia="Myriad Pro,Times New Roman" w:hAnsi="Myriad Pro" w:cs="Myriad Pro,Times New Roman"/>
          <w:sz w:val="20"/>
          <w:szCs w:val="20"/>
          <w:lang w:val="en-GB"/>
        </w:rPr>
      </w:pPr>
      <w:r w:rsidRPr="00A91B36">
        <w:rPr>
          <w:rFonts w:ascii="Myriad Pro" w:eastAsia="Myriad Pro" w:hAnsi="Myriad Pro" w:cs="Myriad Pro"/>
          <w:color w:val="000000"/>
          <w:sz w:val="20"/>
          <w:szCs w:val="20"/>
          <w:shd w:val="clear" w:color="auto" w:fill="FFFFFF"/>
          <w:lang w:val="en-GB" w:eastAsia="en-GB" w:bidi="en-GB"/>
        </w:rPr>
        <w:t>Informs that the following entities and/or persons comply with the following exclusion grounds (if any):</w:t>
      </w:r>
    </w:p>
    <w:tbl>
      <w:tblPr>
        <w:tblStyle w:val="ListTable3-Accent1"/>
        <w:tblW w:w="9493" w:type="dxa"/>
        <w:jc w:val="center"/>
        <w:tblLook w:val="04A0" w:firstRow="1" w:lastRow="0" w:firstColumn="1" w:lastColumn="0" w:noHBand="0" w:noVBand="1"/>
      </w:tblPr>
      <w:tblGrid>
        <w:gridCol w:w="3782"/>
        <w:gridCol w:w="5711"/>
      </w:tblGrid>
      <w:tr w:rsidR="006A5B6A" w:rsidRPr="00A91B36" w14:paraId="6286255C" w14:textId="77777777" w:rsidTr="00D866C9">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782" w:type="dxa"/>
            <w:shd w:val="clear" w:color="auto" w:fill="003787"/>
            <w:vAlign w:val="center"/>
          </w:tcPr>
          <w:p w14:paraId="09EF8D20" w14:textId="77777777" w:rsidR="006A5B6A" w:rsidRPr="00A91B36" w:rsidRDefault="006A5B6A">
            <w:pPr>
              <w:spacing w:before="120" w:after="120"/>
              <w:jc w:val="center"/>
              <w:rPr>
                <w:rFonts w:ascii="Myriad Pro" w:eastAsia="Myriad Pro" w:hAnsi="Myriad Pro" w:cs="Myriad Pro"/>
                <w:sz w:val="20"/>
                <w:szCs w:val="20"/>
                <w:lang w:val="en-GB"/>
              </w:rPr>
            </w:pPr>
            <w:r w:rsidRPr="00A91B36">
              <w:rPr>
                <w:rFonts w:ascii="Myriad Pro" w:eastAsia="Myriad Pro" w:hAnsi="Myriad Pro" w:cs="Myriad Pro"/>
                <w:sz w:val="20"/>
                <w:szCs w:val="20"/>
                <w:lang w:val="en-GB"/>
              </w:rPr>
              <w:t>Name of the entity (person)</w:t>
            </w:r>
          </w:p>
        </w:tc>
        <w:tc>
          <w:tcPr>
            <w:tcW w:w="5711" w:type="dxa"/>
            <w:shd w:val="clear" w:color="auto" w:fill="003787"/>
            <w:vAlign w:val="center"/>
          </w:tcPr>
          <w:p w14:paraId="4605AB37" w14:textId="77777777" w:rsidR="006A5B6A" w:rsidRPr="00A91B36" w:rsidRDefault="006A5B6A">
            <w:pPr>
              <w:spacing w:before="120" w:after="120"/>
              <w:jc w:val="center"/>
              <w:cnfStyle w:val="100000000000" w:firstRow="1"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GB"/>
              </w:rPr>
            </w:pPr>
            <w:r w:rsidRPr="00A91B36">
              <w:rPr>
                <w:rFonts w:ascii="Myriad Pro" w:eastAsia="Myriad Pro" w:hAnsi="Myriad Pro" w:cs="Myriad Pro"/>
                <w:sz w:val="20"/>
                <w:szCs w:val="20"/>
                <w:lang w:val="en-GB"/>
              </w:rPr>
              <w:t>Exclusion ground and brief description of the violation</w:t>
            </w:r>
          </w:p>
        </w:tc>
      </w:tr>
      <w:tr w:rsidR="006A5B6A" w:rsidRPr="00A91B36" w14:paraId="24415E76" w14:textId="77777777" w:rsidTr="00D866C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82" w:type="dxa"/>
            <w:vAlign w:val="center"/>
          </w:tcPr>
          <w:p w14:paraId="4F542618" w14:textId="77777777" w:rsidR="006A5B6A" w:rsidRPr="00A91B36" w:rsidRDefault="006A5B6A">
            <w:pPr>
              <w:spacing w:after="120"/>
              <w:jc w:val="both"/>
              <w:rPr>
                <w:rFonts w:ascii="Myriad Pro" w:eastAsia="Myriad Pro" w:hAnsi="Myriad Pro" w:cs="Myriad Pro"/>
                <w:sz w:val="20"/>
                <w:szCs w:val="20"/>
                <w:lang w:val="en-GB"/>
              </w:rPr>
            </w:pPr>
            <w:r w:rsidRPr="00A91B36">
              <w:rPr>
                <w:rFonts w:ascii="Myriad Pro" w:eastAsia="Myriad Pro" w:hAnsi="Myriad Pro" w:cs="Myriad Pro"/>
                <w:sz w:val="20"/>
                <w:szCs w:val="20"/>
                <w:lang w:val="en-GB"/>
              </w:rPr>
              <w:t>[</w:t>
            </w:r>
            <w:r w:rsidRPr="00A91B36">
              <w:rPr>
                <w:rFonts w:ascii="Arial" w:eastAsia="Arial" w:hAnsi="Arial" w:cs="Arial"/>
                <w:sz w:val="20"/>
                <w:szCs w:val="20"/>
                <w:lang w:val="en-GB"/>
              </w:rPr>
              <w:t>●</w:t>
            </w:r>
            <w:r w:rsidRPr="00A91B36">
              <w:rPr>
                <w:rFonts w:ascii="Myriad Pro" w:eastAsia="Myriad Pro" w:hAnsi="Myriad Pro" w:cs="Myriad Pro"/>
                <w:sz w:val="20"/>
                <w:szCs w:val="20"/>
                <w:lang w:val="en-GB"/>
              </w:rPr>
              <w:t>]</w:t>
            </w:r>
          </w:p>
        </w:tc>
        <w:tc>
          <w:tcPr>
            <w:tcW w:w="5711" w:type="dxa"/>
            <w:vAlign w:val="center"/>
          </w:tcPr>
          <w:p w14:paraId="6A46413B" w14:textId="77777777" w:rsidR="006A5B6A" w:rsidRPr="00A91B36" w:rsidRDefault="006A5B6A">
            <w:pPr>
              <w:spacing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p>
        </w:tc>
      </w:tr>
      <w:tr w:rsidR="006A5B6A" w:rsidRPr="00A91B36" w14:paraId="24B01ED7" w14:textId="77777777" w:rsidTr="00D866C9">
        <w:trPr>
          <w:jc w:val="center"/>
        </w:trPr>
        <w:tc>
          <w:tcPr>
            <w:cnfStyle w:val="001000000000" w:firstRow="0" w:lastRow="0" w:firstColumn="1" w:lastColumn="0" w:oddVBand="0" w:evenVBand="0" w:oddHBand="0" w:evenHBand="0" w:firstRowFirstColumn="0" w:firstRowLastColumn="0" w:lastRowFirstColumn="0" w:lastRowLastColumn="0"/>
            <w:tcW w:w="3782" w:type="dxa"/>
            <w:vAlign w:val="center"/>
          </w:tcPr>
          <w:p w14:paraId="7AD1892A" w14:textId="77777777" w:rsidR="006A5B6A" w:rsidRPr="00A91B36" w:rsidRDefault="006A5B6A">
            <w:pPr>
              <w:spacing w:after="120"/>
              <w:jc w:val="both"/>
              <w:rPr>
                <w:rFonts w:ascii="Myriad Pro" w:eastAsia="Myriad Pro" w:hAnsi="Myriad Pro" w:cs="Myriad Pro"/>
                <w:sz w:val="20"/>
                <w:szCs w:val="20"/>
                <w:lang w:val="en-GB"/>
              </w:rPr>
            </w:pPr>
            <w:r w:rsidRPr="00A91B36">
              <w:rPr>
                <w:rFonts w:ascii="Myriad Pro" w:eastAsia="Myriad Pro" w:hAnsi="Myriad Pro" w:cs="Myriad Pro"/>
                <w:sz w:val="20"/>
                <w:szCs w:val="20"/>
                <w:lang w:val="en-GB"/>
              </w:rPr>
              <w:t>[</w:t>
            </w:r>
            <w:r w:rsidRPr="00A91B36">
              <w:rPr>
                <w:rFonts w:ascii="Arial" w:eastAsia="Arial" w:hAnsi="Arial" w:cs="Arial"/>
                <w:sz w:val="20"/>
                <w:szCs w:val="20"/>
                <w:lang w:val="en-GB"/>
              </w:rPr>
              <w:t>●</w:t>
            </w:r>
            <w:r w:rsidRPr="00A91B36">
              <w:rPr>
                <w:rFonts w:ascii="Myriad Pro" w:eastAsia="Myriad Pro" w:hAnsi="Myriad Pro" w:cs="Myriad Pro"/>
                <w:sz w:val="20"/>
                <w:szCs w:val="20"/>
                <w:lang w:val="en-GB"/>
              </w:rPr>
              <w:t>]</w:t>
            </w:r>
          </w:p>
        </w:tc>
        <w:tc>
          <w:tcPr>
            <w:tcW w:w="5711" w:type="dxa"/>
            <w:vAlign w:val="center"/>
          </w:tcPr>
          <w:p w14:paraId="53880838" w14:textId="77777777" w:rsidR="006A5B6A" w:rsidRPr="00A91B36" w:rsidRDefault="006A5B6A">
            <w:pPr>
              <w:spacing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p>
        </w:tc>
      </w:tr>
      <w:tr w:rsidR="006A5B6A" w:rsidRPr="00A91B36" w14:paraId="14F8FEA6" w14:textId="77777777" w:rsidTr="00D866C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82" w:type="dxa"/>
            <w:vAlign w:val="center"/>
          </w:tcPr>
          <w:p w14:paraId="139BF76C" w14:textId="77777777" w:rsidR="006A5B6A" w:rsidRPr="00A91B36" w:rsidRDefault="006A5B6A">
            <w:pPr>
              <w:spacing w:after="120"/>
              <w:jc w:val="both"/>
              <w:rPr>
                <w:rFonts w:ascii="Myriad Pro" w:eastAsia="Myriad Pro" w:hAnsi="Myriad Pro" w:cs="Myriad Pro"/>
                <w:sz w:val="20"/>
                <w:szCs w:val="20"/>
                <w:lang w:val="en-GB"/>
              </w:rPr>
            </w:pPr>
            <w:r w:rsidRPr="00A91B36">
              <w:rPr>
                <w:rFonts w:ascii="Myriad Pro" w:eastAsia="Myriad Pro" w:hAnsi="Myriad Pro" w:cs="Myriad Pro"/>
                <w:sz w:val="20"/>
                <w:szCs w:val="20"/>
                <w:lang w:val="en-GB"/>
              </w:rPr>
              <w:t>[</w:t>
            </w:r>
            <w:r w:rsidRPr="00A91B36">
              <w:rPr>
                <w:rFonts w:ascii="Arial" w:eastAsia="Arial" w:hAnsi="Arial" w:cs="Arial"/>
                <w:sz w:val="20"/>
                <w:szCs w:val="20"/>
                <w:lang w:val="en-GB"/>
              </w:rPr>
              <w:t>●</w:t>
            </w:r>
            <w:r w:rsidRPr="00A91B36">
              <w:rPr>
                <w:rFonts w:ascii="Myriad Pro" w:eastAsia="Myriad Pro" w:hAnsi="Myriad Pro" w:cs="Myriad Pro"/>
                <w:sz w:val="20"/>
                <w:szCs w:val="20"/>
                <w:lang w:val="en-GB"/>
              </w:rPr>
              <w:t>]</w:t>
            </w:r>
          </w:p>
        </w:tc>
        <w:tc>
          <w:tcPr>
            <w:tcW w:w="5711" w:type="dxa"/>
            <w:vAlign w:val="center"/>
          </w:tcPr>
          <w:p w14:paraId="616FB17D" w14:textId="77777777" w:rsidR="006A5B6A" w:rsidRPr="00A91B36" w:rsidRDefault="006A5B6A">
            <w:pPr>
              <w:spacing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p>
        </w:tc>
      </w:tr>
    </w:tbl>
    <w:p w14:paraId="0874FF4B" w14:textId="28FF8C9A" w:rsidR="0088695D" w:rsidRPr="000D0DCC" w:rsidRDefault="000D0DCC">
      <w:pPr>
        <w:numPr>
          <w:ilvl w:val="0"/>
          <w:numId w:val="14"/>
        </w:numPr>
        <w:spacing w:before="120" w:after="120" w:line="240" w:lineRule="auto"/>
        <w:jc w:val="both"/>
        <w:rPr>
          <w:rFonts w:ascii="Myriad Pro" w:eastAsia="Myriad Pro" w:hAnsi="Myriad Pro" w:cs="Myriad Pro"/>
          <w:sz w:val="20"/>
          <w:szCs w:val="20"/>
          <w:lang w:val="en-GB"/>
        </w:rPr>
      </w:pPr>
      <w:r w:rsidRPr="000D0DCC">
        <w:rPr>
          <w:rFonts w:ascii="Myriad Pro" w:eastAsia="Myriad Pro" w:hAnsi="Myriad Pro" w:cs="Myriad Pro"/>
          <w:sz w:val="20"/>
          <w:szCs w:val="20"/>
          <w:lang w:val="en-GB"/>
        </w:rPr>
        <w:t>Confirms that, if the Tenderer will be awarded the Contract, the Tenderer will provide the services in accordance with the requirements of the Annex No 1 “Technical specification</w:t>
      </w:r>
      <w:r w:rsidR="00C54494">
        <w:rPr>
          <w:rFonts w:ascii="Myriad Pro" w:eastAsia="Myriad Pro" w:hAnsi="Myriad Pro" w:cs="Myriad Pro"/>
          <w:sz w:val="20"/>
          <w:szCs w:val="20"/>
          <w:lang w:val="en-GB"/>
        </w:rPr>
        <w:t>”</w:t>
      </w:r>
      <w:r w:rsidRPr="000D0DCC">
        <w:rPr>
          <w:rFonts w:ascii="Myriad Pro" w:eastAsia="Myriad Pro" w:hAnsi="Myriad Pro" w:cs="Myriad Pro"/>
          <w:sz w:val="20"/>
          <w:szCs w:val="20"/>
          <w:lang w:val="en-GB"/>
        </w:rPr>
        <w:t>.</w:t>
      </w:r>
    </w:p>
    <w:p w14:paraId="5C4635AF" w14:textId="732458A8" w:rsidR="006A5B6A" w:rsidRPr="00A91B36" w:rsidRDefault="000D0DCC" w:rsidP="006A5B6A">
      <w:pPr>
        <w:numPr>
          <w:ilvl w:val="0"/>
          <w:numId w:val="14"/>
        </w:numPr>
        <w:spacing w:before="120" w:after="120" w:line="240" w:lineRule="auto"/>
        <w:jc w:val="both"/>
        <w:rPr>
          <w:rFonts w:ascii="Myriad Pro" w:eastAsia="Myriad Pro" w:hAnsi="Myriad Pro" w:cs="Myriad Pro"/>
          <w:sz w:val="20"/>
          <w:szCs w:val="20"/>
          <w:lang w:val="en-GB"/>
        </w:rPr>
      </w:pPr>
      <w:r w:rsidRPr="000D0DCC">
        <w:rPr>
          <w:rFonts w:ascii="Myriad Pro" w:eastAsia="Myriad Pro" w:hAnsi="Myriad Pro" w:cs="Myriad Pro"/>
          <w:sz w:val="20"/>
          <w:szCs w:val="20"/>
          <w:lang w:val="en-GB"/>
        </w:rPr>
        <w:t xml:space="preserve">Confirms that Regulations is are clear and understandable, that it does not have any objections and complaints and that in the case of granting the right to enter into a Contract it shall fulfil all conditions of the Regulations as well as enter into a Contract in accordance with the Draft contract enclosed with the Regulations (Annex No </w:t>
      </w:r>
      <w:r w:rsidR="004A6529">
        <w:rPr>
          <w:rFonts w:ascii="Myriad Pro" w:eastAsia="Myriad Pro" w:hAnsi="Myriad Pro" w:cs="Myriad Pro"/>
          <w:sz w:val="20"/>
          <w:szCs w:val="20"/>
          <w:lang w:val="en-GB"/>
        </w:rPr>
        <w:t>9</w:t>
      </w:r>
      <w:r w:rsidRPr="000D0DCC">
        <w:rPr>
          <w:rFonts w:ascii="Myriad Pro" w:eastAsia="Myriad Pro" w:hAnsi="Myriad Pro" w:cs="Myriad Pro"/>
          <w:sz w:val="20"/>
          <w:szCs w:val="20"/>
          <w:lang w:val="en-GB"/>
        </w:rPr>
        <w:t xml:space="preserve"> “Draft contract</w:t>
      </w:r>
      <w:r w:rsidR="00C54494">
        <w:rPr>
          <w:rFonts w:ascii="Myriad Pro" w:eastAsia="Myriad Pro" w:hAnsi="Myriad Pro" w:cs="Myriad Pro"/>
          <w:sz w:val="20"/>
          <w:szCs w:val="20"/>
          <w:lang w:val="en-GB"/>
        </w:rPr>
        <w:t>”</w:t>
      </w:r>
      <w:r w:rsidR="006A5B6A" w:rsidRPr="00A91B36">
        <w:rPr>
          <w:rFonts w:ascii="Myriad Pro" w:eastAsia="Myriad Pro" w:hAnsi="Myriad Pro" w:cs="Myriad Pro"/>
          <w:sz w:val="20"/>
          <w:szCs w:val="20"/>
          <w:lang w:val="en-GB"/>
        </w:rPr>
        <w:t>;</w:t>
      </w:r>
    </w:p>
    <w:p w14:paraId="0C8663B4" w14:textId="77777777" w:rsidR="006A5B6A" w:rsidRPr="00A91B36" w:rsidRDefault="006A5B6A" w:rsidP="006A5B6A">
      <w:pPr>
        <w:numPr>
          <w:ilvl w:val="0"/>
          <w:numId w:val="14"/>
        </w:numPr>
        <w:spacing w:before="120" w:after="120" w:line="240" w:lineRule="auto"/>
        <w:jc w:val="both"/>
        <w:rPr>
          <w:rFonts w:ascii="Myriad Pro" w:eastAsia="Myriad Pro,Times New Roman" w:hAnsi="Myriad Pro" w:cs="Myriad Pro,Times New Roman"/>
          <w:sz w:val="20"/>
          <w:szCs w:val="20"/>
          <w:lang w:val="en-GB"/>
        </w:rPr>
      </w:pPr>
      <w:r w:rsidRPr="00A91B36">
        <w:rPr>
          <w:rFonts w:ascii="Myriad Pro" w:eastAsia="Myriad Pro" w:hAnsi="Myriad Pro" w:cs="Myriad Pro"/>
          <w:sz w:val="20"/>
          <w:szCs w:val="20"/>
          <w:lang w:val="en-GB"/>
        </w:rPr>
        <w:t>Confirms that in the preparation and submission of its Proposal, Tenderer has fully considered all the clarifications issued by the Contracting authority;</w:t>
      </w:r>
    </w:p>
    <w:p w14:paraId="1AAB9DCD" w14:textId="77777777" w:rsidR="006A5B6A" w:rsidRPr="00A91B36" w:rsidRDefault="006A5B6A" w:rsidP="006A5B6A">
      <w:pPr>
        <w:numPr>
          <w:ilvl w:val="0"/>
          <w:numId w:val="14"/>
        </w:numPr>
        <w:spacing w:before="120" w:after="120" w:line="240" w:lineRule="auto"/>
        <w:jc w:val="both"/>
        <w:rPr>
          <w:rFonts w:ascii="Myriad Pro" w:eastAsia="Myriad Pro,Times New Roman" w:hAnsi="Myriad Pro" w:cs="Myriad Pro,Times New Roman"/>
          <w:sz w:val="20"/>
          <w:szCs w:val="20"/>
          <w:lang w:val="en-GB"/>
        </w:rPr>
      </w:pPr>
      <w:r w:rsidRPr="00A91B36">
        <w:rPr>
          <w:rFonts w:ascii="Myriad Pro" w:eastAsia="Myriad Pro,Times New Roman" w:hAnsi="Myriad Pro" w:cs="Myriad Pro,Times New Roman"/>
          <w:sz w:val="20"/>
          <w:szCs w:val="20"/>
          <w:lang w:val="en-GB"/>
        </w:rPr>
        <w:t>Confirms that Tenderer has prepared the Proposal without connection with any other person, company or parties likewise submitting a Proposal and that it is prepared in all respects for in good faith, without collusion or fraud;</w:t>
      </w:r>
    </w:p>
    <w:p w14:paraId="44D177CC" w14:textId="77777777" w:rsidR="006A5B6A" w:rsidRPr="00A91B36" w:rsidRDefault="006A5B6A" w:rsidP="006A5B6A">
      <w:pPr>
        <w:numPr>
          <w:ilvl w:val="0"/>
          <w:numId w:val="14"/>
        </w:numPr>
        <w:spacing w:before="120" w:after="120" w:line="240" w:lineRule="auto"/>
        <w:jc w:val="both"/>
        <w:rPr>
          <w:rFonts w:ascii="Myriad Pro" w:eastAsia="Myriad Pro,Times New Roman" w:hAnsi="Myriad Pro" w:cs="Myriad Pro,Times New Roman"/>
          <w:sz w:val="20"/>
          <w:szCs w:val="20"/>
          <w:lang w:val="en-GB"/>
        </w:rPr>
      </w:pPr>
      <w:r w:rsidRPr="00A91B36">
        <w:rPr>
          <w:rFonts w:ascii="Myriad Pro" w:eastAsia="Myriad Pro,Times New Roman" w:hAnsi="Myriad Pro" w:cs="Myriad Pro,Times New Roman"/>
          <w:sz w:val="20"/>
          <w:szCs w:val="20"/>
          <w:lang w:val="en-GB"/>
        </w:rPr>
        <w:t>Confirms that Tenderer’s offered services are free from all liens, interests or other rights of third parties;</w:t>
      </w:r>
    </w:p>
    <w:p w14:paraId="32ED9B09" w14:textId="77777777" w:rsidR="006A5B6A" w:rsidRPr="00A91B36" w:rsidRDefault="006A5B6A" w:rsidP="006A5B6A">
      <w:pPr>
        <w:numPr>
          <w:ilvl w:val="0"/>
          <w:numId w:val="14"/>
        </w:numPr>
        <w:spacing w:before="120" w:after="120" w:line="240" w:lineRule="auto"/>
        <w:jc w:val="both"/>
        <w:rPr>
          <w:rFonts w:ascii="Myriad Pro" w:eastAsia="Myriad Pro,Times New Roman" w:hAnsi="Myriad Pro" w:cs="Myriad Pro,Times New Roman"/>
          <w:sz w:val="20"/>
          <w:szCs w:val="20"/>
          <w:lang w:val="en-GB"/>
        </w:rPr>
      </w:pPr>
      <w:r w:rsidRPr="00A91B36">
        <w:rPr>
          <w:rFonts w:ascii="Myriad Pro" w:eastAsia="Myriad Pro" w:hAnsi="Myriad Pro" w:cs="Myriad Pro"/>
          <w:sz w:val="20"/>
          <w:szCs w:val="20"/>
          <w:lang w:val="en-GB"/>
        </w:rPr>
        <w:t>Agrees that the Contracting authority reserves itself the right to reject any or all Proposals and cancel the procurement process before entry into Contract on the grounds specified in the Regulations or the law;</w:t>
      </w:r>
    </w:p>
    <w:p w14:paraId="60617E83" w14:textId="77777777" w:rsidR="006A5B6A" w:rsidRPr="008A4F95" w:rsidRDefault="006A5B6A" w:rsidP="006A5B6A">
      <w:pPr>
        <w:numPr>
          <w:ilvl w:val="0"/>
          <w:numId w:val="14"/>
        </w:numPr>
        <w:spacing w:before="120" w:after="120" w:line="240" w:lineRule="auto"/>
        <w:jc w:val="both"/>
        <w:rPr>
          <w:rFonts w:ascii="Myriad Pro" w:eastAsia="Myriad Pro,Times New Roman" w:hAnsi="Myriad Pro" w:cs="Myriad Pro,Times New Roman"/>
          <w:sz w:val="20"/>
          <w:szCs w:val="20"/>
          <w:lang w:val="en-GB"/>
        </w:rPr>
      </w:pPr>
      <w:r w:rsidRPr="00A91B36">
        <w:rPr>
          <w:rFonts w:ascii="Myriad Pro" w:eastAsia="Myriad Pro" w:hAnsi="Myriad Pro" w:cs="Myriad Pro"/>
          <w:sz w:val="20"/>
          <w:szCs w:val="20"/>
          <w:lang w:val="en-GB"/>
        </w:rPr>
        <w:t>Guarantees that all information and documents provided are true;</w:t>
      </w:r>
    </w:p>
    <w:p w14:paraId="56072D1C" w14:textId="763FA68A" w:rsidR="008A4F95" w:rsidRPr="00A91B36" w:rsidRDefault="008A4F95" w:rsidP="006A5B6A">
      <w:pPr>
        <w:numPr>
          <w:ilvl w:val="0"/>
          <w:numId w:val="14"/>
        </w:numPr>
        <w:spacing w:before="120" w:after="120" w:line="240" w:lineRule="auto"/>
        <w:jc w:val="both"/>
        <w:rPr>
          <w:rFonts w:ascii="Myriad Pro" w:eastAsia="Myriad Pro,Times New Roman" w:hAnsi="Myriad Pro" w:cs="Myriad Pro,Times New Roman"/>
          <w:sz w:val="20"/>
          <w:szCs w:val="20"/>
          <w:lang w:val="en-GB"/>
        </w:rPr>
      </w:pPr>
      <w:r>
        <w:rPr>
          <w:rFonts w:ascii="Myriad Pro" w:eastAsia="Myriad Pro" w:hAnsi="Myriad Pro" w:cs="Myriad Pro"/>
          <w:sz w:val="20"/>
          <w:szCs w:val="20"/>
          <w:lang w:val="en-GB"/>
        </w:rPr>
        <w:t>Confirms that</w:t>
      </w:r>
      <w:r w:rsidR="00335E9B" w:rsidRPr="00335E9B">
        <w:rPr>
          <w:rFonts w:ascii="Myriad Pro" w:eastAsia="Myriad Pro" w:hAnsi="Myriad Pro" w:cs="Myriad Pro"/>
          <w:sz w:val="20"/>
          <w:szCs w:val="20"/>
          <w:lang w:val="en-GB"/>
        </w:rPr>
        <w:t xml:space="preserve"> </w:t>
      </w:r>
      <w:r w:rsidR="00C765F6" w:rsidRPr="00C765F6">
        <w:rPr>
          <w:rFonts w:ascii="Myriad Pro" w:eastAsia="Myriad Pro" w:hAnsi="Myriad Pro" w:cs="Myriad Pro"/>
          <w:sz w:val="20"/>
          <w:szCs w:val="20"/>
          <w:lang w:val="en-GB"/>
        </w:rPr>
        <w:t>if the Tenderer will be awarded the Contract</w:t>
      </w:r>
      <w:r w:rsidR="00335E9B" w:rsidRPr="00335E9B">
        <w:rPr>
          <w:rFonts w:ascii="Myriad Pro" w:eastAsia="Myriad Pro" w:hAnsi="Myriad Pro" w:cs="Myriad Pro"/>
          <w:sz w:val="20"/>
          <w:szCs w:val="20"/>
          <w:lang w:val="en-GB"/>
        </w:rPr>
        <w:t xml:space="preserve">, </w:t>
      </w:r>
      <w:r w:rsidR="00AF6F0B">
        <w:rPr>
          <w:rFonts w:ascii="Myriad Pro" w:eastAsia="Myriad Pro" w:hAnsi="Myriad Pro" w:cs="Myriad Pro"/>
          <w:sz w:val="20"/>
          <w:szCs w:val="20"/>
          <w:lang w:val="en-GB"/>
        </w:rPr>
        <w:t xml:space="preserve">before signing the </w:t>
      </w:r>
      <w:r w:rsidR="00EC3B38">
        <w:rPr>
          <w:rFonts w:ascii="Myriad Pro" w:eastAsia="Myriad Pro" w:hAnsi="Myriad Pro" w:cs="Myriad Pro"/>
          <w:sz w:val="20"/>
          <w:szCs w:val="20"/>
          <w:lang w:val="en-GB"/>
        </w:rPr>
        <w:t>C</w:t>
      </w:r>
      <w:r w:rsidR="00AF6F0B">
        <w:rPr>
          <w:rFonts w:ascii="Myriad Pro" w:eastAsia="Myriad Pro" w:hAnsi="Myriad Pro" w:cs="Myriad Pro"/>
          <w:sz w:val="20"/>
          <w:szCs w:val="20"/>
          <w:lang w:val="en-GB"/>
        </w:rPr>
        <w:t xml:space="preserve">ontract, </w:t>
      </w:r>
      <w:r w:rsidR="00C765F6">
        <w:rPr>
          <w:rFonts w:ascii="Myriad Pro" w:eastAsia="Myriad Pro" w:hAnsi="Myriad Pro" w:cs="Myriad Pro"/>
          <w:sz w:val="20"/>
          <w:szCs w:val="20"/>
          <w:lang w:val="en-GB"/>
        </w:rPr>
        <w:t>the Tenderer</w:t>
      </w:r>
      <w:r w:rsidR="00335E9B" w:rsidRPr="00335E9B">
        <w:rPr>
          <w:rFonts w:ascii="Myriad Pro" w:eastAsia="Myriad Pro" w:hAnsi="Myriad Pro" w:cs="Myriad Pro"/>
          <w:sz w:val="20"/>
          <w:szCs w:val="20"/>
          <w:lang w:val="en-GB"/>
        </w:rPr>
        <w:t xml:space="preserve"> will submit</w:t>
      </w:r>
      <w:r w:rsidR="00D241D1">
        <w:rPr>
          <w:rFonts w:ascii="Myriad Pro" w:eastAsia="Myriad Pro" w:hAnsi="Myriad Pro" w:cs="Myriad Pro"/>
          <w:sz w:val="20"/>
          <w:szCs w:val="20"/>
          <w:lang w:val="en-GB"/>
        </w:rPr>
        <w:t xml:space="preserve"> </w:t>
      </w:r>
      <w:r w:rsidR="00AF6F0B" w:rsidRPr="00AF6F0B">
        <w:rPr>
          <w:rFonts w:ascii="Myriad Pro" w:eastAsia="Myriad Pro" w:hAnsi="Myriad Pro" w:cs="Myriad Pro"/>
          <w:sz w:val="20"/>
          <w:szCs w:val="20"/>
          <w:lang w:val="en-GB"/>
        </w:rPr>
        <w:t>Professional risk indemnity insurance</w:t>
      </w:r>
      <w:r w:rsidR="00AF6F0B">
        <w:rPr>
          <w:rFonts w:ascii="Myriad Pro" w:eastAsia="Myriad Pro" w:hAnsi="Myriad Pro" w:cs="Myriad Pro"/>
          <w:sz w:val="20"/>
          <w:szCs w:val="20"/>
          <w:lang w:val="en-GB"/>
        </w:rPr>
        <w:t xml:space="preserve"> according to </w:t>
      </w:r>
      <w:r w:rsidR="00AF6F0B" w:rsidRPr="00243341">
        <w:rPr>
          <w:rFonts w:ascii="Myriad Pro" w:eastAsia="Myriad Pro" w:hAnsi="Myriad Pro" w:cs="Myriad Pro"/>
          <w:sz w:val="20"/>
          <w:szCs w:val="20"/>
          <w:lang w:val="en-GB"/>
        </w:rPr>
        <w:t xml:space="preserve">requirements in Sections </w:t>
      </w:r>
      <w:r w:rsidR="00243341">
        <w:rPr>
          <w:rFonts w:ascii="Myriad Pro" w:eastAsia="Myriad Pro" w:hAnsi="Myriad Pro" w:cs="Myriad Pro"/>
          <w:sz w:val="20"/>
          <w:szCs w:val="20"/>
          <w:lang w:val="en-GB"/>
        </w:rPr>
        <w:t xml:space="preserve">7.1. </w:t>
      </w:r>
      <w:r w:rsidR="00A032A0">
        <w:rPr>
          <w:rFonts w:ascii="Myriad Pro" w:eastAsia="Myriad Pro" w:hAnsi="Myriad Pro" w:cs="Myriad Pro"/>
          <w:sz w:val="20"/>
          <w:szCs w:val="20"/>
          <w:lang w:val="en-GB"/>
        </w:rPr>
        <w:t xml:space="preserve"> of Annex No</w:t>
      </w:r>
      <w:r w:rsidR="00243341">
        <w:rPr>
          <w:rFonts w:ascii="Myriad Pro" w:eastAsia="Myriad Pro" w:hAnsi="Myriad Pro" w:cs="Myriad Pro"/>
          <w:sz w:val="20"/>
          <w:szCs w:val="20"/>
          <w:lang w:val="en-GB"/>
        </w:rPr>
        <w:t xml:space="preserve"> 9</w:t>
      </w:r>
      <w:r w:rsidR="00A032A0">
        <w:rPr>
          <w:rFonts w:ascii="Myriad Pro" w:eastAsia="Myriad Pro" w:hAnsi="Myriad Pro" w:cs="Myriad Pro"/>
          <w:sz w:val="20"/>
          <w:szCs w:val="20"/>
          <w:lang w:val="en-GB"/>
        </w:rPr>
        <w:t xml:space="preserve"> “</w:t>
      </w:r>
      <w:r w:rsidR="00243341">
        <w:rPr>
          <w:rFonts w:ascii="Myriad Pro" w:eastAsia="Myriad Pro" w:hAnsi="Myriad Pro" w:cs="Myriad Pro"/>
          <w:sz w:val="20"/>
          <w:szCs w:val="20"/>
          <w:lang w:val="en-GB"/>
        </w:rPr>
        <w:t>Contract draft</w:t>
      </w:r>
      <w:r w:rsidR="00A032A0">
        <w:rPr>
          <w:rFonts w:ascii="Myriad Pro" w:eastAsia="Myriad Pro" w:hAnsi="Myriad Pro" w:cs="Myriad Pro"/>
          <w:sz w:val="20"/>
          <w:szCs w:val="20"/>
          <w:lang w:val="en-GB"/>
        </w:rPr>
        <w:t>”;</w:t>
      </w:r>
    </w:p>
    <w:p w14:paraId="173F440E" w14:textId="77777777" w:rsidR="006A5B6A" w:rsidRPr="00A91B36" w:rsidRDefault="006A5B6A" w:rsidP="006A5B6A">
      <w:pPr>
        <w:numPr>
          <w:ilvl w:val="0"/>
          <w:numId w:val="14"/>
        </w:numPr>
        <w:spacing w:before="120" w:after="120" w:line="240" w:lineRule="auto"/>
        <w:jc w:val="both"/>
        <w:rPr>
          <w:rFonts w:ascii="Myriad Pro" w:eastAsia="Myriad Pro,Times New Roman" w:hAnsi="Myriad Pro" w:cs="Myriad Pro,Times New Roman"/>
          <w:b/>
          <w:sz w:val="20"/>
          <w:szCs w:val="20"/>
          <w:lang w:val="en-GB"/>
        </w:rPr>
      </w:pPr>
      <w:r w:rsidRPr="00A91B36">
        <w:rPr>
          <w:rFonts w:ascii="Myriad Pro" w:eastAsia="Myriad Pro" w:hAnsi="Myriad Pro" w:cs="Myriad Pro"/>
          <w:b/>
          <w:sz w:val="20"/>
          <w:szCs w:val="20"/>
          <w:shd w:val="clear" w:color="auto" w:fill="FFFFFF"/>
          <w:lang w:val="en-GB"/>
        </w:rPr>
        <w:t>Confirms</w:t>
      </w:r>
      <w:r w:rsidRPr="00A91B36">
        <w:rPr>
          <w:rStyle w:val="FootnoteReference"/>
          <w:rFonts w:ascii="Myriad Pro" w:eastAsia="Myriad Pro" w:hAnsi="Myriad Pro" w:cs="Myriad Pro"/>
          <w:b/>
          <w:sz w:val="20"/>
          <w:szCs w:val="20"/>
          <w:shd w:val="clear" w:color="auto" w:fill="FFFFFF"/>
          <w:lang w:val="en-GB"/>
        </w:rPr>
        <w:footnoteReference w:id="17"/>
      </w:r>
      <w:r w:rsidRPr="00A91B36">
        <w:rPr>
          <w:rFonts w:ascii="Myriad Pro" w:eastAsia="Myriad Pro" w:hAnsi="Myriad Pro" w:cs="Myriad Pro"/>
          <w:b/>
          <w:sz w:val="20"/>
          <w:szCs w:val="20"/>
          <w:shd w:val="clear" w:color="auto" w:fill="FFFFFF"/>
          <w:lang w:val="en-GB"/>
        </w:rPr>
        <w:t xml:space="preserve"> that meets the criteria of (please indicate by ticking relevant box):</w:t>
      </w:r>
      <w:r w:rsidRPr="00A91B36">
        <w:rPr>
          <w:rFonts w:ascii="Myriad Pro" w:eastAsia="Myriad Pro,Times New Roman" w:hAnsi="Myriad Pro" w:cs="Myriad Pro,Times New Roman"/>
          <w:b/>
          <w:sz w:val="20"/>
          <w:szCs w:val="20"/>
          <w:shd w:val="clear" w:color="auto" w:fill="FFFFFF"/>
          <w:lang w:val="en-GB"/>
        </w:rPr>
        <w:t xml:space="preserve"> </w:t>
      </w:r>
    </w:p>
    <w:p w14:paraId="7122861B" w14:textId="77777777" w:rsidR="006A5B6A" w:rsidRPr="00A91B36" w:rsidRDefault="006A5B6A" w:rsidP="006A5B6A">
      <w:pPr>
        <w:spacing w:before="120" w:after="120" w:line="240" w:lineRule="auto"/>
        <w:ind w:left="360" w:right="-33"/>
        <w:jc w:val="both"/>
        <w:rPr>
          <w:rFonts w:ascii="Myriad Pro" w:eastAsia="Myriad Pro,Times New Roman,Cali" w:hAnsi="Myriad Pro" w:cs="Myriad Pro,Times New Roman,Cali"/>
          <w:sz w:val="20"/>
          <w:szCs w:val="20"/>
          <w:lang w:val="en-GB"/>
        </w:rPr>
      </w:pPr>
      <w:r w:rsidRPr="00A91B36">
        <w:rPr>
          <w:rFonts w:ascii="Myriad Pro" w:eastAsia="Wingdings" w:hAnsi="Myriad Pro" w:cs="Wingdings"/>
          <w:sz w:val="20"/>
          <w:szCs w:val="20"/>
          <w:shd w:val="clear" w:color="auto" w:fill="FFFFFF"/>
          <w:lang w:val="en-GB"/>
        </w:rPr>
        <w:t>o</w:t>
      </w:r>
      <w:r w:rsidRPr="00A91B36">
        <w:rPr>
          <w:rFonts w:ascii="Myriad Pro" w:eastAsia="Myriad Pro" w:hAnsi="Myriad Pro" w:cs="Myriad Pro"/>
          <w:sz w:val="20"/>
          <w:szCs w:val="20"/>
          <w:shd w:val="clear" w:color="auto" w:fill="FFFFFF"/>
          <w:lang w:val="en-GB"/>
        </w:rPr>
        <w:t xml:space="preserve"> a small </w:t>
      </w:r>
      <w:r w:rsidRPr="00A91B36">
        <w:rPr>
          <w:rFonts w:ascii="Myriad Pro" w:eastAsia="Calibri" w:hAnsi="Myriad Pro"/>
          <w:sz w:val="20"/>
          <w:szCs w:val="20"/>
          <w:shd w:val="clear" w:color="auto" w:fill="FFFFFF"/>
          <w:lang w:val="en-GB"/>
        </w:rPr>
        <w:tab/>
      </w:r>
      <w:r w:rsidRPr="00A91B36">
        <w:rPr>
          <w:rFonts w:ascii="Myriad Pro" w:eastAsia="Calibri" w:hAnsi="Myriad Pro"/>
          <w:sz w:val="20"/>
          <w:szCs w:val="20"/>
          <w:shd w:val="clear" w:color="auto" w:fill="FFFFFF"/>
          <w:lang w:val="en-GB"/>
        </w:rPr>
        <w:tab/>
      </w:r>
      <w:r w:rsidRPr="00A91B36">
        <w:rPr>
          <w:rFonts w:ascii="Myriad Pro" w:eastAsia="Wingdings" w:hAnsi="Myriad Pro" w:cs="Wingdings"/>
          <w:sz w:val="20"/>
          <w:szCs w:val="20"/>
          <w:shd w:val="clear" w:color="auto" w:fill="FFFFFF"/>
          <w:lang w:val="en-GB"/>
        </w:rPr>
        <w:t>o</w:t>
      </w:r>
      <w:r w:rsidRPr="00A91B36">
        <w:rPr>
          <w:rFonts w:ascii="Myriad Pro" w:eastAsia="Myriad Pro" w:hAnsi="Myriad Pro" w:cs="Myriad Pro"/>
          <w:sz w:val="20"/>
          <w:szCs w:val="20"/>
          <w:shd w:val="clear" w:color="auto" w:fill="FFFFFF"/>
          <w:lang w:val="en-GB"/>
        </w:rPr>
        <w:t xml:space="preserve"> medium</w:t>
      </w:r>
      <w:r w:rsidRPr="00A91B36">
        <w:rPr>
          <w:rFonts w:ascii="Myriad Pro" w:eastAsia="Calibri" w:hAnsi="Myriad Pro"/>
          <w:sz w:val="20"/>
          <w:szCs w:val="20"/>
          <w:shd w:val="clear" w:color="auto" w:fill="FFFFFF"/>
          <w:lang w:val="en-GB"/>
        </w:rPr>
        <w:tab/>
      </w:r>
      <w:r w:rsidRPr="00A91B36">
        <w:rPr>
          <w:rFonts w:ascii="Myriad Pro" w:eastAsia="Calibri" w:hAnsi="Myriad Pro"/>
          <w:sz w:val="20"/>
          <w:szCs w:val="20"/>
          <w:shd w:val="clear" w:color="auto" w:fill="FFFFFF"/>
          <w:lang w:val="en-GB"/>
        </w:rPr>
        <w:tab/>
      </w:r>
      <w:r w:rsidRPr="00A91B36">
        <w:rPr>
          <w:rFonts w:ascii="Myriad Pro" w:eastAsia="Wingdings" w:hAnsi="Myriad Pro" w:cs="Wingdings"/>
          <w:sz w:val="20"/>
          <w:szCs w:val="20"/>
          <w:shd w:val="clear" w:color="auto" w:fill="FFFFFF"/>
          <w:lang w:val="en-GB"/>
        </w:rPr>
        <w:t>o</w:t>
      </w:r>
      <w:r w:rsidRPr="00A91B36">
        <w:rPr>
          <w:rFonts w:ascii="Myriad Pro" w:eastAsia="Myriad Pro" w:hAnsi="Myriad Pro" w:cs="Myriad Pro"/>
          <w:sz w:val="20"/>
          <w:szCs w:val="20"/>
          <w:shd w:val="clear" w:color="auto" w:fill="FFFFFF"/>
          <w:lang w:val="en-GB"/>
        </w:rPr>
        <w:t xml:space="preserve"> other</w:t>
      </w:r>
    </w:p>
    <w:p w14:paraId="547F9C6A" w14:textId="77777777" w:rsidR="006A5B6A" w:rsidRDefault="006A5B6A" w:rsidP="006A5B6A">
      <w:pPr>
        <w:spacing w:before="120" w:after="120" w:line="240" w:lineRule="auto"/>
        <w:jc w:val="both"/>
        <w:outlineLvl w:val="2"/>
        <w:rPr>
          <w:rFonts w:ascii="Myriad Pro" w:eastAsia="Myriad Pro" w:hAnsi="Myriad Pro" w:cs="Myriad Pro"/>
          <w:kern w:val="24"/>
          <w:sz w:val="20"/>
          <w:szCs w:val="20"/>
          <w:shd w:val="clear" w:color="auto" w:fill="FFFFFF"/>
          <w:lang w:val="en-GB"/>
        </w:rPr>
      </w:pPr>
      <w:r w:rsidRPr="00A91B36">
        <w:rPr>
          <w:rFonts w:ascii="Myriad Pro" w:eastAsia="Myriad Pro" w:hAnsi="Myriad Pro" w:cs="Myriad Pro"/>
          <w:kern w:val="24"/>
          <w:sz w:val="20"/>
          <w:szCs w:val="20"/>
          <w:shd w:val="clear" w:color="auto" w:fill="FFFFFF"/>
          <w:lang w:val="en-GB"/>
        </w:rPr>
        <w:t>sized enterprise</w:t>
      </w:r>
      <w:r w:rsidRPr="00A91B36">
        <w:rPr>
          <w:rFonts w:ascii="Myriad Pro" w:eastAsia="Myriad Pro,Times New Roman" w:hAnsi="Myriad Pro" w:cs="Myriad Pro,Times New Roman"/>
          <w:kern w:val="24"/>
          <w:sz w:val="20"/>
          <w:szCs w:val="20"/>
          <w:shd w:val="clear" w:color="auto" w:fill="FFFFFF"/>
          <w:vertAlign w:val="superscript"/>
          <w:lang w:val="en-GB"/>
        </w:rPr>
        <w:footnoteReference w:id="18"/>
      </w:r>
      <w:r w:rsidRPr="00A91B36">
        <w:rPr>
          <w:rFonts w:ascii="Myriad Pro" w:eastAsia="Myriad Pro,Times New Roman" w:hAnsi="Myriad Pro" w:cs="Myriad Pro,Times New Roman"/>
          <w:kern w:val="24"/>
          <w:sz w:val="20"/>
          <w:szCs w:val="20"/>
          <w:shd w:val="clear" w:color="auto" w:fill="FFFFFF"/>
          <w:vertAlign w:val="superscript"/>
          <w:lang w:val="en-GB"/>
        </w:rPr>
        <w:t xml:space="preserve"> </w:t>
      </w:r>
      <w:r w:rsidRPr="00A91B36">
        <w:rPr>
          <w:rFonts w:ascii="Myriad Pro" w:eastAsia="Myriad Pro" w:hAnsi="Myriad Pro" w:cs="Myriad Pro"/>
          <w:kern w:val="24"/>
          <w:sz w:val="20"/>
          <w:szCs w:val="20"/>
          <w:shd w:val="clear" w:color="auto" w:fill="FFFFFF"/>
          <w:lang w:val="en-GB"/>
        </w:rPr>
        <w:t>as defined in the Article 2 of the Commission Recommendation of 6 May 2003 concerning the definition of micro, small and medium-sized enterprise.</w:t>
      </w:r>
      <w:r w:rsidRPr="00A91B36">
        <w:rPr>
          <w:rFonts w:ascii="Myriad Pro" w:eastAsia="Myriad Pro,Times New Roman" w:hAnsi="Myriad Pro" w:cs="Myriad Pro,Times New Roman"/>
          <w:kern w:val="24"/>
          <w:sz w:val="20"/>
          <w:szCs w:val="20"/>
          <w:shd w:val="clear" w:color="auto" w:fill="FFFFFF"/>
          <w:vertAlign w:val="superscript"/>
          <w:lang w:val="en-GB"/>
        </w:rPr>
        <w:footnoteReference w:id="19"/>
      </w:r>
    </w:p>
    <w:p w14:paraId="3CD8FF92" w14:textId="64360F30" w:rsidR="00F2570A" w:rsidRPr="00F2570A" w:rsidRDefault="00F2570A" w:rsidP="00F2570A">
      <w:pPr>
        <w:pStyle w:val="ListParagraph"/>
        <w:numPr>
          <w:ilvl w:val="0"/>
          <w:numId w:val="14"/>
        </w:numPr>
        <w:spacing w:before="120" w:after="120" w:line="240" w:lineRule="auto"/>
        <w:jc w:val="both"/>
        <w:rPr>
          <w:rFonts w:ascii="Myriad Pro" w:hAnsi="Myriad Pro"/>
          <w:sz w:val="20"/>
          <w:szCs w:val="20"/>
          <w:lang w:val="en-GB"/>
        </w:rPr>
      </w:pPr>
      <w:r w:rsidRPr="00F2570A">
        <w:rPr>
          <w:rFonts w:ascii="Myriad Pro" w:hAnsi="Myriad Pro"/>
          <w:sz w:val="20"/>
          <w:szCs w:val="20"/>
          <w:lang w:val="en-GB"/>
        </w:rPr>
        <w:t>Information on persons which have a decisive influence</w:t>
      </w:r>
      <w:r w:rsidRPr="0015005D">
        <w:rPr>
          <w:rStyle w:val="FootnoteReference"/>
          <w:rFonts w:ascii="Myriad Pro" w:hAnsi="Myriad Pro"/>
          <w:sz w:val="20"/>
          <w:szCs w:val="20"/>
          <w:lang w:val="en-GB"/>
        </w:rPr>
        <w:footnoteReference w:id="20"/>
      </w:r>
      <w:r w:rsidRPr="00F2570A">
        <w:rPr>
          <w:rFonts w:ascii="Myriad Pro" w:hAnsi="Myriad Pro"/>
          <w:sz w:val="20"/>
          <w:szCs w:val="20"/>
          <w:lang w:val="en-GB"/>
        </w:rPr>
        <w:t xml:space="preserve"> in the Tenderer on the basis of participation within the meaning of the laws and regulations regarding groups of companies </w:t>
      </w:r>
      <w:r w:rsidRPr="00F2570A">
        <w:rPr>
          <w:rFonts w:ascii="Myriad Pro" w:hAnsi="Myriad Pro"/>
          <w:i/>
          <w:iCs/>
          <w:sz w:val="20"/>
          <w:szCs w:val="20"/>
          <w:lang w:val="en-GB"/>
        </w:rPr>
        <w:t>(if applicable)</w:t>
      </w:r>
      <w:r w:rsidRPr="00F2570A">
        <w:rPr>
          <w:rFonts w:ascii="Myriad Pro" w:hAnsi="Myriad Pro"/>
          <w:sz w:val="20"/>
          <w:szCs w:val="20"/>
          <w:lang w:val="en-GB"/>
        </w:rPr>
        <w:t>:</w:t>
      </w:r>
    </w:p>
    <w:tbl>
      <w:tblPr>
        <w:tblStyle w:val="TableGrid"/>
        <w:tblW w:w="9493" w:type="dxa"/>
        <w:tblLook w:val="04A0" w:firstRow="1" w:lastRow="0" w:firstColumn="1" w:lastColumn="0" w:noHBand="0" w:noVBand="1"/>
      </w:tblPr>
      <w:tblGrid>
        <w:gridCol w:w="528"/>
        <w:gridCol w:w="8965"/>
      </w:tblGrid>
      <w:tr w:rsidR="00F2570A" w:rsidRPr="0015005D" w14:paraId="65B2E1FF" w14:textId="77777777" w:rsidTr="002D1A95">
        <w:tc>
          <w:tcPr>
            <w:tcW w:w="528" w:type="dxa"/>
            <w:shd w:val="clear" w:color="auto" w:fill="003787"/>
          </w:tcPr>
          <w:p w14:paraId="6BD161C6" w14:textId="77777777" w:rsidR="00F2570A" w:rsidRPr="0015005D" w:rsidRDefault="00F2570A" w:rsidP="002D1A95">
            <w:pPr>
              <w:spacing w:before="60" w:after="60"/>
              <w:rPr>
                <w:rFonts w:ascii="Myriad Pro" w:eastAsia="Myriad Pro" w:hAnsi="Myriad Pro" w:cs="Myriad Pro"/>
                <w:b/>
                <w:bCs/>
                <w:color w:val="FFFFFF" w:themeColor="background1"/>
                <w:sz w:val="20"/>
                <w:szCs w:val="20"/>
                <w:lang w:val="en-GB"/>
              </w:rPr>
            </w:pPr>
            <w:r w:rsidRPr="0015005D">
              <w:rPr>
                <w:rFonts w:ascii="Myriad Pro" w:eastAsia="Myriad Pro" w:hAnsi="Myriad Pro" w:cs="Myriad Pro"/>
                <w:b/>
                <w:bCs/>
                <w:color w:val="FFFFFF" w:themeColor="background1"/>
                <w:sz w:val="20"/>
                <w:szCs w:val="20"/>
                <w:lang w:val="en-GB"/>
              </w:rPr>
              <w:t xml:space="preserve">No </w:t>
            </w:r>
          </w:p>
        </w:tc>
        <w:tc>
          <w:tcPr>
            <w:tcW w:w="8965" w:type="dxa"/>
            <w:shd w:val="clear" w:color="auto" w:fill="003787"/>
          </w:tcPr>
          <w:p w14:paraId="5AA0CBAF" w14:textId="77777777" w:rsidR="00F2570A" w:rsidRPr="0015005D" w:rsidRDefault="00F2570A" w:rsidP="002D1A95">
            <w:pPr>
              <w:spacing w:before="60" w:after="60"/>
              <w:rPr>
                <w:rFonts w:ascii="Myriad Pro" w:eastAsia="Myriad Pro" w:hAnsi="Myriad Pro" w:cs="Myriad Pro"/>
                <w:b/>
                <w:bCs/>
                <w:color w:val="FFFFFF" w:themeColor="background1"/>
                <w:sz w:val="20"/>
                <w:szCs w:val="20"/>
                <w:lang w:val="en-GB"/>
              </w:rPr>
            </w:pPr>
            <w:r w:rsidRPr="0015005D">
              <w:rPr>
                <w:rFonts w:ascii="Myriad Pro" w:eastAsia="Myriad Pro" w:hAnsi="Myriad Pro" w:cs="Myriad Pro"/>
                <w:b/>
                <w:bCs/>
                <w:color w:val="FFFFFF" w:themeColor="background1"/>
                <w:sz w:val="20"/>
                <w:szCs w:val="20"/>
                <w:lang w:val="en-GB"/>
              </w:rPr>
              <w:t>Name of the person and other related information which identifies person</w:t>
            </w:r>
          </w:p>
        </w:tc>
      </w:tr>
      <w:tr w:rsidR="00F2570A" w:rsidRPr="0015005D" w14:paraId="1A6D51D9" w14:textId="77777777" w:rsidTr="002D1A95">
        <w:tc>
          <w:tcPr>
            <w:tcW w:w="528" w:type="dxa"/>
          </w:tcPr>
          <w:p w14:paraId="1A94E348" w14:textId="77777777" w:rsidR="00F2570A" w:rsidRPr="0015005D" w:rsidRDefault="00F2570A" w:rsidP="002D1A95">
            <w:pPr>
              <w:spacing w:before="120" w:after="120"/>
              <w:jc w:val="center"/>
              <w:rPr>
                <w:rFonts w:ascii="Myriad Pro" w:hAnsi="Myriad Pro"/>
                <w:sz w:val="20"/>
                <w:szCs w:val="20"/>
                <w:lang w:val="en-GB"/>
              </w:rPr>
            </w:pPr>
            <w:r w:rsidRPr="0015005D">
              <w:rPr>
                <w:rFonts w:ascii="Myriad Pro" w:hAnsi="Myriad Pro"/>
                <w:sz w:val="20"/>
                <w:szCs w:val="20"/>
                <w:lang w:val="en-GB"/>
              </w:rPr>
              <w:t>1.</w:t>
            </w:r>
          </w:p>
        </w:tc>
        <w:tc>
          <w:tcPr>
            <w:tcW w:w="8965" w:type="dxa"/>
          </w:tcPr>
          <w:p w14:paraId="5CE00D5B" w14:textId="77777777" w:rsidR="00F2570A" w:rsidRPr="0015005D" w:rsidRDefault="00F2570A" w:rsidP="002D1A95">
            <w:pPr>
              <w:spacing w:before="120" w:after="120"/>
              <w:jc w:val="both"/>
              <w:rPr>
                <w:rFonts w:ascii="Myriad Pro" w:hAnsi="Myriad Pro"/>
                <w:sz w:val="20"/>
                <w:szCs w:val="20"/>
                <w:lang w:val="en-GB"/>
              </w:rPr>
            </w:pPr>
          </w:p>
        </w:tc>
      </w:tr>
      <w:tr w:rsidR="00F2570A" w:rsidRPr="0015005D" w14:paraId="2F2DD4E0" w14:textId="77777777" w:rsidTr="002D1A95">
        <w:tc>
          <w:tcPr>
            <w:tcW w:w="528" w:type="dxa"/>
          </w:tcPr>
          <w:p w14:paraId="6EE9B9FC" w14:textId="77777777" w:rsidR="00F2570A" w:rsidRPr="0015005D" w:rsidRDefault="00F2570A" w:rsidP="002D1A95">
            <w:pPr>
              <w:spacing w:before="120" w:after="120"/>
              <w:jc w:val="center"/>
              <w:rPr>
                <w:rFonts w:ascii="Myriad Pro" w:hAnsi="Myriad Pro"/>
                <w:sz w:val="20"/>
                <w:szCs w:val="20"/>
                <w:lang w:val="en-GB"/>
              </w:rPr>
            </w:pPr>
            <w:r w:rsidRPr="0015005D">
              <w:rPr>
                <w:rFonts w:ascii="Myriad Pro" w:hAnsi="Myriad Pro"/>
                <w:sz w:val="20"/>
                <w:szCs w:val="20"/>
                <w:lang w:val="en-GB"/>
              </w:rPr>
              <w:t>…</w:t>
            </w:r>
          </w:p>
        </w:tc>
        <w:tc>
          <w:tcPr>
            <w:tcW w:w="8965" w:type="dxa"/>
          </w:tcPr>
          <w:p w14:paraId="1790F5AE" w14:textId="77777777" w:rsidR="00F2570A" w:rsidRPr="0015005D" w:rsidRDefault="00F2570A" w:rsidP="002D1A95">
            <w:pPr>
              <w:spacing w:before="120" w:after="120"/>
              <w:jc w:val="both"/>
              <w:rPr>
                <w:rFonts w:ascii="Myriad Pro" w:hAnsi="Myriad Pro"/>
                <w:sz w:val="20"/>
                <w:szCs w:val="20"/>
                <w:lang w:val="en-GB"/>
              </w:rPr>
            </w:pPr>
          </w:p>
        </w:tc>
      </w:tr>
    </w:tbl>
    <w:p w14:paraId="589E89DB" w14:textId="45D8E0B8" w:rsidR="00436F9E" w:rsidRPr="00436F9E" w:rsidRDefault="00436F9E" w:rsidP="00436F9E">
      <w:pPr>
        <w:pStyle w:val="ListParagraph"/>
        <w:numPr>
          <w:ilvl w:val="0"/>
          <w:numId w:val="14"/>
        </w:numPr>
        <w:spacing w:before="120" w:after="120" w:line="240" w:lineRule="auto"/>
        <w:jc w:val="both"/>
        <w:rPr>
          <w:rFonts w:ascii="Myriad Pro" w:hAnsi="Myriad Pro"/>
          <w:sz w:val="20"/>
          <w:szCs w:val="20"/>
          <w:lang w:val="en-GB"/>
        </w:rPr>
      </w:pPr>
      <w:r w:rsidRPr="00436F9E">
        <w:rPr>
          <w:rFonts w:ascii="Myriad Pro" w:hAnsi="Myriad Pro"/>
          <w:sz w:val="20"/>
          <w:szCs w:val="20"/>
          <w:lang w:val="en-GB"/>
        </w:rPr>
        <w:t>Information on beneficial owners</w:t>
      </w:r>
      <w:r w:rsidRPr="0015005D">
        <w:rPr>
          <w:rStyle w:val="FootnoteReference"/>
          <w:rFonts w:ascii="Myriad Pro" w:hAnsi="Myriad Pro"/>
          <w:sz w:val="20"/>
          <w:szCs w:val="20"/>
          <w:lang w:val="en-GB"/>
        </w:rPr>
        <w:footnoteReference w:id="21"/>
      </w:r>
      <w:r w:rsidRPr="00436F9E">
        <w:rPr>
          <w:rFonts w:ascii="Myriad Pro" w:hAnsi="Myriad Pro"/>
          <w:sz w:val="20"/>
          <w:szCs w:val="20"/>
          <w:lang w:val="en-GB"/>
        </w:rPr>
        <w:t xml:space="preserve"> of the Tenderer:</w:t>
      </w:r>
    </w:p>
    <w:tbl>
      <w:tblPr>
        <w:tblStyle w:val="TableGrid"/>
        <w:tblW w:w="9493" w:type="dxa"/>
        <w:tblLook w:val="04A0" w:firstRow="1" w:lastRow="0" w:firstColumn="1" w:lastColumn="0" w:noHBand="0" w:noVBand="1"/>
      </w:tblPr>
      <w:tblGrid>
        <w:gridCol w:w="528"/>
        <w:gridCol w:w="8965"/>
      </w:tblGrid>
      <w:tr w:rsidR="00436F9E" w:rsidRPr="0015005D" w14:paraId="600E7CB5" w14:textId="77777777" w:rsidTr="002D1A95">
        <w:tc>
          <w:tcPr>
            <w:tcW w:w="528" w:type="dxa"/>
            <w:shd w:val="clear" w:color="auto" w:fill="003787"/>
          </w:tcPr>
          <w:p w14:paraId="551B6F33" w14:textId="77777777" w:rsidR="00436F9E" w:rsidRPr="0015005D" w:rsidRDefault="00436F9E" w:rsidP="002D1A95">
            <w:pPr>
              <w:spacing w:before="120" w:after="120"/>
              <w:jc w:val="both"/>
              <w:rPr>
                <w:rFonts w:ascii="Myriad Pro" w:hAnsi="Myriad Pro"/>
                <w:b/>
                <w:bCs/>
                <w:color w:val="FFFFFF" w:themeColor="background1"/>
                <w:sz w:val="20"/>
                <w:szCs w:val="20"/>
                <w:lang w:val="en-GB"/>
              </w:rPr>
            </w:pPr>
            <w:r w:rsidRPr="0015005D">
              <w:rPr>
                <w:rFonts w:ascii="Myriad Pro" w:hAnsi="Myriad Pro"/>
                <w:b/>
                <w:bCs/>
                <w:color w:val="FFFFFF" w:themeColor="background1"/>
                <w:sz w:val="20"/>
                <w:szCs w:val="20"/>
                <w:lang w:val="en-GB"/>
              </w:rPr>
              <w:t xml:space="preserve">No </w:t>
            </w:r>
          </w:p>
        </w:tc>
        <w:tc>
          <w:tcPr>
            <w:tcW w:w="8965" w:type="dxa"/>
            <w:shd w:val="clear" w:color="auto" w:fill="003787"/>
          </w:tcPr>
          <w:p w14:paraId="1885CCCC" w14:textId="77777777" w:rsidR="00436F9E" w:rsidRPr="0015005D" w:rsidRDefault="00436F9E" w:rsidP="002D1A95">
            <w:pPr>
              <w:spacing w:before="120" w:after="120"/>
              <w:jc w:val="center"/>
              <w:rPr>
                <w:rFonts w:ascii="Myriad Pro" w:hAnsi="Myriad Pro"/>
                <w:b/>
                <w:bCs/>
                <w:color w:val="FFFFFF" w:themeColor="background1"/>
                <w:sz w:val="20"/>
                <w:szCs w:val="20"/>
                <w:lang w:val="en-GB"/>
              </w:rPr>
            </w:pPr>
            <w:r w:rsidRPr="0015005D">
              <w:rPr>
                <w:rFonts w:ascii="Myriad Pro" w:hAnsi="Myriad Pro"/>
                <w:b/>
                <w:bCs/>
                <w:color w:val="FFFFFF" w:themeColor="background1"/>
                <w:sz w:val="20"/>
                <w:szCs w:val="20"/>
                <w:lang w:val="en-GB"/>
              </w:rPr>
              <w:t>Name of the beneficial owner and other related information which identifies person</w:t>
            </w:r>
          </w:p>
        </w:tc>
      </w:tr>
      <w:tr w:rsidR="00436F9E" w:rsidRPr="0015005D" w14:paraId="133DBCEF" w14:textId="77777777" w:rsidTr="002D1A95">
        <w:tc>
          <w:tcPr>
            <w:tcW w:w="528" w:type="dxa"/>
          </w:tcPr>
          <w:p w14:paraId="26D31A5A" w14:textId="77777777" w:rsidR="00436F9E" w:rsidRPr="0015005D" w:rsidRDefault="00436F9E" w:rsidP="002D1A95">
            <w:pPr>
              <w:spacing w:before="120" w:after="120"/>
              <w:jc w:val="center"/>
              <w:rPr>
                <w:rFonts w:ascii="Myriad Pro" w:hAnsi="Myriad Pro"/>
                <w:sz w:val="20"/>
                <w:szCs w:val="20"/>
                <w:lang w:val="en-GB"/>
              </w:rPr>
            </w:pPr>
            <w:r w:rsidRPr="0015005D">
              <w:rPr>
                <w:rFonts w:ascii="Myriad Pro" w:hAnsi="Myriad Pro"/>
                <w:sz w:val="20"/>
                <w:szCs w:val="20"/>
                <w:lang w:val="en-GB"/>
              </w:rPr>
              <w:t>1.</w:t>
            </w:r>
          </w:p>
        </w:tc>
        <w:tc>
          <w:tcPr>
            <w:tcW w:w="8965" w:type="dxa"/>
          </w:tcPr>
          <w:p w14:paraId="0BA6A612" w14:textId="77777777" w:rsidR="00436F9E" w:rsidRPr="0015005D" w:rsidRDefault="00436F9E" w:rsidP="002D1A95">
            <w:pPr>
              <w:spacing w:before="120" w:after="120"/>
              <w:jc w:val="both"/>
              <w:rPr>
                <w:rFonts w:ascii="Myriad Pro" w:hAnsi="Myriad Pro"/>
                <w:sz w:val="20"/>
                <w:szCs w:val="20"/>
                <w:lang w:val="en-GB"/>
              </w:rPr>
            </w:pPr>
          </w:p>
        </w:tc>
      </w:tr>
      <w:tr w:rsidR="00436F9E" w:rsidRPr="0015005D" w14:paraId="02CA27D0" w14:textId="77777777" w:rsidTr="002D1A95">
        <w:tc>
          <w:tcPr>
            <w:tcW w:w="528" w:type="dxa"/>
          </w:tcPr>
          <w:p w14:paraId="4285DFBC" w14:textId="77777777" w:rsidR="00436F9E" w:rsidRPr="0015005D" w:rsidRDefault="00436F9E" w:rsidP="002D1A95">
            <w:pPr>
              <w:spacing w:before="120" w:after="120"/>
              <w:jc w:val="both"/>
              <w:rPr>
                <w:rFonts w:ascii="Myriad Pro" w:hAnsi="Myriad Pro"/>
                <w:sz w:val="20"/>
                <w:szCs w:val="20"/>
                <w:lang w:val="en-GB"/>
              </w:rPr>
            </w:pPr>
            <w:r w:rsidRPr="0015005D">
              <w:rPr>
                <w:rFonts w:ascii="Myriad Pro" w:hAnsi="Myriad Pro"/>
                <w:sz w:val="20"/>
                <w:szCs w:val="20"/>
                <w:lang w:val="en-GB"/>
              </w:rPr>
              <w:t>…</w:t>
            </w:r>
          </w:p>
        </w:tc>
        <w:tc>
          <w:tcPr>
            <w:tcW w:w="8965" w:type="dxa"/>
          </w:tcPr>
          <w:p w14:paraId="24E51101" w14:textId="77777777" w:rsidR="00436F9E" w:rsidRPr="0015005D" w:rsidRDefault="00436F9E" w:rsidP="002D1A95">
            <w:pPr>
              <w:spacing w:before="120" w:after="120"/>
              <w:jc w:val="both"/>
              <w:rPr>
                <w:rFonts w:ascii="Myriad Pro" w:hAnsi="Myriad Pro"/>
                <w:sz w:val="20"/>
                <w:szCs w:val="20"/>
                <w:lang w:val="en-GB"/>
              </w:rPr>
            </w:pPr>
          </w:p>
        </w:tc>
      </w:tr>
    </w:tbl>
    <w:p w14:paraId="6CFCB86F" w14:textId="2AEEE6AE" w:rsidR="001B2605" w:rsidRPr="00436F9E" w:rsidRDefault="001B2605" w:rsidP="00436F9E">
      <w:pPr>
        <w:spacing w:before="120" w:after="120" w:line="240" w:lineRule="auto"/>
        <w:jc w:val="both"/>
        <w:outlineLvl w:val="2"/>
        <w:rPr>
          <w:rFonts w:ascii="Myriad Pro" w:eastAsia="Myriad Pro,Times New Roman" w:hAnsi="Myriad Pro" w:cs="Myriad Pro,Times New Roman"/>
          <w:sz w:val="20"/>
          <w:szCs w:val="20"/>
          <w:lang w:val="en-GB"/>
        </w:rPr>
      </w:pPr>
    </w:p>
    <w:p w14:paraId="3EA069D9" w14:textId="77777777" w:rsidR="006A5B6A" w:rsidRPr="00A91B36" w:rsidRDefault="006A5B6A" w:rsidP="006A5B6A">
      <w:pPr>
        <w:spacing w:before="120" w:after="120" w:line="240" w:lineRule="auto"/>
        <w:jc w:val="both"/>
        <w:outlineLvl w:val="2"/>
        <w:rPr>
          <w:rFonts w:ascii="Myriad Pro" w:hAnsi="Myriad Pro"/>
          <w:kern w:val="24"/>
          <w:sz w:val="20"/>
          <w:szCs w:val="20"/>
          <w:shd w:val="clear" w:color="auto" w:fill="FFFFFF"/>
          <w:lang w:val="en-GB"/>
        </w:rPr>
      </w:pPr>
    </w:p>
    <w:p w14:paraId="2B096D6B" w14:textId="77777777" w:rsidR="006A5B6A" w:rsidRPr="00A91B36" w:rsidRDefault="006A5B6A" w:rsidP="006A5B6A">
      <w:pPr>
        <w:spacing w:before="120" w:after="120" w:line="240" w:lineRule="auto"/>
        <w:jc w:val="both"/>
        <w:outlineLvl w:val="2"/>
        <w:rPr>
          <w:rFonts w:ascii="Myriad Pro" w:hAnsi="Myriad Pro"/>
          <w:kern w:val="24"/>
          <w:sz w:val="20"/>
          <w:szCs w:val="20"/>
          <w:shd w:val="clear" w:color="auto" w:fill="FFFFFF"/>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6"/>
        <w:gridCol w:w="6400"/>
      </w:tblGrid>
      <w:tr w:rsidR="006A5B6A" w:rsidRPr="00A91B36" w14:paraId="5E218C06" w14:textId="77777777">
        <w:tc>
          <w:tcPr>
            <w:tcW w:w="2830" w:type="dxa"/>
          </w:tcPr>
          <w:p w14:paraId="23B77591" w14:textId="77777777" w:rsidR="006A5B6A" w:rsidRPr="00A91B36" w:rsidRDefault="007003AD">
            <w:pPr>
              <w:spacing w:before="120" w:after="120"/>
              <w:jc w:val="both"/>
              <w:outlineLvl w:val="2"/>
              <w:rPr>
                <w:rFonts w:ascii="Myriad Pro" w:hAnsi="Myriad Pro"/>
                <w:kern w:val="24"/>
                <w:sz w:val="20"/>
                <w:szCs w:val="20"/>
                <w:shd w:val="clear" w:color="auto" w:fill="FFFFFF"/>
                <w:lang w:val="en-GB"/>
              </w:rPr>
            </w:pPr>
            <w:r>
              <w:rPr>
                <w:rFonts w:ascii="Myriad Pro" w:hAnsi="Myriad Pro"/>
                <w:kern w:val="24"/>
                <w:sz w:val="20"/>
                <w:szCs w:val="20"/>
                <w:shd w:val="clear" w:color="auto" w:fill="FFFFFF"/>
                <w:lang w:val="en-GB"/>
              </w:rPr>
              <w:pict w14:anchorId="242056D0">
                <v:rect id="_x0000_i1025" style="width:0;height:1.5pt" o:hralign="center" o:hrstd="t" o:hr="t" fillcolor="#a0a0a0" stroked="f"/>
              </w:pict>
            </w:r>
          </w:p>
          <w:p w14:paraId="50261165" w14:textId="77777777" w:rsidR="006A5B6A" w:rsidRPr="00A91B36" w:rsidRDefault="006A5B6A">
            <w:pPr>
              <w:spacing w:before="120" w:after="120"/>
              <w:jc w:val="both"/>
              <w:outlineLvl w:val="2"/>
              <w:rPr>
                <w:rFonts w:ascii="Myriad Pro" w:hAnsi="Myriad Pro"/>
                <w:kern w:val="24"/>
                <w:sz w:val="20"/>
                <w:szCs w:val="20"/>
                <w:shd w:val="clear" w:color="auto" w:fill="FFFFFF"/>
                <w:lang w:val="en-GB"/>
              </w:rPr>
            </w:pPr>
            <w:r w:rsidRPr="00A91B36">
              <w:rPr>
                <w:rFonts w:ascii="Myriad Pro" w:eastAsia="Myriad Pro" w:hAnsi="Myriad Pro" w:cs="Myriad Pro"/>
                <w:kern w:val="24"/>
                <w:sz w:val="20"/>
                <w:szCs w:val="20"/>
                <w:shd w:val="clear" w:color="auto" w:fill="FFFFFF"/>
                <w:lang w:val="en-GB"/>
              </w:rPr>
              <w:t>[date of signing]</w:t>
            </w:r>
          </w:p>
        </w:tc>
        <w:tc>
          <w:tcPr>
            <w:tcW w:w="6514" w:type="dxa"/>
          </w:tcPr>
          <w:p w14:paraId="5F7621BC" w14:textId="77777777" w:rsidR="006A5B6A" w:rsidRPr="00A91B36" w:rsidRDefault="007003AD">
            <w:pPr>
              <w:spacing w:before="120" w:after="120"/>
              <w:jc w:val="both"/>
              <w:outlineLvl w:val="2"/>
              <w:rPr>
                <w:rFonts w:ascii="Myriad Pro" w:eastAsia="Myriad Pro" w:hAnsi="Myriad Pro" w:cs="Myriad Pro"/>
                <w:kern w:val="24"/>
                <w:sz w:val="20"/>
                <w:szCs w:val="20"/>
                <w:shd w:val="clear" w:color="auto" w:fill="FFFFFF"/>
                <w:lang w:val="en-GB"/>
              </w:rPr>
            </w:pPr>
            <w:r>
              <w:rPr>
                <w:rFonts w:ascii="Myriad Pro" w:eastAsia="Myriad Pro" w:hAnsi="Myriad Pro" w:cs="Myriad Pro"/>
                <w:kern w:val="24"/>
                <w:sz w:val="20"/>
                <w:szCs w:val="20"/>
                <w:shd w:val="clear" w:color="auto" w:fill="FFFFFF"/>
                <w:lang w:val="en-GB"/>
              </w:rPr>
              <w:pict w14:anchorId="07AF1DF1">
                <v:rect id="_x0000_i1026" style="width:0;height:1.5pt" o:hralign="center" o:hrstd="t" o:hr="t" fillcolor="#a0a0a0" stroked="f"/>
              </w:pict>
            </w:r>
          </w:p>
          <w:p w14:paraId="51F92587" w14:textId="77777777" w:rsidR="006A5B6A" w:rsidRPr="00A91B36" w:rsidRDefault="006A5B6A">
            <w:pPr>
              <w:spacing w:before="120" w:after="120"/>
              <w:jc w:val="both"/>
              <w:outlineLvl w:val="2"/>
              <w:rPr>
                <w:rFonts w:ascii="Myriad Pro" w:eastAsia="Myriad Pro" w:hAnsi="Myriad Pro" w:cs="Myriad Pro"/>
                <w:kern w:val="24"/>
                <w:sz w:val="20"/>
                <w:szCs w:val="20"/>
                <w:shd w:val="clear" w:color="auto" w:fill="FFFFFF"/>
                <w:lang w:val="en-GB"/>
              </w:rPr>
            </w:pPr>
            <w:r w:rsidRPr="00A91B36">
              <w:rPr>
                <w:rFonts w:ascii="Myriad Pro" w:eastAsia="Myriad Pro" w:hAnsi="Myriad Pro" w:cs="Myriad Pro"/>
                <w:kern w:val="24"/>
                <w:sz w:val="20"/>
                <w:szCs w:val="20"/>
                <w:shd w:val="clear" w:color="auto" w:fill="FFFFFF"/>
                <w:lang w:val="en-GB"/>
              </w:rPr>
              <w:t>[name and position of the representative of the Tenderer]</w:t>
            </w:r>
          </w:p>
        </w:tc>
      </w:tr>
    </w:tbl>
    <w:p w14:paraId="28808B8F" w14:textId="4805B62B" w:rsidR="00BF4467" w:rsidRPr="00A91B36" w:rsidRDefault="009478D0" w:rsidP="00BF4467">
      <w:pPr>
        <w:pStyle w:val="1stlevelheading"/>
        <w:tabs>
          <w:tab w:val="clear" w:pos="964"/>
        </w:tabs>
        <w:spacing w:before="0" w:after="120"/>
        <w:ind w:left="0" w:firstLine="0"/>
        <w:jc w:val="right"/>
        <w:rPr>
          <w:rFonts w:ascii="Myriad Pro" w:hAnsi="Myriad Pro"/>
          <w:color w:val="003787"/>
          <w:sz w:val="20"/>
          <w:szCs w:val="20"/>
        </w:rPr>
      </w:pPr>
      <w:r w:rsidRPr="00A91B36">
        <w:rPr>
          <w:rFonts w:ascii="Myriad Pro" w:hAnsi="Myriad Pro"/>
          <w:sz w:val="20"/>
          <w:szCs w:val="20"/>
        </w:rPr>
        <w:t xml:space="preserve"> </w:t>
      </w:r>
    </w:p>
    <w:p w14:paraId="71A9B281" w14:textId="669CE642" w:rsidR="00BB3CA5" w:rsidRPr="00A91B36" w:rsidRDefault="00BB3CA5" w:rsidP="00D84735">
      <w:pPr>
        <w:pStyle w:val="SLONormal"/>
        <w:spacing w:before="0" w:after="0"/>
        <w:jc w:val="center"/>
        <w:rPr>
          <w:rFonts w:ascii="Myriad Pro" w:eastAsia="Calibri" w:hAnsi="Myriad Pro"/>
          <w:b/>
          <w:bCs/>
          <w:caps/>
          <w:sz w:val="20"/>
          <w:szCs w:val="20"/>
        </w:rPr>
      </w:pPr>
      <w:bookmarkStart w:id="972" w:name="c"/>
      <w:bookmarkStart w:id="973" w:name="_Toc507159033"/>
      <w:bookmarkStart w:id="974" w:name="_Toc507164285"/>
      <w:bookmarkStart w:id="975" w:name="_Toc23766180"/>
    </w:p>
    <w:p w14:paraId="021C0340" w14:textId="77777777" w:rsidR="000A1E80" w:rsidRDefault="00B9569A" w:rsidP="000D0DCC">
      <w:pPr>
        <w:pStyle w:val="Virsrakstsnodalam"/>
        <w:rPr>
          <w:szCs w:val="20"/>
        </w:rPr>
      </w:pPr>
      <w:r w:rsidRPr="00A91B36">
        <w:rPr>
          <w:szCs w:val="20"/>
        </w:rPr>
        <w:br w:type="page"/>
      </w:r>
      <w:bookmarkStart w:id="976" w:name="_Toc534207692"/>
      <w:bookmarkStart w:id="977" w:name="_Toc189208913"/>
    </w:p>
    <w:p w14:paraId="30EC8B6C" w14:textId="07B553B8" w:rsidR="000D0DCC" w:rsidRPr="000D0DCC" w:rsidRDefault="000D0DCC" w:rsidP="000D0DCC">
      <w:pPr>
        <w:pStyle w:val="Virsrakstsnodalam"/>
      </w:pPr>
      <w:r w:rsidRPr="000D0DCC">
        <w:t xml:space="preserve">Annex No </w:t>
      </w:r>
      <w:r w:rsidR="00871EE9">
        <w:t>3</w:t>
      </w:r>
      <w:r w:rsidRPr="000D0DCC">
        <w:t>: Confirmation of financial standing</w:t>
      </w:r>
      <w:bookmarkEnd w:id="976"/>
      <w:bookmarkEnd w:id="977"/>
    </w:p>
    <w:p w14:paraId="7DAD8BD1" w14:textId="77777777" w:rsidR="000D0DCC" w:rsidRPr="00747EE9" w:rsidRDefault="000D0DCC" w:rsidP="000D0DCC">
      <w:pPr>
        <w:keepNext/>
        <w:spacing w:before="120" w:after="120" w:line="240" w:lineRule="auto"/>
        <w:jc w:val="both"/>
        <w:outlineLvl w:val="0"/>
        <w:rPr>
          <w:rFonts w:ascii="Myriad Pro" w:eastAsia="Myriad Pro" w:hAnsi="Myriad Pro" w:cs="Myriad Pro"/>
          <w:b/>
          <w:caps/>
          <w:spacing w:val="20"/>
          <w:lang w:val="en-GB"/>
        </w:rPr>
      </w:pPr>
    </w:p>
    <w:p w14:paraId="05D9CC1D" w14:textId="77777777" w:rsidR="000D0DCC" w:rsidRPr="00747EE9" w:rsidRDefault="000D0DCC" w:rsidP="000D0DCC">
      <w:pPr>
        <w:keepNext/>
        <w:spacing w:after="60" w:line="240" w:lineRule="auto"/>
        <w:jc w:val="center"/>
        <w:outlineLvl w:val="0"/>
        <w:rPr>
          <w:rFonts w:ascii="Myriad Pro" w:eastAsia="Myriad Pro" w:hAnsi="Myriad Pro" w:cs="Myriad Pro"/>
          <w:b/>
          <w:caps/>
          <w:sz w:val="20"/>
          <w:szCs w:val="20"/>
          <w:lang w:val="en-GB"/>
        </w:rPr>
      </w:pPr>
      <w:bookmarkStart w:id="978" w:name="_Toc184759581"/>
      <w:bookmarkStart w:id="979" w:name="_Toc189208914"/>
      <w:r w:rsidRPr="00747EE9">
        <w:rPr>
          <w:rFonts w:ascii="Myriad Pro" w:eastAsia="Myriad Pro" w:hAnsi="Myriad Pro" w:cs="Myriad Pro"/>
          <w:b/>
          <w:caps/>
          <w:sz w:val="20"/>
          <w:szCs w:val="20"/>
          <w:lang w:val="en-GB"/>
        </w:rPr>
        <w:t>confirmation of tenderer’s financial stANDING for the OPEN PROCEDURE</w:t>
      </w:r>
      <w:bookmarkEnd w:id="978"/>
      <w:bookmarkEnd w:id="979"/>
    </w:p>
    <w:p w14:paraId="0F781954" w14:textId="1F62A353" w:rsidR="000D0DCC" w:rsidRPr="00747EE9" w:rsidRDefault="000D0DCC" w:rsidP="000D0DCC">
      <w:pPr>
        <w:pStyle w:val="SLOAgreementTitle"/>
        <w:spacing w:before="60" w:after="60"/>
        <w:rPr>
          <w:rFonts w:ascii="Myriad Pro" w:eastAsia="Myriad Pro" w:hAnsi="Myriad Pro" w:cs="Myriad Pro"/>
          <w:sz w:val="20"/>
          <w:szCs w:val="20"/>
        </w:rPr>
      </w:pPr>
      <w:r w:rsidRPr="00747EE9">
        <w:rPr>
          <w:rFonts w:ascii="Myriad Pro" w:eastAsia="Myriad Pro" w:hAnsi="Myriad Pro" w:cs="Myriad Pro"/>
          <w:sz w:val="20"/>
          <w:szCs w:val="20"/>
        </w:rPr>
        <w:t>“</w:t>
      </w:r>
      <w:r w:rsidR="00541F52" w:rsidRPr="00541F52">
        <w:rPr>
          <w:rFonts w:ascii="Myriad Pro" w:hAnsi="Myriad Pro"/>
          <w:sz w:val="20"/>
          <w:szCs w:val="20"/>
          <w:lang w:val="lv-LV" w:eastAsia="en-GB" w:bidi="en-GB"/>
        </w:rPr>
        <w:t>Tax advisory and reporting services for RB Rail AS</w:t>
      </w:r>
      <w:r w:rsidRPr="00747EE9">
        <w:rPr>
          <w:rFonts w:ascii="Myriad Pro" w:eastAsia="Myriad Pro" w:hAnsi="Myriad Pro" w:cs="Myriad Pro"/>
          <w:sz w:val="20"/>
          <w:szCs w:val="20"/>
        </w:rPr>
        <w:t>”</w:t>
      </w:r>
    </w:p>
    <w:p w14:paraId="0D70661D" w14:textId="6F47CA5B" w:rsidR="000D0DCC" w:rsidRPr="00747EE9" w:rsidRDefault="000D0DCC" w:rsidP="000D0DCC">
      <w:pPr>
        <w:spacing w:after="0" w:line="240" w:lineRule="auto"/>
        <w:jc w:val="center"/>
        <w:rPr>
          <w:rFonts w:ascii="Myriad Pro" w:eastAsia="Myriad Pro" w:hAnsi="Myriad Pro" w:cs="Myriad Pro"/>
          <w:b/>
          <w:caps/>
          <w:sz w:val="20"/>
          <w:szCs w:val="20"/>
          <w:lang w:val="en-GB"/>
        </w:rPr>
      </w:pPr>
      <w:r w:rsidRPr="00747EE9">
        <w:rPr>
          <w:rFonts w:ascii="Myriad Pro" w:eastAsia="Myriad Pro" w:hAnsi="Myriad Pro" w:cs="Myriad Pro"/>
          <w:b/>
          <w:caps/>
          <w:sz w:val="20"/>
          <w:szCs w:val="20"/>
          <w:lang w:val="en-GB"/>
        </w:rPr>
        <w:t xml:space="preserve">(ID No. </w:t>
      </w:r>
      <w:r w:rsidRPr="00D05F9D">
        <w:rPr>
          <w:rFonts w:ascii="Myriad Pro" w:eastAsia="Myriad Pro" w:hAnsi="Myriad Pro" w:cs="Myriad Pro"/>
          <w:b/>
          <w:caps/>
          <w:sz w:val="20"/>
          <w:szCs w:val="20"/>
          <w:lang w:val="en-GB"/>
        </w:rPr>
        <w:t>RBR 20</w:t>
      </w:r>
      <w:r w:rsidR="008C37EA" w:rsidRPr="00D05F9D">
        <w:rPr>
          <w:rFonts w:ascii="Myriad Pro" w:eastAsia="Myriad Pro" w:hAnsi="Myriad Pro" w:cs="Myriad Pro"/>
          <w:b/>
          <w:caps/>
          <w:sz w:val="20"/>
          <w:szCs w:val="20"/>
          <w:lang w:val="en-GB"/>
        </w:rPr>
        <w:t>2</w:t>
      </w:r>
      <w:r w:rsidR="00541F52" w:rsidRPr="00D05F9D">
        <w:rPr>
          <w:rFonts w:ascii="Myriad Pro" w:eastAsia="Myriad Pro" w:hAnsi="Myriad Pro" w:cs="Myriad Pro"/>
          <w:b/>
          <w:caps/>
          <w:sz w:val="20"/>
          <w:szCs w:val="20"/>
          <w:lang w:val="en-GB"/>
        </w:rPr>
        <w:t>4</w:t>
      </w:r>
      <w:r w:rsidRPr="00D05F9D">
        <w:rPr>
          <w:rFonts w:ascii="Myriad Pro" w:eastAsia="Myriad Pro" w:hAnsi="Myriad Pro" w:cs="Myriad Pro"/>
          <w:b/>
          <w:caps/>
          <w:sz w:val="20"/>
          <w:szCs w:val="20"/>
          <w:lang w:val="en-GB"/>
        </w:rPr>
        <w:t>/</w:t>
      </w:r>
      <w:r w:rsidR="00541F52" w:rsidRPr="00D05F9D">
        <w:rPr>
          <w:rFonts w:ascii="Myriad Pro" w:eastAsia="Myriad Pro" w:hAnsi="Myriad Pro" w:cs="Myriad Pro"/>
          <w:b/>
          <w:caps/>
          <w:sz w:val="20"/>
          <w:szCs w:val="20"/>
          <w:lang w:val="en-GB"/>
        </w:rPr>
        <w:t>9</w:t>
      </w:r>
      <w:r w:rsidRPr="00D05F9D">
        <w:rPr>
          <w:rFonts w:ascii="Myriad Pro" w:eastAsia="Myriad Pro" w:hAnsi="Myriad Pro" w:cs="Myriad Pro"/>
          <w:b/>
          <w:caps/>
          <w:sz w:val="20"/>
          <w:szCs w:val="20"/>
          <w:lang w:val="en-GB"/>
        </w:rPr>
        <w:t>)</w:t>
      </w:r>
    </w:p>
    <w:p w14:paraId="2C0A1BA9" w14:textId="77777777" w:rsidR="000D0DCC" w:rsidRPr="00747EE9" w:rsidRDefault="000D0DCC" w:rsidP="000D0DCC">
      <w:pPr>
        <w:spacing w:after="0" w:line="240" w:lineRule="auto"/>
        <w:jc w:val="center"/>
        <w:rPr>
          <w:rFonts w:ascii="Myriad Pro" w:eastAsia="Myriad Pro" w:hAnsi="Myriad Pro" w:cs="Myriad Pro"/>
          <w:b/>
          <w:caps/>
          <w:sz w:val="20"/>
          <w:szCs w:val="20"/>
          <w:lang w:val="en-GB"/>
        </w:rPr>
      </w:pPr>
    </w:p>
    <w:p w14:paraId="1AD3F3EB" w14:textId="77777777" w:rsidR="000D0DCC" w:rsidRPr="00747EE9" w:rsidRDefault="000D0DCC" w:rsidP="000D0DCC">
      <w:pPr>
        <w:spacing w:after="0" w:line="240" w:lineRule="auto"/>
        <w:jc w:val="center"/>
        <w:rPr>
          <w:rFonts w:ascii="Myriad Pro" w:eastAsia="Myriad Pro" w:hAnsi="Myriad Pro" w:cs="Myriad Pro"/>
          <w:b/>
          <w:caps/>
          <w:sz w:val="20"/>
          <w:szCs w:val="20"/>
          <w:lang w:val="en-GB"/>
        </w:rPr>
      </w:pPr>
    </w:p>
    <w:p w14:paraId="4D4520B8" w14:textId="77777777" w:rsidR="00833712" w:rsidRPr="00747EE9" w:rsidRDefault="00833712" w:rsidP="000D0DCC">
      <w:pPr>
        <w:spacing w:after="0" w:line="240" w:lineRule="auto"/>
        <w:jc w:val="center"/>
        <w:rPr>
          <w:rFonts w:ascii="Myriad Pro" w:eastAsia="Myriad Pro" w:hAnsi="Myriad Pro" w:cs="Myriad Pro"/>
          <w:b/>
          <w:caps/>
          <w:sz w:val="20"/>
          <w:szCs w:val="20"/>
          <w:lang w:val="en-GB"/>
        </w:rPr>
      </w:pPr>
    </w:p>
    <w:p w14:paraId="0EAD1144" w14:textId="77777777" w:rsidR="00833712" w:rsidRPr="00833712" w:rsidRDefault="000D0DCC" w:rsidP="006352A0">
      <w:pPr>
        <w:pStyle w:val="ListParagraph"/>
        <w:numPr>
          <w:ilvl w:val="0"/>
          <w:numId w:val="56"/>
        </w:numPr>
        <w:tabs>
          <w:tab w:val="left" w:pos="284"/>
        </w:tabs>
        <w:spacing w:after="120" w:line="240" w:lineRule="auto"/>
        <w:ind w:left="284" w:hanging="426"/>
        <w:jc w:val="both"/>
        <w:rPr>
          <w:rFonts w:ascii="Myriad Pro" w:eastAsia="Myriad Pro" w:hAnsi="Myriad Pro" w:cs="Myriad Pro"/>
          <w:b/>
          <w:bCs/>
          <w:sz w:val="20"/>
          <w:szCs w:val="20"/>
          <w:lang w:val="en-GB"/>
        </w:rPr>
      </w:pPr>
      <w:r w:rsidRPr="00747EE9">
        <w:rPr>
          <w:rFonts w:ascii="Myriad Pro" w:eastAsia="Myriad Pro" w:hAnsi="Myriad Pro" w:cs="Myriad Pro"/>
          <w:b/>
          <w:bCs/>
          <w:kern w:val="24"/>
          <w:sz w:val="20"/>
          <w:szCs w:val="20"/>
          <w:lang w:val="en-GB"/>
        </w:rPr>
        <w:t xml:space="preserve"> Section 8.3.1 of the Regulation</w:t>
      </w:r>
    </w:p>
    <w:p w14:paraId="504149D3" w14:textId="0DE5F7E2" w:rsidR="000D0DCC" w:rsidRPr="00747EE9" w:rsidRDefault="00833712" w:rsidP="00833712">
      <w:pPr>
        <w:pStyle w:val="SLONormal"/>
        <w:spacing w:before="60" w:after="60"/>
        <w:rPr>
          <w:rFonts w:ascii="Myriad Pro" w:eastAsia="Myriad Pro" w:hAnsi="Myriad Pro" w:cs="Myriad Pro"/>
          <w:b/>
          <w:sz w:val="20"/>
          <w:szCs w:val="20"/>
        </w:rPr>
      </w:pPr>
      <w:r w:rsidRPr="00AB67D7">
        <w:rPr>
          <w:rFonts w:ascii="Myriad Pro" w:hAnsi="Myriad Pro"/>
          <w:sz w:val="20"/>
          <w:szCs w:val="20"/>
        </w:rPr>
        <w:t xml:space="preserve">The Tenderer’s or </w:t>
      </w:r>
      <w:r w:rsidRPr="00AB67D7">
        <w:rPr>
          <w:rFonts w:ascii="Myriad Pro" w:eastAsia="Myriad Pro" w:hAnsi="Myriad Pro" w:cs="Myriad Pro"/>
          <w:sz w:val="20"/>
          <w:szCs w:val="20"/>
        </w:rPr>
        <w:t>all members of the partnership together (if the Tenderer is a partnership and confirms the average financial turnover jointly)</w:t>
      </w:r>
      <w:r w:rsidRPr="00AB67D7">
        <w:rPr>
          <w:rFonts w:ascii="Myriad Pro" w:hAnsi="Myriad Pro"/>
          <w:sz w:val="20"/>
          <w:szCs w:val="20"/>
        </w:rPr>
        <w:t>, average annual financial turnover within last 3 (three) years (202</w:t>
      </w:r>
      <w:r w:rsidR="005142CF">
        <w:rPr>
          <w:rFonts w:ascii="Myriad Pro" w:hAnsi="Myriad Pro"/>
          <w:sz w:val="20"/>
          <w:szCs w:val="20"/>
        </w:rPr>
        <w:t>2</w:t>
      </w:r>
      <w:r w:rsidRPr="00AB67D7">
        <w:rPr>
          <w:rFonts w:ascii="Myriad Pro" w:hAnsi="Myriad Pro"/>
          <w:sz w:val="20"/>
          <w:szCs w:val="20"/>
        </w:rPr>
        <w:t>, 202</w:t>
      </w:r>
      <w:r w:rsidR="005142CF">
        <w:rPr>
          <w:rFonts w:ascii="Myriad Pro" w:hAnsi="Myriad Pro"/>
          <w:sz w:val="20"/>
          <w:szCs w:val="20"/>
        </w:rPr>
        <w:t>3</w:t>
      </w:r>
      <w:r w:rsidRPr="00AB67D7">
        <w:rPr>
          <w:rFonts w:ascii="Myriad Pro" w:hAnsi="Myriad Pro"/>
          <w:sz w:val="20"/>
          <w:szCs w:val="20"/>
        </w:rPr>
        <w:t>, 202</w:t>
      </w:r>
      <w:r w:rsidR="005142CF">
        <w:rPr>
          <w:rFonts w:ascii="Myriad Pro" w:hAnsi="Myriad Pro"/>
          <w:sz w:val="20"/>
          <w:szCs w:val="20"/>
        </w:rPr>
        <w:t>4</w:t>
      </w:r>
      <w:r w:rsidR="00AB67D7" w:rsidRPr="00AB67D7">
        <w:t xml:space="preserve"> </w:t>
      </w:r>
      <w:r w:rsidR="00AB67D7" w:rsidRPr="00AB67D7">
        <w:rPr>
          <w:rFonts w:ascii="Myriad Pro" w:hAnsi="Myriad Pro"/>
          <w:sz w:val="20"/>
          <w:szCs w:val="20"/>
        </w:rPr>
        <w:t>is not less than 400 000 EUR (four hundred thousand euro).</w:t>
      </w:r>
    </w:p>
    <w:p w14:paraId="294C65CF" w14:textId="77777777" w:rsidR="000D0DCC" w:rsidRPr="00747EE9" w:rsidRDefault="000D0DCC" w:rsidP="000D0DCC">
      <w:pPr>
        <w:pStyle w:val="SLONormal"/>
        <w:rPr>
          <w:rFonts w:ascii="Myriad Pro" w:eastAsia="Myriad Pro" w:hAnsi="Myriad Pro" w:cs="Myriad Pro"/>
          <w:sz w:val="20"/>
          <w:szCs w:val="20"/>
        </w:rPr>
      </w:pPr>
      <w:r w:rsidRPr="00747EE9">
        <w:rPr>
          <w:rFonts w:ascii="Myriad Pro" w:eastAsia="Myriad Pro" w:hAnsi="Myriad Pro" w:cs="Myriad Pro"/>
          <w:sz w:val="20"/>
          <w:szCs w:val="20"/>
        </w:rPr>
        <w:t xml:space="preserve">In the event the average annual financial turnover of a limited liability member of a limited partnership (within the meaning of Latvian Commercial Law, </w:t>
      </w:r>
      <w:r w:rsidRPr="002E0150">
        <w:rPr>
          <w:rFonts w:ascii="Myriad Pro" w:eastAsia="Myriad Pro" w:hAnsi="Myriad Pro" w:cs="Myriad Pro"/>
          <w:sz w:val="20"/>
          <w:szCs w:val="20"/>
        </w:rPr>
        <w:t>Chapter X</w:t>
      </w:r>
      <w:r w:rsidRPr="00747EE9">
        <w:rPr>
          <w:rFonts w:ascii="Myriad Pro" w:eastAsia="Myriad Pro" w:hAnsi="Myriad Pro" w:cs="Myriad Pro"/>
          <w:sz w:val="20"/>
          <w:szCs w:val="20"/>
        </w:rPr>
        <w:t>) exceeds its investment in the limited partnership, the average financial turnover shall be recognized in the amount of the investment in the limited partnership.</w:t>
      </w:r>
    </w:p>
    <w:p w14:paraId="72EA82D9" w14:textId="77777777" w:rsidR="000D0DCC" w:rsidRPr="00747EE9" w:rsidRDefault="000D0DCC" w:rsidP="000D0DCC">
      <w:pPr>
        <w:tabs>
          <w:tab w:val="left" w:pos="0"/>
        </w:tabs>
        <w:spacing w:after="120" w:line="240" w:lineRule="auto"/>
        <w:jc w:val="both"/>
        <w:rPr>
          <w:rFonts w:ascii="Myriad Pro" w:eastAsia="Myriad Pro" w:hAnsi="Myriad Pro" w:cs="Myriad Pro"/>
          <w:sz w:val="20"/>
          <w:szCs w:val="20"/>
          <w:lang w:val="en-GB"/>
        </w:rPr>
      </w:pPr>
      <w:r w:rsidRPr="00747EE9">
        <w:rPr>
          <w:rFonts w:ascii="Myriad Pro" w:eastAsia="Myriad Pro" w:hAnsi="Myriad Pro" w:cs="Myriad Pro"/>
          <w:sz w:val="20"/>
          <w:szCs w:val="20"/>
          <w:lang w:val="en-GB"/>
        </w:rPr>
        <w:t>In the event the Tenderer or a member of a partnership (if the Tenderer is a partnership) has operated in the market for less than 3 (three) financial years, the requirement shall be met during the Tenderer’s actual operation period.</w:t>
      </w:r>
    </w:p>
    <w:tbl>
      <w:tblPr>
        <w:tblStyle w:val="TableGrid"/>
        <w:tblW w:w="8505" w:type="dxa"/>
        <w:jc w:val="center"/>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561"/>
        <w:gridCol w:w="2416"/>
        <w:gridCol w:w="2977"/>
        <w:gridCol w:w="2551"/>
      </w:tblGrid>
      <w:tr w:rsidR="000D0DCC" w:rsidRPr="00747EE9" w14:paraId="33614723" w14:textId="77777777">
        <w:trPr>
          <w:trHeight w:val="332"/>
          <w:jc w:val="center"/>
        </w:trPr>
        <w:tc>
          <w:tcPr>
            <w:tcW w:w="561" w:type="dxa"/>
            <w:shd w:val="clear" w:color="auto" w:fill="003787"/>
            <w:vAlign w:val="center"/>
          </w:tcPr>
          <w:p w14:paraId="29AAB811" w14:textId="77777777" w:rsidR="000D0DCC" w:rsidRPr="00747EE9" w:rsidRDefault="000D0DCC">
            <w:pPr>
              <w:jc w:val="center"/>
              <w:rPr>
                <w:rFonts w:ascii="Myriad Pro" w:eastAsia="Myriad Pro" w:hAnsi="Myriad Pro" w:cs="Myriad Pro"/>
                <w:b/>
                <w:color w:val="FFFFFF" w:themeColor="background1"/>
                <w:sz w:val="20"/>
                <w:szCs w:val="20"/>
                <w:lang w:val="en-GB"/>
              </w:rPr>
            </w:pPr>
            <w:r w:rsidRPr="00747EE9">
              <w:rPr>
                <w:rFonts w:ascii="Myriad Pro" w:eastAsia="Myriad Pro" w:hAnsi="Myriad Pro" w:cs="Myriad Pro"/>
                <w:b/>
                <w:bCs/>
                <w:color w:val="FFFFFF" w:themeColor="background1"/>
                <w:sz w:val="20"/>
                <w:szCs w:val="20"/>
                <w:lang w:val="en-GB"/>
              </w:rPr>
              <w:t>No</w:t>
            </w:r>
          </w:p>
        </w:tc>
        <w:tc>
          <w:tcPr>
            <w:tcW w:w="2416" w:type="dxa"/>
            <w:shd w:val="clear" w:color="auto" w:fill="003787"/>
            <w:vAlign w:val="center"/>
          </w:tcPr>
          <w:p w14:paraId="15643A1F" w14:textId="77777777" w:rsidR="000D0DCC" w:rsidRPr="00747EE9" w:rsidRDefault="000D0DCC">
            <w:pPr>
              <w:jc w:val="center"/>
              <w:rPr>
                <w:rFonts w:ascii="Myriad Pro" w:eastAsia="Myriad Pro" w:hAnsi="Myriad Pro" w:cs="Myriad Pro"/>
                <w:b/>
                <w:color w:val="FFFFFF" w:themeColor="background1"/>
                <w:sz w:val="20"/>
                <w:szCs w:val="20"/>
                <w:lang w:val="en-GB"/>
              </w:rPr>
            </w:pPr>
            <w:r w:rsidRPr="00747EE9">
              <w:rPr>
                <w:rFonts w:ascii="Myriad Pro" w:eastAsia="Myriad Pro" w:hAnsi="Myriad Pro" w:cs="Myriad Pro"/>
                <w:b/>
                <w:bCs/>
                <w:color w:val="FFFFFF" w:themeColor="background1"/>
                <w:sz w:val="20"/>
                <w:szCs w:val="20"/>
                <w:lang w:val="en-GB"/>
              </w:rPr>
              <w:t>Year</w:t>
            </w:r>
          </w:p>
        </w:tc>
        <w:tc>
          <w:tcPr>
            <w:tcW w:w="2977" w:type="dxa"/>
            <w:shd w:val="clear" w:color="auto" w:fill="003787"/>
            <w:vAlign w:val="center"/>
          </w:tcPr>
          <w:p w14:paraId="411677DA" w14:textId="77777777" w:rsidR="000D0DCC" w:rsidRPr="00747EE9" w:rsidRDefault="000D0DCC">
            <w:pPr>
              <w:jc w:val="center"/>
              <w:rPr>
                <w:rFonts w:ascii="Myriad Pro" w:eastAsia="Myriad Pro" w:hAnsi="Myriad Pro" w:cs="Myriad Pro"/>
                <w:b/>
                <w:color w:val="FFFFFF" w:themeColor="background1"/>
                <w:sz w:val="20"/>
                <w:szCs w:val="20"/>
                <w:lang w:val="en-GB"/>
              </w:rPr>
            </w:pPr>
            <w:r w:rsidRPr="00747EE9">
              <w:rPr>
                <w:rFonts w:ascii="Myriad Pro" w:eastAsia="Myriad Pro" w:hAnsi="Myriad Pro" w:cs="Myriad Pro"/>
                <w:b/>
                <w:bCs/>
                <w:color w:val="FFFFFF" w:themeColor="background1"/>
                <w:sz w:val="20"/>
                <w:szCs w:val="20"/>
                <w:lang w:val="en-GB"/>
              </w:rPr>
              <w:t>Total Turnover in EUR</w:t>
            </w:r>
          </w:p>
        </w:tc>
        <w:tc>
          <w:tcPr>
            <w:tcW w:w="2551" w:type="dxa"/>
            <w:shd w:val="clear" w:color="auto" w:fill="003787"/>
            <w:vAlign w:val="center"/>
          </w:tcPr>
          <w:p w14:paraId="1600AFB4" w14:textId="77777777" w:rsidR="000D0DCC" w:rsidRPr="00747EE9" w:rsidRDefault="000D0DCC">
            <w:pPr>
              <w:jc w:val="center"/>
              <w:rPr>
                <w:rFonts w:ascii="Myriad Pro" w:eastAsia="Myriad Pro" w:hAnsi="Myriad Pro" w:cs="Myriad Pro"/>
                <w:b/>
                <w:color w:val="FFFFFF" w:themeColor="background1"/>
                <w:sz w:val="20"/>
                <w:szCs w:val="20"/>
                <w:lang w:val="en-GB"/>
              </w:rPr>
            </w:pPr>
            <w:r w:rsidRPr="00747EE9">
              <w:rPr>
                <w:rFonts w:ascii="Myriad Pro" w:eastAsia="Myriad Pro" w:hAnsi="Myriad Pro" w:cs="Myriad Pro"/>
                <w:b/>
                <w:bCs/>
                <w:color w:val="FFFFFF" w:themeColor="background1"/>
                <w:sz w:val="20"/>
                <w:szCs w:val="20"/>
                <w:lang w:val="en-GB"/>
              </w:rPr>
              <w:t>Notes</w:t>
            </w:r>
          </w:p>
        </w:tc>
      </w:tr>
      <w:tr w:rsidR="000D0DCC" w:rsidRPr="00747EE9" w14:paraId="711D5FBB" w14:textId="77777777">
        <w:trPr>
          <w:trHeight w:val="332"/>
          <w:jc w:val="center"/>
        </w:trPr>
        <w:tc>
          <w:tcPr>
            <w:tcW w:w="8505" w:type="dxa"/>
            <w:gridSpan w:val="4"/>
            <w:shd w:val="clear" w:color="auto" w:fill="auto"/>
            <w:vAlign w:val="center"/>
          </w:tcPr>
          <w:p w14:paraId="35F2CCC7" w14:textId="77777777" w:rsidR="000D0DCC" w:rsidRPr="00747EE9" w:rsidRDefault="000D0DCC">
            <w:pPr>
              <w:jc w:val="both"/>
              <w:rPr>
                <w:rFonts w:ascii="Myriad Pro" w:eastAsia="Myriad Pro" w:hAnsi="Myriad Pro" w:cs="Myriad Pro"/>
                <w:sz w:val="20"/>
                <w:szCs w:val="20"/>
                <w:lang w:val="en-GB"/>
              </w:rPr>
            </w:pPr>
            <w:r w:rsidRPr="00747EE9">
              <w:rPr>
                <w:rFonts w:ascii="Myriad Pro" w:eastAsia="Myriad Pro" w:hAnsi="Myriad Pro" w:cs="Myriad Pro"/>
                <w:kern w:val="24"/>
                <w:sz w:val="20"/>
                <w:szCs w:val="20"/>
                <w:lang w:val="en-GB"/>
              </w:rPr>
              <w:t xml:space="preserve">The Tenderer or member of the partnership (if the Tenderer is a partnership) on whose capacity the Tenderer is relying to certify it`s financial and economic performance (Section 8.3 of the Regulations) and who will be financially and economically responsible </w:t>
            </w:r>
            <w:r w:rsidRPr="00747EE9">
              <w:rPr>
                <w:rFonts w:ascii="Myriad Pro" w:eastAsia="Myriad Pro" w:hAnsi="Myriad Pro" w:cs="Myriad Pro"/>
                <w:sz w:val="20"/>
                <w:szCs w:val="20"/>
                <w:lang w:val="en-GB"/>
              </w:rPr>
              <w:t>for fulfilment of the Contract/-s</w:t>
            </w:r>
            <w:r w:rsidRPr="00747EE9">
              <w:rPr>
                <w:rFonts w:ascii="Myriad Pro" w:eastAsia="Myriad Pro" w:hAnsi="Myriad Pro" w:cs="Myriad Pro"/>
                <w:kern w:val="24"/>
                <w:sz w:val="20"/>
                <w:szCs w:val="20"/>
                <w:lang w:val="en-GB"/>
              </w:rPr>
              <w:t xml:space="preserve"> or other entity on whose capacity the Tenderer is relying (if the Tenderer is relying on other entity’s capacity) to certify it`s financial and economic performance and who will be financially and economically responsible </w:t>
            </w:r>
            <w:r w:rsidRPr="00747EE9">
              <w:rPr>
                <w:rFonts w:ascii="Myriad Pro" w:eastAsia="Myriad Pro" w:hAnsi="Myriad Pro" w:cs="Myriad Pro"/>
                <w:sz w:val="20"/>
                <w:szCs w:val="20"/>
                <w:lang w:val="en-GB"/>
              </w:rPr>
              <w:t>for fulfilment of the Contract/-s:</w:t>
            </w:r>
          </w:p>
          <w:p w14:paraId="3EA6B793" w14:textId="77777777" w:rsidR="000D0DCC" w:rsidRPr="00747EE9" w:rsidRDefault="000D0DCC">
            <w:pPr>
              <w:spacing w:before="120"/>
              <w:rPr>
                <w:rFonts w:ascii="Myriad Pro" w:eastAsia="Myriad Pro" w:hAnsi="Myriad Pro" w:cs="Myriad Pro"/>
                <w:sz w:val="20"/>
                <w:szCs w:val="20"/>
                <w:lang w:val="en-GB"/>
              </w:rPr>
            </w:pPr>
            <w:r w:rsidRPr="00747EE9">
              <w:rPr>
                <w:rFonts w:ascii="Myriad Pro" w:eastAsia="Myriad Pro" w:hAnsi="Myriad Pro" w:cs="Myriad Pro"/>
                <w:sz w:val="20"/>
                <w:szCs w:val="20"/>
                <w:lang w:val="en-GB"/>
              </w:rPr>
              <w:t>______________________________________________</w:t>
            </w:r>
          </w:p>
          <w:p w14:paraId="1CDD4E9B" w14:textId="77777777" w:rsidR="000D0DCC" w:rsidRPr="00747EE9" w:rsidRDefault="000D0DCC">
            <w:pPr>
              <w:spacing w:after="120"/>
              <w:rPr>
                <w:rFonts w:ascii="Myriad Pro" w:eastAsia="Myriad Pro" w:hAnsi="Myriad Pro" w:cs="Myriad Pro"/>
                <w:sz w:val="20"/>
                <w:szCs w:val="20"/>
                <w:lang w:val="en-GB"/>
              </w:rPr>
            </w:pPr>
            <w:r w:rsidRPr="00747EE9">
              <w:rPr>
                <w:rFonts w:ascii="Myriad Pro" w:eastAsia="Myriad Pro" w:hAnsi="Myriad Pro" w:cs="Myriad Pro"/>
                <w:sz w:val="20"/>
                <w:szCs w:val="20"/>
                <w:lang w:val="en-GB"/>
              </w:rPr>
              <w:t>Name of the Tenderer/member of a partnership/other entity</w:t>
            </w:r>
          </w:p>
        </w:tc>
      </w:tr>
      <w:tr w:rsidR="000D0DCC" w:rsidRPr="00747EE9" w14:paraId="2F2ADE23" w14:textId="77777777">
        <w:trPr>
          <w:jc w:val="center"/>
        </w:trPr>
        <w:tc>
          <w:tcPr>
            <w:tcW w:w="561" w:type="dxa"/>
          </w:tcPr>
          <w:p w14:paraId="0EEE7775" w14:textId="77777777" w:rsidR="000D0DCC" w:rsidRPr="00747EE9" w:rsidRDefault="000D0DCC">
            <w:pPr>
              <w:jc w:val="center"/>
              <w:rPr>
                <w:rFonts w:ascii="Myriad Pro" w:eastAsia="Myriad Pro" w:hAnsi="Myriad Pro" w:cs="Myriad Pro"/>
                <w:sz w:val="20"/>
                <w:szCs w:val="20"/>
                <w:lang w:val="en-GB"/>
              </w:rPr>
            </w:pPr>
            <w:r w:rsidRPr="00747EE9">
              <w:rPr>
                <w:rFonts w:ascii="Myriad Pro" w:eastAsia="Myriad Pro" w:hAnsi="Myriad Pro" w:cs="Myriad Pro"/>
                <w:sz w:val="20"/>
                <w:szCs w:val="20"/>
                <w:lang w:val="en-GB"/>
              </w:rPr>
              <w:t>1.</w:t>
            </w:r>
          </w:p>
        </w:tc>
        <w:tc>
          <w:tcPr>
            <w:tcW w:w="2416" w:type="dxa"/>
          </w:tcPr>
          <w:p w14:paraId="6D6973FB" w14:textId="4A634CA7" w:rsidR="000D0DCC" w:rsidRPr="00747EE9" w:rsidRDefault="000D0DCC">
            <w:pPr>
              <w:jc w:val="center"/>
              <w:rPr>
                <w:rFonts w:ascii="Myriad Pro" w:eastAsia="Myriad Pro" w:hAnsi="Myriad Pro" w:cs="Myriad Pro"/>
                <w:sz w:val="20"/>
                <w:szCs w:val="20"/>
                <w:lang w:val="en-GB"/>
              </w:rPr>
            </w:pPr>
            <w:r w:rsidRPr="00747EE9">
              <w:rPr>
                <w:rFonts w:ascii="Myriad Pro" w:eastAsia="Myriad Pro" w:hAnsi="Myriad Pro" w:cs="Myriad Pro"/>
                <w:sz w:val="20"/>
                <w:szCs w:val="20"/>
                <w:lang w:val="en-GB"/>
              </w:rPr>
              <w:t>20</w:t>
            </w:r>
            <w:r>
              <w:rPr>
                <w:rFonts w:ascii="Myriad Pro" w:eastAsia="Myriad Pro" w:hAnsi="Myriad Pro" w:cs="Myriad Pro"/>
                <w:sz w:val="20"/>
                <w:szCs w:val="20"/>
                <w:lang w:val="en-GB"/>
              </w:rPr>
              <w:t>2</w:t>
            </w:r>
            <w:r w:rsidR="005142CF">
              <w:rPr>
                <w:rFonts w:ascii="Myriad Pro" w:eastAsia="Myriad Pro" w:hAnsi="Myriad Pro" w:cs="Myriad Pro"/>
                <w:sz w:val="20"/>
                <w:szCs w:val="20"/>
                <w:lang w:val="en-GB"/>
              </w:rPr>
              <w:t>2</w:t>
            </w:r>
          </w:p>
        </w:tc>
        <w:tc>
          <w:tcPr>
            <w:tcW w:w="2977" w:type="dxa"/>
          </w:tcPr>
          <w:p w14:paraId="01935208" w14:textId="77777777" w:rsidR="000D0DCC" w:rsidRPr="00747EE9" w:rsidRDefault="000D0DCC">
            <w:pPr>
              <w:jc w:val="center"/>
              <w:rPr>
                <w:rFonts w:ascii="Myriad Pro" w:hAnsi="Myriad Pro"/>
                <w:sz w:val="20"/>
                <w:szCs w:val="20"/>
                <w:lang w:val="en-GB"/>
              </w:rPr>
            </w:pPr>
          </w:p>
        </w:tc>
        <w:tc>
          <w:tcPr>
            <w:tcW w:w="2551" w:type="dxa"/>
            <w:vAlign w:val="center"/>
          </w:tcPr>
          <w:p w14:paraId="0BBEBB7A" w14:textId="77777777" w:rsidR="000D0DCC" w:rsidRPr="00747EE9" w:rsidRDefault="000D0DCC">
            <w:pPr>
              <w:jc w:val="center"/>
              <w:rPr>
                <w:rFonts w:ascii="Myriad Pro" w:hAnsi="Myriad Pro"/>
                <w:sz w:val="20"/>
                <w:szCs w:val="20"/>
                <w:lang w:val="en-GB"/>
              </w:rPr>
            </w:pPr>
          </w:p>
        </w:tc>
      </w:tr>
      <w:tr w:rsidR="000D0DCC" w:rsidRPr="00747EE9" w14:paraId="1D206BA0" w14:textId="77777777">
        <w:trPr>
          <w:trHeight w:val="148"/>
          <w:jc w:val="center"/>
        </w:trPr>
        <w:tc>
          <w:tcPr>
            <w:tcW w:w="561" w:type="dxa"/>
          </w:tcPr>
          <w:p w14:paraId="1A98A724" w14:textId="77777777" w:rsidR="000D0DCC" w:rsidRPr="00747EE9" w:rsidRDefault="000D0DCC">
            <w:pPr>
              <w:jc w:val="center"/>
              <w:rPr>
                <w:rFonts w:ascii="Myriad Pro" w:eastAsia="Myriad Pro" w:hAnsi="Myriad Pro" w:cs="Myriad Pro"/>
                <w:sz w:val="20"/>
                <w:szCs w:val="20"/>
                <w:lang w:val="en-GB"/>
              </w:rPr>
            </w:pPr>
            <w:r w:rsidRPr="00747EE9">
              <w:rPr>
                <w:rFonts w:ascii="Myriad Pro" w:eastAsia="Myriad Pro" w:hAnsi="Myriad Pro" w:cs="Myriad Pro"/>
                <w:sz w:val="20"/>
                <w:szCs w:val="20"/>
                <w:lang w:val="en-GB"/>
              </w:rPr>
              <w:t>2.</w:t>
            </w:r>
          </w:p>
        </w:tc>
        <w:tc>
          <w:tcPr>
            <w:tcW w:w="2416" w:type="dxa"/>
          </w:tcPr>
          <w:p w14:paraId="6D50D7AB" w14:textId="5E807B4E" w:rsidR="000D0DCC" w:rsidRPr="00747EE9" w:rsidRDefault="000D0DCC">
            <w:pPr>
              <w:jc w:val="center"/>
              <w:rPr>
                <w:rFonts w:ascii="Myriad Pro" w:eastAsia="Myriad Pro" w:hAnsi="Myriad Pro" w:cs="Myriad Pro"/>
                <w:sz w:val="20"/>
                <w:szCs w:val="20"/>
                <w:lang w:val="en-GB"/>
              </w:rPr>
            </w:pPr>
            <w:r w:rsidRPr="00747EE9">
              <w:rPr>
                <w:rFonts w:ascii="Myriad Pro" w:eastAsia="Myriad Pro" w:hAnsi="Myriad Pro" w:cs="Myriad Pro"/>
                <w:sz w:val="20"/>
                <w:szCs w:val="20"/>
                <w:lang w:val="en-GB"/>
              </w:rPr>
              <w:t>20</w:t>
            </w:r>
            <w:r>
              <w:rPr>
                <w:rFonts w:ascii="Myriad Pro" w:eastAsia="Myriad Pro" w:hAnsi="Myriad Pro" w:cs="Myriad Pro"/>
                <w:sz w:val="20"/>
                <w:szCs w:val="20"/>
                <w:lang w:val="en-GB"/>
              </w:rPr>
              <w:t>2</w:t>
            </w:r>
            <w:r w:rsidR="005142CF">
              <w:rPr>
                <w:rFonts w:ascii="Myriad Pro" w:eastAsia="Myriad Pro" w:hAnsi="Myriad Pro" w:cs="Myriad Pro"/>
                <w:sz w:val="20"/>
                <w:szCs w:val="20"/>
                <w:lang w:val="en-GB"/>
              </w:rPr>
              <w:t>3</w:t>
            </w:r>
          </w:p>
        </w:tc>
        <w:tc>
          <w:tcPr>
            <w:tcW w:w="2977" w:type="dxa"/>
          </w:tcPr>
          <w:p w14:paraId="516EBD88" w14:textId="77777777" w:rsidR="000D0DCC" w:rsidRPr="00747EE9" w:rsidRDefault="000D0DCC">
            <w:pPr>
              <w:jc w:val="center"/>
              <w:rPr>
                <w:rFonts w:ascii="Myriad Pro" w:hAnsi="Myriad Pro"/>
                <w:sz w:val="20"/>
                <w:szCs w:val="20"/>
                <w:lang w:val="en-GB"/>
              </w:rPr>
            </w:pPr>
          </w:p>
        </w:tc>
        <w:tc>
          <w:tcPr>
            <w:tcW w:w="2551" w:type="dxa"/>
            <w:vAlign w:val="center"/>
          </w:tcPr>
          <w:p w14:paraId="2069FD20" w14:textId="77777777" w:rsidR="000D0DCC" w:rsidRPr="00747EE9" w:rsidRDefault="000D0DCC">
            <w:pPr>
              <w:jc w:val="center"/>
              <w:rPr>
                <w:rFonts w:ascii="Myriad Pro" w:hAnsi="Myriad Pro"/>
                <w:sz w:val="20"/>
                <w:szCs w:val="20"/>
                <w:lang w:val="en-GB"/>
              </w:rPr>
            </w:pPr>
          </w:p>
        </w:tc>
      </w:tr>
      <w:tr w:rsidR="000D0DCC" w:rsidRPr="00747EE9" w14:paraId="4741B5AD" w14:textId="77777777">
        <w:trPr>
          <w:trHeight w:val="281"/>
          <w:jc w:val="center"/>
        </w:trPr>
        <w:tc>
          <w:tcPr>
            <w:tcW w:w="561" w:type="dxa"/>
          </w:tcPr>
          <w:p w14:paraId="7FCD9909" w14:textId="77777777" w:rsidR="000D0DCC" w:rsidRPr="00747EE9" w:rsidRDefault="000D0DCC">
            <w:pPr>
              <w:jc w:val="center"/>
              <w:rPr>
                <w:rFonts w:ascii="Myriad Pro" w:eastAsia="Myriad Pro" w:hAnsi="Myriad Pro" w:cs="Myriad Pro"/>
                <w:sz w:val="20"/>
                <w:szCs w:val="20"/>
                <w:lang w:val="en-GB"/>
              </w:rPr>
            </w:pPr>
            <w:r w:rsidRPr="00747EE9">
              <w:rPr>
                <w:rFonts w:ascii="Myriad Pro" w:eastAsia="Myriad Pro" w:hAnsi="Myriad Pro" w:cs="Myriad Pro"/>
                <w:sz w:val="20"/>
                <w:szCs w:val="20"/>
                <w:lang w:val="en-GB"/>
              </w:rPr>
              <w:t>3.</w:t>
            </w:r>
          </w:p>
        </w:tc>
        <w:tc>
          <w:tcPr>
            <w:tcW w:w="2416" w:type="dxa"/>
          </w:tcPr>
          <w:p w14:paraId="0D74EC27" w14:textId="02075AF9" w:rsidR="000D0DCC" w:rsidRPr="00747EE9" w:rsidRDefault="000D0DCC">
            <w:pPr>
              <w:jc w:val="center"/>
              <w:rPr>
                <w:rFonts w:ascii="Myriad Pro" w:eastAsia="Myriad Pro" w:hAnsi="Myriad Pro" w:cs="Myriad Pro"/>
                <w:sz w:val="20"/>
                <w:szCs w:val="20"/>
                <w:lang w:val="en-GB"/>
              </w:rPr>
            </w:pPr>
            <w:r w:rsidRPr="00747EE9">
              <w:rPr>
                <w:rFonts w:ascii="Myriad Pro" w:eastAsia="Myriad Pro" w:hAnsi="Myriad Pro" w:cs="Myriad Pro"/>
                <w:sz w:val="20"/>
                <w:szCs w:val="20"/>
                <w:lang w:val="en-GB"/>
              </w:rPr>
              <w:t>20</w:t>
            </w:r>
            <w:r>
              <w:rPr>
                <w:rFonts w:ascii="Myriad Pro" w:eastAsia="Myriad Pro" w:hAnsi="Myriad Pro" w:cs="Myriad Pro"/>
                <w:sz w:val="20"/>
                <w:szCs w:val="20"/>
                <w:lang w:val="en-GB"/>
              </w:rPr>
              <w:t>2</w:t>
            </w:r>
            <w:r w:rsidR="005142CF">
              <w:rPr>
                <w:rFonts w:ascii="Myriad Pro" w:eastAsia="Myriad Pro" w:hAnsi="Myriad Pro" w:cs="Myriad Pro"/>
                <w:sz w:val="20"/>
                <w:szCs w:val="20"/>
                <w:lang w:val="en-GB"/>
              </w:rPr>
              <w:t>4</w:t>
            </w:r>
          </w:p>
        </w:tc>
        <w:tc>
          <w:tcPr>
            <w:tcW w:w="2977" w:type="dxa"/>
          </w:tcPr>
          <w:p w14:paraId="59944DA3" w14:textId="77777777" w:rsidR="000D0DCC" w:rsidRPr="00747EE9" w:rsidRDefault="000D0DCC">
            <w:pPr>
              <w:jc w:val="center"/>
              <w:rPr>
                <w:rFonts w:ascii="Myriad Pro" w:hAnsi="Myriad Pro"/>
                <w:sz w:val="20"/>
                <w:szCs w:val="20"/>
                <w:lang w:val="en-GB"/>
              </w:rPr>
            </w:pPr>
          </w:p>
        </w:tc>
        <w:tc>
          <w:tcPr>
            <w:tcW w:w="2551" w:type="dxa"/>
            <w:vAlign w:val="center"/>
          </w:tcPr>
          <w:p w14:paraId="29734C45" w14:textId="77777777" w:rsidR="000D0DCC" w:rsidRPr="00747EE9" w:rsidRDefault="000D0DCC">
            <w:pPr>
              <w:jc w:val="center"/>
              <w:rPr>
                <w:rFonts w:ascii="Myriad Pro" w:hAnsi="Myriad Pro"/>
                <w:sz w:val="20"/>
                <w:szCs w:val="20"/>
                <w:lang w:val="en-GB"/>
              </w:rPr>
            </w:pPr>
          </w:p>
        </w:tc>
      </w:tr>
      <w:tr w:rsidR="000D0DCC" w:rsidRPr="00747EE9" w14:paraId="10B923B8" w14:textId="77777777">
        <w:trPr>
          <w:trHeight w:val="543"/>
          <w:jc w:val="center"/>
        </w:trPr>
        <w:tc>
          <w:tcPr>
            <w:tcW w:w="2977" w:type="dxa"/>
            <w:gridSpan w:val="2"/>
            <w:vAlign w:val="center"/>
          </w:tcPr>
          <w:p w14:paraId="3EE39A0B" w14:textId="77777777" w:rsidR="000D0DCC" w:rsidRPr="00747EE9" w:rsidRDefault="000D0DCC">
            <w:pPr>
              <w:jc w:val="both"/>
              <w:rPr>
                <w:rFonts w:ascii="Myriad Pro" w:eastAsia="Myriad Pro" w:hAnsi="Myriad Pro" w:cs="Myriad Pro"/>
                <w:sz w:val="20"/>
                <w:szCs w:val="20"/>
                <w:lang w:val="en-GB"/>
              </w:rPr>
            </w:pPr>
            <w:r w:rsidRPr="00747EE9">
              <w:rPr>
                <w:rFonts w:ascii="Myriad Pro" w:eastAsia="Myriad Pro" w:hAnsi="Myriad Pro" w:cs="Myriad Pro"/>
                <w:b/>
                <w:sz w:val="20"/>
                <w:szCs w:val="20"/>
                <w:lang w:val="en-GB"/>
              </w:rPr>
              <w:t>Average annual turnover</w:t>
            </w:r>
            <w:r w:rsidRPr="00747EE9">
              <w:rPr>
                <w:rFonts w:ascii="Myriad Pro" w:eastAsia="Myriad Pro" w:hAnsi="Myriad Pro" w:cs="Myriad Pro"/>
                <w:sz w:val="20"/>
                <w:szCs w:val="20"/>
                <w:lang w:val="en-GB"/>
              </w:rPr>
              <w:t xml:space="preserve"> within the last 3 (three) financial years</w:t>
            </w:r>
          </w:p>
        </w:tc>
        <w:tc>
          <w:tcPr>
            <w:tcW w:w="2977" w:type="dxa"/>
            <w:vAlign w:val="center"/>
          </w:tcPr>
          <w:p w14:paraId="3C997CED" w14:textId="77777777" w:rsidR="000D0DCC" w:rsidRPr="00747EE9" w:rsidRDefault="000D0DCC">
            <w:pPr>
              <w:jc w:val="center"/>
              <w:rPr>
                <w:rFonts w:ascii="Myriad Pro" w:hAnsi="Myriad Pro"/>
                <w:sz w:val="20"/>
                <w:szCs w:val="20"/>
                <w:lang w:val="en-GB"/>
              </w:rPr>
            </w:pPr>
          </w:p>
        </w:tc>
        <w:tc>
          <w:tcPr>
            <w:tcW w:w="2551" w:type="dxa"/>
            <w:vAlign w:val="center"/>
          </w:tcPr>
          <w:p w14:paraId="675A5D46" w14:textId="77777777" w:rsidR="000D0DCC" w:rsidRPr="00747EE9" w:rsidRDefault="000D0DCC">
            <w:pPr>
              <w:jc w:val="center"/>
              <w:rPr>
                <w:rFonts w:ascii="Myriad Pro" w:hAnsi="Myriad Pro"/>
                <w:sz w:val="20"/>
                <w:szCs w:val="20"/>
                <w:lang w:val="en-GB"/>
              </w:rPr>
            </w:pPr>
          </w:p>
        </w:tc>
      </w:tr>
    </w:tbl>
    <w:p w14:paraId="299C02CA" w14:textId="77777777" w:rsidR="000D0DCC" w:rsidRPr="00747EE9" w:rsidRDefault="000D0DCC" w:rsidP="000D0DCC">
      <w:pPr>
        <w:spacing w:after="120" w:line="240" w:lineRule="auto"/>
        <w:rPr>
          <w:rFonts w:ascii="Myriad Pro" w:eastAsia="Times New Roman" w:hAnsi="Myriad Pro" w:cs="Times New Roman"/>
          <w:sz w:val="20"/>
          <w:szCs w:val="20"/>
          <w:lang w:val="en-GB"/>
        </w:rPr>
      </w:pPr>
    </w:p>
    <w:p w14:paraId="37962E47" w14:textId="77777777" w:rsidR="000D0DCC" w:rsidRPr="00747EE9" w:rsidRDefault="000D0DCC" w:rsidP="006352A0">
      <w:pPr>
        <w:pStyle w:val="ListParagraph"/>
        <w:numPr>
          <w:ilvl w:val="0"/>
          <w:numId w:val="56"/>
        </w:numPr>
        <w:tabs>
          <w:tab w:val="left" w:pos="284"/>
        </w:tabs>
        <w:spacing w:after="120" w:line="240" w:lineRule="auto"/>
        <w:ind w:left="283" w:hanging="425"/>
        <w:contextualSpacing w:val="0"/>
        <w:jc w:val="both"/>
        <w:rPr>
          <w:rFonts w:ascii="Myriad Pro" w:eastAsia="Myriad Pro" w:hAnsi="Myriad Pro" w:cs="Myriad Pro"/>
          <w:b/>
          <w:bCs/>
          <w:sz w:val="20"/>
          <w:szCs w:val="20"/>
          <w:lang w:val="en-GB"/>
        </w:rPr>
      </w:pPr>
      <w:r w:rsidRPr="00747EE9">
        <w:rPr>
          <w:rFonts w:ascii="Myriad Pro" w:eastAsia="Myriad Pro" w:hAnsi="Myriad Pro" w:cs="Myriad Pro"/>
          <w:b/>
          <w:bCs/>
          <w:kern w:val="24"/>
          <w:sz w:val="20"/>
          <w:szCs w:val="20"/>
          <w:lang w:val="en-GB"/>
        </w:rPr>
        <w:t>Section 8.3.2 of the Regulations</w:t>
      </w:r>
    </w:p>
    <w:p w14:paraId="177A1D02" w14:textId="77777777" w:rsidR="000D0DCC" w:rsidRPr="00747EE9" w:rsidRDefault="000D0DCC" w:rsidP="000D0DCC">
      <w:pPr>
        <w:pStyle w:val="ListParagraph"/>
        <w:tabs>
          <w:tab w:val="left" w:pos="284"/>
        </w:tabs>
        <w:spacing w:after="120" w:line="240" w:lineRule="auto"/>
        <w:ind w:left="284" w:hanging="426"/>
        <w:jc w:val="both"/>
        <w:rPr>
          <w:rFonts w:ascii="Myriad Pro" w:eastAsia="Myriad Pro" w:hAnsi="Myriad Pro" w:cs="Myriad Pro"/>
          <w:sz w:val="20"/>
          <w:szCs w:val="20"/>
          <w:lang w:val="en-GB"/>
        </w:rPr>
      </w:pPr>
      <w:r w:rsidRPr="00747EE9">
        <w:rPr>
          <w:rFonts w:ascii="Myriad Pro" w:eastAsia="Myriad Pro" w:hAnsi="Myriad Pro" w:cs="Myriad Pro"/>
          <w:kern w:val="24"/>
          <w:sz w:val="20"/>
          <w:szCs w:val="20"/>
          <w:lang w:val="en-GB"/>
        </w:rPr>
        <w:t xml:space="preserve"> </w:t>
      </w:r>
      <w:r w:rsidRPr="00747EE9">
        <w:rPr>
          <w:rFonts w:ascii="Myriad Pro" w:hAnsi="Myriad Pro"/>
          <w:kern w:val="24"/>
          <w:sz w:val="20"/>
          <w:szCs w:val="20"/>
          <w:lang w:val="en-GB"/>
        </w:rPr>
        <w:tab/>
      </w:r>
      <w:r w:rsidRPr="00747EE9">
        <w:rPr>
          <w:rFonts w:ascii="Myriad Pro" w:eastAsia="Myriad Pro" w:hAnsi="Myriad Pro" w:cs="Myriad Pro"/>
          <w:sz w:val="20"/>
          <w:szCs w:val="20"/>
          <w:lang w:val="en-GB"/>
        </w:rPr>
        <w:t>The Tenderer and each member of the partnership (if the Tenderer is a partnership) on whose capacity the Tenderer is relying to certify it`s financial and economic performance and who will be financially and economically responsible for the fulfilment of the Contract/-s and other entity on whose capacity the Tenderer is relying to certify it`s financial and economic performance and who will be financially and economically responsible for the fulfilment of the Contract/-s, shall have stable financial and economic performance, namely, in the last financial year 2018 liquidity ratio (current assets divided by short-term liabilities) shall be equal to or exceed 1 (one) and shall have positive equity.</w:t>
      </w:r>
    </w:p>
    <w:p w14:paraId="0E492575" w14:textId="77777777" w:rsidR="00231E9C" w:rsidRDefault="00231E9C" w:rsidP="000D0DCC">
      <w:pPr>
        <w:pStyle w:val="ListParagraph"/>
        <w:tabs>
          <w:tab w:val="left" w:pos="284"/>
        </w:tabs>
        <w:spacing w:after="120" w:line="240" w:lineRule="auto"/>
        <w:ind w:left="284" w:hanging="426"/>
        <w:jc w:val="both"/>
        <w:rPr>
          <w:rFonts w:ascii="Myriad Pro" w:eastAsia="Myriad Pro" w:hAnsi="Myriad Pro" w:cs="Myriad Pro"/>
          <w:sz w:val="20"/>
          <w:szCs w:val="20"/>
          <w:lang w:val="en-GB"/>
        </w:rPr>
      </w:pPr>
    </w:p>
    <w:p w14:paraId="474F8C98" w14:textId="77777777" w:rsidR="00231E9C" w:rsidRDefault="00231E9C" w:rsidP="000D0DCC">
      <w:pPr>
        <w:pStyle w:val="ListParagraph"/>
        <w:tabs>
          <w:tab w:val="left" w:pos="284"/>
        </w:tabs>
        <w:spacing w:after="120" w:line="240" w:lineRule="auto"/>
        <w:ind w:left="284" w:hanging="426"/>
        <w:jc w:val="both"/>
        <w:rPr>
          <w:rFonts w:ascii="Myriad Pro" w:eastAsia="Myriad Pro" w:hAnsi="Myriad Pro" w:cs="Myriad Pro"/>
          <w:sz w:val="20"/>
          <w:szCs w:val="20"/>
          <w:lang w:val="en-GB"/>
        </w:rPr>
      </w:pPr>
    </w:p>
    <w:p w14:paraId="6BDD03F3" w14:textId="77777777" w:rsidR="00231E9C" w:rsidRPr="00747EE9" w:rsidRDefault="00231E9C" w:rsidP="000D0DCC">
      <w:pPr>
        <w:pStyle w:val="ListParagraph"/>
        <w:tabs>
          <w:tab w:val="left" w:pos="284"/>
        </w:tabs>
        <w:spacing w:after="120" w:line="240" w:lineRule="auto"/>
        <w:ind w:left="284" w:hanging="426"/>
        <w:jc w:val="both"/>
        <w:rPr>
          <w:rFonts w:ascii="Myriad Pro" w:eastAsia="Myriad Pro" w:hAnsi="Myriad Pro" w:cs="Myriad Pro"/>
          <w:sz w:val="20"/>
          <w:szCs w:val="20"/>
          <w:lang w:val="en-GB"/>
        </w:rPr>
      </w:pPr>
    </w:p>
    <w:p w14:paraId="15B2C617" w14:textId="77777777" w:rsidR="000D0DCC" w:rsidRPr="00747EE9" w:rsidRDefault="000D0DCC" w:rsidP="000D0DCC">
      <w:pPr>
        <w:pStyle w:val="SLONormal"/>
        <w:spacing w:after="0"/>
        <w:rPr>
          <w:rFonts w:ascii="Myriad Pro" w:eastAsia="Myriad Pro" w:hAnsi="Myriad Pro" w:cs="Myriad Pro"/>
          <w:sz w:val="20"/>
          <w:szCs w:val="20"/>
        </w:rPr>
      </w:pPr>
      <w:r w:rsidRPr="00747EE9">
        <w:rPr>
          <w:rFonts w:ascii="Myriad Pro" w:eastAsia="Myriad Pro" w:hAnsi="Myriad Pro" w:cs="Myriad Pro"/>
          <w:sz w:val="20"/>
          <w:szCs w:val="20"/>
        </w:rPr>
        <w:t xml:space="preserve">__________________________________________ </w:t>
      </w:r>
    </w:p>
    <w:p w14:paraId="06663088" w14:textId="77777777" w:rsidR="000D0DCC" w:rsidRPr="00747EE9" w:rsidRDefault="000D0DCC" w:rsidP="000D0DCC">
      <w:pPr>
        <w:pStyle w:val="SLONormal"/>
        <w:spacing w:before="0"/>
        <w:rPr>
          <w:rFonts w:ascii="Myriad Pro" w:eastAsia="Myriad Pro" w:hAnsi="Myriad Pro" w:cs="Myriad Pro"/>
          <w:sz w:val="20"/>
          <w:szCs w:val="20"/>
        </w:rPr>
      </w:pPr>
      <w:r w:rsidRPr="00747EE9">
        <w:rPr>
          <w:rFonts w:ascii="Myriad Pro" w:eastAsia="Myriad Pro" w:hAnsi="Myriad Pro" w:cs="Myriad Pro"/>
          <w:sz w:val="20"/>
          <w:szCs w:val="20"/>
        </w:rPr>
        <w:t xml:space="preserve">Name of the Tenderer/member of partnership/other entity </w:t>
      </w:r>
    </w:p>
    <w:p w14:paraId="19609286" w14:textId="77777777" w:rsidR="000D0DCC" w:rsidRPr="00747EE9" w:rsidRDefault="000D0DCC" w:rsidP="000D0DCC">
      <w:pPr>
        <w:pStyle w:val="SLONormal"/>
        <w:spacing w:before="0"/>
        <w:rPr>
          <w:rFonts w:ascii="Myriad Pro" w:eastAsia="Myriad Pro" w:hAnsi="Myriad Pro" w:cs="Myriad Pro"/>
          <w:sz w:val="20"/>
          <w:szCs w:val="20"/>
        </w:rPr>
      </w:pPr>
    </w:p>
    <w:p w14:paraId="28E1CC3D" w14:textId="77777777" w:rsidR="000D0DCC" w:rsidRPr="00747EE9" w:rsidRDefault="000D0DCC" w:rsidP="000D0DCC">
      <w:pPr>
        <w:pStyle w:val="SLONormal"/>
        <w:rPr>
          <w:rFonts w:ascii="Myriad Pro" w:hAnsi="Myriad Pro"/>
          <w:sz w:val="20"/>
          <w:szCs w:val="20"/>
        </w:rPr>
      </w:pPr>
      <m:oMathPara>
        <m:oMath>
          <m:r>
            <w:rPr>
              <w:rFonts w:ascii="Cambria Math" w:hAnsi="Cambria Math"/>
              <w:sz w:val="20"/>
              <w:szCs w:val="20"/>
            </w:rPr>
            <m:t>liquidity ratio=</m:t>
          </m:r>
          <m:f>
            <m:fPr>
              <m:ctrlPr>
                <w:rPr>
                  <w:rFonts w:ascii="Cambria Math" w:hAnsi="Cambria Math"/>
                  <w:i/>
                  <w:sz w:val="20"/>
                  <w:szCs w:val="20"/>
                </w:rPr>
              </m:ctrlPr>
            </m:fPr>
            <m:num>
              <m:r>
                <w:rPr>
                  <w:rFonts w:ascii="Cambria Math" w:hAnsi="Cambria Math"/>
                  <w:sz w:val="20"/>
                  <w:szCs w:val="20"/>
                </w:rPr>
                <m:t>current assets</m:t>
              </m:r>
            </m:num>
            <m:den>
              <m:r>
                <w:rPr>
                  <w:rFonts w:ascii="Cambria Math" w:hAnsi="Cambria Math"/>
                  <w:sz w:val="20"/>
                  <w:szCs w:val="20"/>
                </w:rPr>
                <m:t>short-term liabilities</m:t>
              </m:r>
            </m:den>
          </m:f>
          <m:r>
            <w:rPr>
              <w:rFonts w:ascii="Cambria Math" w:hAnsi="Cambria Math"/>
              <w:sz w:val="20"/>
              <w:szCs w:val="20"/>
            </w:rPr>
            <m:t>=______</m:t>
          </m:r>
        </m:oMath>
      </m:oMathPara>
    </w:p>
    <w:p w14:paraId="7965046B" w14:textId="77777777" w:rsidR="000D0DCC" w:rsidRPr="00747EE9" w:rsidRDefault="000D0DCC" w:rsidP="000D0DCC">
      <w:pPr>
        <w:pStyle w:val="SLONormal"/>
        <w:jc w:val="left"/>
        <w:rPr>
          <w:rFonts w:ascii="Myriad Pro" w:hAnsi="Myriad Pro"/>
          <w:sz w:val="20"/>
          <w:szCs w:val="20"/>
        </w:rPr>
      </w:pPr>
    </w:p>
    <w:p w14:paraId="336768EB" w14:textId="77777777" w:rsidR="000D0DCC" w:rsidRPr="00747EE9" w:rsidRDefault="000D0DCC" w:rsidP="000D0DCC">
      <w:pPr>
        <w:pStyle w:val="SLONormal"/>
        <w:jc w:val="left"/>
        <w:rPr>
          <w:rFonts w:ascii="Myriad Pro" w:hAnsi="Myriad Pro"/>
          <w:sz w:val="20"/>
          <w:szCs w:val="20"/>
        </w:rPr>
      </w:pPr>
      <m:oMathPara>
        <m:oMath>
          <m:r>
            <w:rPr>
              <w:rFonts w:ascii="Cambria Math" w:hAnsi="Cambria Math"/>
              <w:sz w:val="20"/>
              <w:szCs w:val="20"/>
            </w:rPr>
            <m:t>equity=total assets-total liabilities=_______</m:t>
          </m:r>
        </m:oMath>
      </m:oMathPara>
    </w:p>
    <w:p w14:paraId="2130D684" w14:textId="77777777" w:rsidR="000D0DCC" w:rsidRPr="00747EE9" w:rsidRDefault="000D0DCC" w:rsidP="000D0DCC">
      <w:pPr>
        <w:keepNext/>
        <w:spacing w:before="120" w:after="120" w:line="240" w:lineRule="auto"/>
        <w:jc w:val="right"/>
        <w:outlineLvl w:val="0"/>
        <w:rPr>
          <w:rFonts w:ascii="Myriad Pro" w:eastAsia="Times New Roman" w:hAnsi="Myriad Pro" w:cs="Times New Roman"/>
          <w:b/>
          <w:caps/>
          <w:color w:val="003787"/>
          <w:spacing w:val="20"/>
          <w:sz w:val="20"/>
          <w:szCs w:val="20"/>
          <w:lang w:val="en-GB"/>
        </w:rPr>
      </w:pPr>
    </w:p>
    <w:p w14:paraId="69A242F1" w14:textId="77777777" w:rsidR="000D0DCC" w:rsidRPr="00747EE9" w:rsidRDefault="000D0DCC" w:rsidP="000D0DCC">
      <w:pPr>
        <w:keepNext/>
        <w:spacing w:before="120" w:after="120" w:line="240" w:lineRule="auto"/>
        <w:jc w:val="right"/>
        <w:outlineLvl w:val="0"/>
        <w:rPr>
          <w:rFonts w:ascii="Myriad Pro" w:eastAsia="Times New Roman" w:hAnsi="Myriad Pro" w:cs="Times New Roman"/>
          <w:b/>
          <w:caps/>
          <w:color w:val="003787"/>
          <w:spacing w:val="20"/>
          <w:sz w:val="20"/>
          <w:szCs w:val="20"/>
          <w:lang w:val="en-GB"/>
        </w:rPr>
      </w:pPr>
    </w:p>
    <w:p w14:paraId="10EF1236" w14:textId="77777777" w:rsidR="000D0DCC" w:rsidRPr="00747EE9" w:rsidRDefault="000D0DCC" w:rsidP="000D0DCC">
      <w:pPr>
        <w:keepNext/>
        <w:spacing w:before="120" w:after="120" w:line="240" w:lineRule="auto"/>
        <w:jc w:val="right"/>
        <w:outlineLvl w:val="0"/>
        <w:rPr>
          <w:rFonts w:ascii="Myriad Pro" w:eastAsia="Times New Roman" w:hAnsi="Myriad Pro" w:cs="Times New Roman"/>
          <w:b/>
          <w:caps/>
          <w:color w:val="003787"/>
          <w:spacing w:val="20"/>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6"/>
        <w:gridCol w:w="6400"/>
      </w:tblGrid>
      <w:tr w:rsidR="000D0DCC" w:rsidRPr="00747EE9" w14:paraId="58C5579A" w14:textId="77777777">
        <w:tc>
          <w:tcPr>
            <w:tcW w:w="2830" w:type="dxa"/>
          </w:tcPr>
          <w:p w14:paraId="3E9A625B" w14:textId="77777777" w:rsidR="000D0DCC" w:rsidRPr="00747EE9" w:rsidRDefault="007003AD">
            <w:pPr>
              <w:spacing w:before="120" w:after="120"/>
              <w:jc w:val="both"/>
              <w:outlineLvl w:val="2"/>
              <w:rPr>
                <w:rFonts w:ascii="Myriad Pro" w:hAnsi="Myriad Pro"/>
                <w:kern w:val="24"/>
                <w:sz w:val="20"/>
                <w:szCs w:val="20"/>
                <w:shd w:val="clear" w:color="auto" w:fill="FFFFFF"/>
                <w:lang w:val="en-GB"/>
              </w:rPr>
            </w:pPr>
            <w:r>
              <w:rPr>
                <w:rFonts w:ascii="Myriad Pro" w:hAnsi="Myriad Pro"/>
                <w:kern w:val="24"/>
                <w:sz w:val="20"/>
                <w:szCs w:val="20"/>
                <w:shd w:val="clear" w:color="auto" w:fill="FFFFFF"/>
                <w:lang w:val="en-GB"/>
              </w:rPr>
              <w:pict w14:anchorId="62F0A7DA">
                <v:rect id="_x0000_i1027" style="width:0;height:1.5pt" o:hralign="center" o:hrstd="t" o:hr="t" fillcolor="#a0a0a0" stroked="f"/>
              </w:pict>
            </w:r>
          </w:p>
          <w:p w14:paraId="43BC1480" w14:textId="77777777" w:rsidR="000D0DCC" w:rsidRPr="00747EE9" w:rsidRDefault="000D0DCC">
            <w:pPr>
              <w:spacing w:before="120" w:after="120"/>
              <w:jc w:val="both"/>
              <w:outlineLvl w:val="2"/>
              <w:rPr>
                <w:rFonts w:ascii="Myriad Pro" w:hAnsi="Myriad Pro"/>
                <w:kern w:val="24"/>
                <w:sz w:val="20"/>
                <w:szCs w:val="20"/>
                <w:shd w:val="clear" w:color="auto" w:fill="FFFFFF"/>
                <w:lang w:val="en-GB"/>
              </w:rPr>
            </w:pPr>
            <w:r w:rsidRPr="00747EE9">
              <w:rPr>
                <w:rFonts w:ascii="Myriad Pro" w:eastAsia="Myriad Pro" w:hAnsi="Myriad Pro" w:cs="Myriad Pro"/>
                <w:kern w:val="24"/>
                <w:sz w:val="20"/>
                <w:szCs w:val="20"/>
                <w:shd w:val="clear" w:color="auto" w:fill="FFFFFF"/>
                <w:lang w:val="en-GB"/>
              </w:rPr>
              <w:t>[date of signing]</w:t>
            </w:r>
          </w:p>
        </w:tc>
        <w:tc>
          <w:tcPr>
            <w:tcW w:w="6514" w:type="dxa"/>
          </w:tcPr>
          <w:p w14:paraId="216B4B5E" w14:textId="77777777" w:rsidR="000D0DCC" w:rsidRPr="00747EE9" w:rsidRDefault="007003AD">
            <w:pPr>
              <w:spacing w:before="120" w:after="120"/>
              <w:jc w:val="both"/>
              <w:outlineLvl w:val="2"/>
              <w:rPr>
                <w:rFonts w:ascii="Myriad Pro" w:eastAsia="Myriad Pro" w:hAnsi="Myriad Pro" w:cs="Myriad Pro"/>
                <w:kern w:val="24"/>
                <w:sz w:val="20"/>
                <w:szCs w:val="20"/>
                <w:shd w:val="clear" w:color="auto" w:fill="FFFFFF"/>
                <w:lang w:val="en-GB"/>
              </w:rPr>
            </w:pPr>
            <w:r>
              <w:rPr>
                <w:rFonts w:ascii="Myriad Pro" w:eastAsia="Myriad Pro" w:hAnsi="Myriad Pro" w:cs="Myriad Pro"/>
                <w:kern w:val="24"/>
                <w:sz w:val="20"/>
                <w:szCs w:val="20"/>
                <w:shd w:val="clear" w:color="auto" w:fill="FFFFFF"/>
                <w:lang w:val="en-GB"/>
              </w:rPr>
              <w:pict w14:anchorId="45643907">
                <v:rect id="_x0000_i1028" style="width:0;height:1.5pt" o:hralign="center" o:hrstd="t" o:hr="t" fillcolor="#a0a0a0" stroked="f"/>
              </w:pict>
            </w:r>
          </w:p>
          <w:p w14:paraId="2C3718F6" w14:textId="77777777" w:rsidR="000D0DCC" w:rsidRPr="00747EE9" w:rsidRDefault="000D0DCC">
            <w:pPr>
              <w:spacing w:before="120" w:after="120"/>
              <w:jc w:val="both"/>
              <w:outlineLvl w:val="2"/>
              <w:rPr>
                <w:rFonts w:ascii="Myriad Pro" w:eastAsia="Myriad Pro" w:hAnsi="Myriad Pro" w:cs="Myriad Pro"/>
                <w:kern w:val="24"/>
                <w:sz w:val="20"/>
                <w:szCs w:val="20"/>
                <w:shd w:val="clear" w:color="auto" w:fill="FFFFFF"/>
                <w:lang w:val="en-GB"/>
              </w:rPr>
            </w:pPr>
            <w:r w:rsidRPr="00747EE9">
              <w:rPr>
                <w:rFonts w:ascii="Myriad Pro" w:eastAsia="Myriad Pro" w:hAnsi="Myriad Pro" w:cs="Myriad Pro"/>
                <w:kern w:val="24"/>
                <w:sz w:val="20"/>
                <w:szCs w:val="20"/>
                <w:shd w:val="clear" w:color="auto" w:fill="FFFFFF"/>
                <w:lang w:val="en-GB"/>
              </w:rPr>
              <w:t>[name and position of the representative of the Tenderer]</w:t>
            </w:r>
          </w:p>
        </w:tc>
      </w:tr>
    </w:tbl>
    <w:p w14:paraId="3299075A" w14:textId="5F43EF8D" w:rsidR="000D0DCC" w:rsidRDefault="000D0DCC" w:rsidP="00C45CBA">
      <w:pPr>
        <w:pStyle w:val="2ndlevelheading"/>
        <w:tabs>
          <w:tab w:val="clear" w:pos="964"/>
        </w:tabs>
        <w:ind w:left="0" w:firstLine="0"/>
        <w:rPr>
          <w:rFonts w:ascii="Myriad Pro" w:hAnsi="Myriad Pro"/>
          <w:bCs/>
          <w:sz w:val="20"/>
          <w:szCs w:val="20"/>
          <w:lang w:val="lv-LV"/>
        </w:rPr>
      </w:pPr>
    </w:p>
    <w:p w14:paraId="4C49DF38" w14:textId="77777777" w:rsidR="000D0DCC" w:rsidRDefault="000D0DCC">
      <w:pPr>
        <w:spacing w:after="0" w:line="240" w:lineRule="auto"/>
        <w:rPr>
          <w:rFonts w:ascii="Myriad Pro" w:eastAsia="Times New Roman" w:hAnsi="Myriad Pro" w:cs="Times New Roman"/>
          <w:b/>
          <w:sz w:val="20"/>
          <w:szCs w:val="20"/>
        </w:rPr>
      </w:pPr>
      <w:r>
        <w:rPr>
          <w:rFonts w:ascii="Myriad Pro" w:hAnsi="Myriad Pro"/>
          <w:bCs/>
          <w:sz w:val="20"/>
          <w:szCs w:val="20"/>
        </w:rPr>
        <w:br w:type="page"/>
      </w:r>
    </w:p>
    <w:bookmarkEnd w:id="961"/>
    <w:bookmarkEnd w:id="962"/>
    <w:bookmarkEnd w:id="963"/>
    <w:bookmarkEnd w:id="968"/>
    <w:bookmarkEnd w:id="969"/>
    <w:bookmarkEnd w:id="972"/>
    <w:bookmarkEnd w:id="973"/>
    <w:bookmarkEnd w:id="974"/>
    <w:bookmarkEnd w:id="975"/>
    <w:p w14:paraId="2F9F46AA" w14:textId="77777777" w:rsidR="000D0DCC" w:rsidRDefault="000D0DCC" w:rsidP="008D53A3">
      <w:pPr>
        <w:spacing w:after="120" w:line="240" w:lineRule="auto"/>
        <w:rPr>
          <w:rFonts w:ascii="Myriad Pro" w:hAnsi="Myriad Pro"/>
          <w:sz w:val="20"/>
          <w:szCs w:val="20"/>
          <w:lang w:val="en-GB"/>
        </w:rPr>
        <w:sectPr w:rsidR="000D0DCC" w:rsidSect="006731A7">
          <w:pgSz w:w="11906" w:h="16838" w:code="9"/>
          <w:pgMar w:top="1134" w:right="1416" w:bottom="1134" w:left="1304" w:header="709" w:footer="709" w:gutter="0"/>
          <w:cols w:space="708"/>
          <w:docGrid w:linePitch="360"/>
        </w:sectPr>
      </w:pPr>
    </w:p>
    <w:p w14:paraId="2230E8C0" w14:textId="07053292" w:rsidR="000D0DCC" w:rsidRPr="00581C74" w:rsidRDefault="000D0DCC" w:rsidP="000D0DCC">
      <w:pPr>
        <w:pStyle w:val="1stlevelheading"/>
        <w:tabs>
          <w:tab w:val="clear" w:pos="964"/>
        </w:tabs>
        <w:ind w:left="0" w:firstLine="0"/>
        <w:jc w:val="right"/>
        <w:rPr>
          <w:rFonts w:ascii="Myriad Pro" w:hAnsi="Myriad Pro"/>
          <w:color w:val="003787"/>
          <w:sz w:val="20"/>
          <w:szCs w:val="20"/>
        </w:rPr>
      </w:pPr>
      <w:bookmarkStart w:id="980" w:name="_Toc524531413"/>
      <w:bookmarkStart w:id="981" w:name="_Toc524602024"/>
      <w:bookmarkStart w:id="982" w:name="_Toc534207694"/>
      <w:bookmarkStart w:id="983" w:name="_Toc189208915"/>
      <w:r w:rsidRPr="00581C74">
        <w:rPr>
          <w:rFonts w:ascii="Myriad Pro" w:hAnsi="Myriad Pro"/>
          <w:color w:val="003787"/>
          <w:sz w:val="20"/>
          <w:szCs w:val="20"/>
        </w:rPr>
        <w:t xml:space="preserve">Annex no </w:t>
      </w:r>
      <w:r w:rsidR="00871EE9" w:rsidRPr="00581C74">
        <w:rPr>
          <w:rFonts w:ascii="Myriad Pro" w:hAnsi="Myriad Pro"/>
          <w:color w:val="003787"/>
          <w:sz w:val="20"/>
          <w:szCs w:val="20"/>
        </w:rPr>
        <w:t>4</w:t>
      </w:r>
      <w:r w:rsidRPr="00581C74">
        <w:rPr>
          <w:rFonts w:ascii="Myriad Pro" w:hAnsi="Myriad Pro"/>
          <w:color w:val="003787"/>
          <w:sz w:val="20"/>
          <w:szCs w:val="20"/>
        </w:rPr>
        <w:t>: experience of the tenderer</w:t>
      </w:r>
      <w:bookmarkEnd w:id="980"/>
      <w:bookmarkEnd w:id="981"/>
      <w:bookmarkEnd w:id="982"/>
      <w:bookmarkEnd w:id="983"/>
    </w:p>
    <w:p w14:paraId="495DC8CB" w14:textId="77777777" w:rsidR="000D0DCC" w:rsidRPr="00747EE9" w:rsidRDefault="000D0DCC" w:rsidP="000D0DCC">
      <w:pPr>
        <w:keepNext/>
        <w:spacing w:after="60" w:line="240" w:lineRule="auto"/>
        <w:jc w:val="center"/>
        <w:outlineLvl w:val="0"/>
        <w:rPr>
          <w:rFonts w:ascii="Myriad Pro" w:eastAsia="Myriad Pro" w:hAnsi="Myriad Pro" w:cs="Myriad Pro"/>
          <w:b/>
          <w:caps/>
          <w:sz w:val="20"/>
          <w:szCs w:val="20"/>
          <w:lang w:val="en-GB"/>
        </w:rPr>
      </w:pPr>
      <w:bookmarkStart w:id="984" w:name="_Toc522631739"/>
      <w:bookmarkStart w:id="985" w:name="_Toc522631872"/>
      <w:bookmarkStart w:id="986" w:name="_Toc522894120"/>
      <w:bookmarkStart w:id="987" w:name="_Toc524531414"/>
      <w:bookmarkStart w:id="988" w:name="_Toc524602025"/>
      <w:bookmarkStart w:id="989" w:name="_Toc534207530"/>
      <w:bookmarkStart w:id="990" w:name="_Toc534207695"/>
      <w:bookmarkStart w:id="991" w:name="_Toc184759583"/>
      <w:bookmarkStart w:id="992" w:name="_Toc189208916"/>
      <w:r w:rsidRPr="00747EE9">
        <w:rPr>
          <w:rFonts w:ascii="Myriad Pro" w:eastAsia="Myriad Pro" w:hAnsi="Myriad Pro" w:cs="Myriad Pro"/>
          <w:b/>
          <w:caps/>
          <w:sz w:val="20"/>
          <w:szCs w:val="20"/>
          <w:lang w:val="en-GB"/>
        </w:rPr>
        <w:t>Description of the tenderer’s experience for the open procedure</w:t>
      </w:r>
      <w:bookmarkEnd w:id="984"/>
      <w:bookmarkEnd w:id="985"/>
      <w:bookmarkEnd w:id="986"/>
      <w:bookmarkEnd w:id="987"/>
      <w:bookmarkEnd w:id="988"/>
      <w:bookmarkEnd w:id="989"/>
      <w:bookmarkEnd w:id="990"/>
      <w:bookmarkEnd w:id="991"/>
      <w:bookmarkEnd w:id="992"/>
    </w:p>
    <w:p w14:paraId="2DECF2AF" w14:textId="26205B3B" w:rsidR="000D0DCC" w:rsidRPr="00D05F9D" w:rsidRDefault="000D0DCC" w:rsidP="000D0DCC">
      <w:pPr>
        <w:pStyle w:val="SLOAgreementTitle"/>
        <w:spacing w:before="60" w:after="60"/>
        <w:rPr>
          <w:rFonts w:ascii="Myriad Pro" w:eastAsia="Myriad Pro" w:hAnsi="Myriad Pro" w:cs="Myriad Pro"/>
          <w:sz w:val="20"/>
          <w:szCs w:val="20"/>
        </w:rPr>
      </w:pPr>
      <w:r w:rsidRPr="00747EE9">
        <w:rPr>
          <w:rFonts w:ascii="Myriad Pro" w:eastAsia="Myriad Pro" w:hAnsi="Myriad Pro" w:cs="Myriad Pro"/>
          <w:sz w:val="20"/>
          <w:szCs w:val="20"/>
        </w:rPr>
        <w:t>“</w:t>
      </w:r>
      <w:r w:rsidR="00541F52" w:rsidRPr="00541F52">
        <w:rPr>
          <w:rFonts w:ascii="Myriad Pro" w:hAnsi="Myriad Pro"/>
          <w:sz w:val="20"/>
          <w:szCs w:val="20"/>
          <w:lang w:val="lv-LV" w:eastAsia="en-GB" w:bidi="en-GB"/>
        </w:rPr>
        <w:t>Tax advisory and reporting services for RB Rail AS</w:t>
      </w:r>
      <w:r w:rsidRPr="00D05F9D">
        <w:rPr>
          <w:rFonts w:ascii="Myriad Pro" w:eastAsia="Myriad Pro" w:hAnsi="Myriad Pro" w:cs="Myriad Pro"/>
          <w:sz w:val="20"/>
          <w:szCs w:val="20"/>
        </w:rPr>
        <w:t>”</w:t>
      </w:r>
    </w:p>
    <w:p w14:paraId="7626DC5E" w14:textId="1A253F72" w:rsidR="000D0DCC" w:rsidRPr="00747EE9" w:rsidRDefault="000D0DCC" w:rsidP="000D0DCC">
      <w:pPr>
        <w:spacing w:after="120" w:line="240" w:lineRule="auto"/>
        <w:jc w:val="center"/>
        <w:rPr>
          <w:rFonts w:ascii="Myriad Pro" w:eastAsia="Myriad Pro" w:hAnsi="Myriad Pro" w:cs="Myriad Pro"/>
          <w:b/>
          <w:caps/>
          <w:sz w:val="20"/>
          <w:szCs w:val="20"/>
          <w:lang w:val="en-GB"/>
        </w:rPr>
      </w:pPr>
      <w:r w:rsidRPr="00D05F9D">
        <w:rPr>
          <w:rFonts w:ascii="Myriad Pro" w:eastAsia="Myriad Pro" w:hAnsi="Myriad Pro" w:cs="Myriad Pro"/>
          <w:b/>
          <w:caps/>
          <w:sz w:val="20"/>
          <w:szCs w:val="20"/>
          <w:lang w:val="en-GB"/>
        </w:rPr>
        <w:t>(ID No. RBR 20</w:t>
      </w:r>
      <w:r w:rsidR="00541F52" w:rsidRPr="00D05F9D">
        <w:rPr>
          <w:rFonts w:ascii="Myriad Pro" w:eastAsia="Myriad Pro" w:hAnsi="Myriad Pro" w:cs="Myriad Pro"/>
          <w:b/>
          <w:caps/>
          <w:sz w:val="20"/>
          <w:szCs w:val="20"/>
          <w:lang w:val="en-GB"/>
        </w:rPr>
        <w:t>24</w:t>
      </w:r>
      <w:r w:rsidRPr="00D05F9D">
        <w:rPr>
          <w:rFonts w:ascii="Myriad Pro" w:eastAsia="Myriad Pro" w:hAnsi="Myriad Pro" w:cs="Myriad Pro"/>
          <w:b/>
          <w:caps/>
          <w:sz w:val="20"/>
          <w:szCs w:val="20"/>
          <w:lang w:val="en-GB"/>
        </w:rPr>
        <w:t>/</w:t>
      </w:r>
      <w:r w:rsidR="00541F52" w:rsidRPr="00D05F9D">
        <w:rPr>
          <w:rFonts w:ascii="Myriad Pro" w:eastAsia="Myriad Pro" w:hAnsi="Myriad Pro" w:cs="Myriad Pro"/>
          <w:b/>
          <w:caps/>
          <w:sz w:val="20"/>
          <w:szCs w:val="20"/>
          <w:lang w:val="en-GB"/>
        </w:rPr>
        <w:t>9</w:t>
      </w:r>
      <w:r w:rsidRPr="00D05F9D">
        <w:rPr>
          <w:rFonts w:ascii="Myriad Pro" w:eastAsia="Myriad Pro" w:hAnsi="Myriad Pro" w:cs="Myriad Pro"/>
          <w:b/>
          <w:caps/>
          <w:sz w:val="20"/>
          <w:szCs w:val="20"/>
          <w:lang w:val="en-GB"/>
        </w:rPr>
        <w:t>)</w:t>
      </w:r>
    </w:p>
    <w:p w14:paraId="4BE0F636" w14:textId="77777777" w:rsidR="000D0DCC" w:rsidRPr="00747EE9" w:rsidRDefault="000D0DCC" w:rsidP="000D0DCC">
      <w:pPr>
        <w:spacing w:after="120" w:line="240" w:lineRule="auto"/>
        <w:rPr>
          <w:rFonts w:ascii="Myriad Pro" w:eastAsia="Myriad Pro" w:hAnsi="Myriad Pro" w:cs="Myriad Pro"/>
          <w:b/>
          <w:caps/>
          <w:sz w:val="20"/>
          <w:szCs w:val="20"/>
          <w:lang w:val="en-GB"/>
        </w:rPr>
      </w:pPr>
      <w:r w:rsidRPr="00747EE9">
        <w:rPr>
          <w:rFonts w:ascii="Myriad Pro" w:eastAsia="Myriad Pro" w:hAnsi="Myriad Pro" w:cs="Myriad Pro"/>
          <w:b/>
          <w:caps/>
          <w:sz w:val="20"/>
          <w:szCs w:val="20"/>
          <w:lang w:val="en-GB"/>
        </w:rPr>
        <w:t>Table No.1</w:t>
      </w:r>
    </w:p>
    <w:tbl>
      <w:tblPr>
        <w:tblStyle w:val="ListTable3-Accent1"/>
        <w:tblW w:w="14737"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1978"/>
        <w:gridCol w:w="2979"/>
        <w:gridCol w:w="2268"/>
        <w:gridCol w:w="7512"/>
      </w:tblGrid>
      <w:tr w:rsidR="000D0DCC" w:rsidRPr="00747EE9" w14:paraId="3CBC0CEB" w14:textId="77777777">
        <w:trPr>
          <w:cnfStyle w:val="100000000000" w:firstRow="1" w:lastRow="0" w:firstColumn="0" w:lastColumn="0" w:oddVBand="0" w:evenVBand="0" w:oddHBand="0" w:evenHBand="0" w:firstRowFirstColumn="0" w:firstRowLastColumn="0" w:lastRowFirstColumn="0" w:lastRowLastColumn="0"/>
          <w:trHeight w:val="1364"/>
        </w:trPr>
        <w:tc>
          <w:tcPr>
            <w:tcW w:w="1978" w:type="dxa"/>
            <w:shd w:val="clear" w:color="auto" w:fill="003787"/>
            <w:vAlign w:val="center"/>
          </w:tcPr>
          <w:p w14:paraId="10525D65" w14:textId="77777777" w:rsidR="000D0DCC" w:rsidRPr="00E74C21" w:rsidRDefault="000D0DCC">
            <w:pPr>
              <w:jc w:val="center"/>
              <w:rPr>
                <w:rFonts w:ascii="Myriad Pro" w:hAnsi="Myriad Pro"/>
                <w:color w:val="F2F2F2" w:themeColor="background1" w:themeShade="F2"/>
                <w:sz w:val="20"/>
                <w:szCs w:val="20"/>
                <w:lang w:val="en-GB"/>
              </w:rPr>
            </w:pPr>
            <w:r w:rsidRPr="00E74C21">
              <w:rPr>
                <w:rFonts w:ascii="Myriad Pro" w:hAnsi="Myriad Pro"/>
                <w:color w:val="F2F2F2" w:themeColor="background1" w:themeShade="F2"/>
                <w:sz w:val="20"/>
                <w:szCs w:val="20"/>
                <w:lang w:val="en-GB"/>
              </w:rPr>
              <w:t>No</w:t>
            </w:r>
          </w:p>
        </w:tc>
        <w:tc>
          <w:tcPr>
            <w:tcW w:w="2979" w:type="dxa"/>
            <w:shd w:val="clear" w:color="auto" w:fill="003787"/>
            <w:vAlign w:val="center"/>
          </w:tcPr>
          <w:p w14:paraId="42D5B51F" w14:textId="77777777" w:rsidR="000D0DCC" w:rsidRPr="00E74C21" w:rsidRDefault="000D0DCC">
            <w:pPr>
              <w:jc w:val="center"/>
              <w:rPr>
                <w:rFonts w:ascii="Myriad Pro" w:hAnsi="Myriad Pro"/>
                <w:color w:val="F2F2F2" w:themeColor="background1" w:themeShade="F2"/>
                <w:sz w:val="20"/>
                <w:szCs w:val="20"/>
                <w:lang w:val="en-GB"/>
              </w:rPr>
            </w:pPr>
            <w:r w:rsidRPr="00E74C21">
              <w:rPr>
                <w:rFonts w:ascii="Myriad Pro" w:hAnsi="Myriad Pro"/>
                <w:color w:val="F2F2F2" w:themeColor="background1" w:themeShade="F2"/>
                <w:sz w:val="20"/>
                <w:szCs w:val="20"/>
                <w:lang w:val="en-GB"/>
              </w:rPr>
              <w:t>Client, client’s contact information for references (name of representative, phone, e-mail)</w:t>
            </w:r>
            <w:r w:rsidRPr="00E74C21">
              <w:rPr>
                <w:rStyle w:val="FootnoteReference"/>
                <w:rFonts w:ascii="Myriad Pro" w:hAnsi="Myriad Pro"/>
                <w:color w:val="F2F2F2" w:themeColor="background1" w:themeShade="F2"/>
                <w:sz w:val="20"/>
                <w:szCs w:val="20"/>
                <w:lang w:val="en-GB"/>
              </w:rPr>
              <w:footnoteReference w:id="22"/>
            </w:r>
          </w:p>
        </w:tc>
        <w:tc>
          <w:tcPr>
            <w:tcW w:w="2268" w:type="dxa"/>
            <w:shd w:val="clear" w:color="auto" w:fill="003787"/>
            <w:vAlign w:val="center"/>
          </w:tcPr>
          <w:p w14:paraId="1B924067" w14:textId="5E88D304" w:rsidR="000D0DCC" w:rsidRPr="00E74C21" w:rsidRDefault="000D0DCC">
            <w:pPr>
              <w:jc w:val="center"/>
              <w:rPr>
                <w:rFonts w:ascii="Myriad Pro" w:hAnsi="Myriad Pro"/>
                <w:b w:val="0"/>
                <w:bCs w:val="0"/>
                <w:color w:val="F2F2F2" w:themeColor="background1" w:themeShade="F2"/>
                <w:sz w:val="20"/>
                <w:szCs w:val="20"/>
                <w:lang w:val="en-GB"/>
              </w:rPr>
            </w:pPr>
            <w:r w:rsidRPr="00E74C21">
              <w:rPr>
                <w:rFonts w:ascii="Myriad Pro" w:hAnsi="Myriad Pro"/>
                <w:color w:val="F2F2F2" w:themeColor="background1" w:themeShade="F2"/>
                <w:sz w:val="20"/>
                <w:szCs w:val="20"/>
                <w:lang w:val="en-GB"/>
              </w:rPr>
              <w:t xml:space="preserve">Period of the </w:t>
            </w:r>
            <w:r w:rsidR="001F3A57">
              <w:rPr>
                <w:rFonts w:ascii="Myriad Pro" w:hAnsi="Myriad Pro"/>
                <w:color w:val="F2F2F2" w:themeColor="background1" w:themeShade="F2"/>
                <w:sz w:val="20"/>
                <w:szCs w:val="20"/>
                <w:lang w:val="en-GB"/>
              </w:rPr>
              <w:t>C</w:t>
            </w:r>
            <w:r w:rsidRPr="00E74C21">
              <w:rPr>
                <w:rFonts w:ascii="Myriad Pro" w:hAnsi="Myriad Pro"/>
                <w:color w:val="F2F2F2" w:themeColor="background1" w:themeShade="F2"/>
                <w:sz w:val="20"/>
                <w:szCs w:val="20"/>
                <w:lang w:val="en-GB"/>
              </w:rPr>
              <w:t>ontract</w:t>
            </w:r>
          </w:p>
          <w:p w14:paraId="54BD7699" w14:textId="77777777" w:rsidR="000D0DCC" w:rsidRPr="00E74C21" w:rsidRDefault="000D0DCC">
            <w:pPr>
              <w:jc w:val="center"/>
              <w:rPr>
                <w:rFonts w:ascii="Myriad Pro" w:hAnsi="Myriad Pro"/>
                <w:color w:val="F2F2F2" w:themeColor="background1" w:themeShade="F2"/>
                <w:sz w:val="20"/>
                <w:szCs w:val="20"/>
                <w:lang w:val="en-GB"/>
              </w:rPr>
            </w:pPr>
            <w:r w:rsidRPr="00E74C21">
              <w:rPr>
                <w:rFonts w:ascii="Myriad Pro" w:hAnsi="Myriad Pro"/>
                <w:color w:val="F2F2F2" w:themeColor="background1" w:themeShade="F2"/>
                <w:sz w:val="20"/>
                <w:szCs w:val="20"/>
                <w:lang w:val="en-GB"/>
              </w:rPr>
              <w:t>(month/year – month/year)</w:t>
            </w:r>
          </w:p>
        </w:tc>
        <w:tc>
          <w:tcPr>
            <w:tcW w:w="7512" w:type="dxa"/>
            <w:shd w:val="clear" w:color="auto" w:fill="003787"/>
            <w:vAlign w:val="center"/>
          </w:tcPr>
          <w:p w14:paraId="037BBADB" w14:textId="20F93208" w:rsidR="000D0DCC" w:rsidRPr="00920F41" w:rsidRDefault="000D0DCC">
            <w:pPr>
              <w:jc w:val="center"/>
              <w:rPr>
                <w:rFonts w:ascii="Myriad Pro" w:hAnsi="Myriad Pro"/>
                <w:color w:val="F2F2F2" w:themeColor="background1" w:themeShade="F2"/>
                <w:sz w:val="20"/>
                <w:szCs w:val="20"/>
                <w:lang w:val="en-GB"/>
              </w:rPr>
            </w:pPr>
            <w:r w:rsidRPr="00920F41">
              <w:rPr>
                <w:rFonts w:ascii="Myriad Pro" w:hAnsi="Myriad Pro"/>
                <w:color w:val="F2F2F2" w:themeColor="background1" w:themeShade="F2"/>
                <w:sz w:val="20"/>
                <w:szCs w:val="20"/>
                <w:lang w:val="en-GB"/>
              </w:rPr>
              <w:t xml:space="preserve">Description of the services provided that characterize required experience, stated in Section 8.4.1. </w:t>
            </w:r>
            <w:r w:rsidR="00D80987" w:rsidRPr="00920F41">
              <w:rPr>
                <w:rFonts w:ascii="Myriad Pro" w:hAnsi="Myriad Pro"/>
                <w:color w:val="F2F2F2" w:themeColor="background1" w:themeShade="F2"/>
                <w:sz w:val="20"/>
                <w:szCs w:val="20"/>
                <w:lang w:val="en-GB"/>
              </w:rPr>
              <w:t>-</w:t>
            </w:r>
            <w:r w:rsidRPr="00920F41">
              <w:rPr>
                <w:rFonts w:ascii="Myriad Pro" w:hAnsi="Myriad Pro"/>
                <w:color w:val="F2F2F2" w:themeColor="background1" w:themeShade="F2"/>
                <w:sz w:val="20"/>
                <w:szCs w:val="20"/>
                <w:lang w:val="en-GB"/>
              </w:rPr>
              <w:t xml:space="preserve"> 8.4.</w:t>
            </w:r>
            <w:r w:rsidR="00920F41" w:rsidRPr="00920F41">
              <w:rPr>
                <w:rFonts w:ascii="Myriad Pro" w:hAnsi="Myriad Pro"/>
                <w:color w:val="F2F2F2" w:themeColor="background1" w:themeShade="F2"/>
                <w:sz w:val="20"/>
                <w:szCs w:val="20"/>
                <w:lang w:val="en-GB"/>
              </w:rPr>
              <w:t>7</w:t>
            </w:r>
            <w:r w:rsidR="00D80987" w:rsidRPr="00920F41">
              <w:rPr>
                <w:rFonts w:ascii="Myriad Pro" w:hAnsi="Myriad Pro"/>
                <w:color w:val="F2F2F2" w:themeColor="background1" w:themeShade="F2"/>
                <w:sz w:val="20"/>
                <w:szCs w:val="20"/>
                <w:lang w:val="en-GB"/>
              </w:rPr>
              <w:t>.</w:t>
            </w:r>
            <w:r w:rsidRPr="00920F41">
              <w:rPr>
                <w:rFonts w:ascii="Myriad Pro" w:hAnsi="Myriad Pro"/>
                <w:color w:val="F2F2F2" w:themeColor="background1" w:themeShade="F2"/>
                <w:sz w:val="20"/>
                <w:szCs w:val="20"/>
                <w:lang w:val="en-GB"/>
              </w:rPr>
              <w:t xml:space="preserve"> of the Regulations</w:t>
            </w:r>
          </w:p>
        </w:tc>
      </w:tr>
      <w:tr w:rsidR="000D0DCC" w:rsidRPr="00747EE9" w14:paraId="7B989BF7" w14:textId="77777777">
        <w:trPr>
          <w:cnfStyle w:val="000000100000" w:firstRow="0" w:lastRow="0" w:firstColumn="0" w:lastColumn="0" w:oddVBand="0" w:evenVBand="0" w:oddHBand="1" w:evenHBand="0" w:firstRowFirstColumn="0" w:firstRowLastColumn="0" w:lastRowFirstColumn="0" w:lastRowLastColumn="0"/>
        </w:trPr>
        <w:tc>
          <w:tcPr>
            <w:tcW w:w="1978" w:type="dxa"/>
            <w:vAlign w:val="center"/>
          </w:tcPr>
          <w:p w14:paraId="15487767" w14:textId="77777777" w:rsidR="000D0DCC" w:rsidRPr="00747EE9" w:rsidRDefault="000D0DCC">
            <w:pPr>
              <w:rPr>
                <w:rFonts w:ascii="Myriad Pro" w:hAnsi="Myriad Pro"/>
                <w:sz w:val="20"/>
                <w:szCs w:val="20"/>
                <w:lang w:val="en-GB"/>
              </w:rPr>
            </w:pPr>
            <w:r w:rsidRPr="00747EE9">
              <w:rPr>
                <w:rFonts w:ascii="Myriad Pro" w:hAnsi="Myriad Pro"/>
                <w:sz w:val="20"/>
                <w:szCs w:val="20"/>
                <w:lang w:val="en-GB"/>
              </w:rPr>
              <w:t>1.</w:t>
            </w:r>
          </w:p>
        </w:tc>
        <w:tc>
          <w:tcPr>
            <w:tcW w:w="2979" w:type="dxa"/>
            <w:vAlign w:val="center"/>
          </w:tcPr>
          <w:p w14:paraId="181970B4" w14:textId="77777777" w:rsidR="000D0DCC" w:rsidRPr="00747EE9" w:rsidRDefault="000D0DCC">
            <w:pPr>
              <w:rPr>
                <w:rFonts w:ascii="Myriad Pro" w:hAnsi="Myriad Pro"/>
                <w:sz w:val="20"/>
                <w:lang w:val="en-GB"/>
              </w:rPr>
            </w:pPr>
          </w:p>
        </w:tc>
        <w:tc>
          <w:tcPr>
            <w:tcW w:w="2268" w:type="dxa"/>
            <w:vAlign w:val="center"/>
          </w:tcPr>
          <w:p w14:paraId="23056B68" w14:textId="77777777" w:rsidR="000D0DCC" w:rsidRPr="00747EE9" w:rsidRDefault="000D0DCC">
            <w:pPr>
              <w:rPr>
                <w:rFonts w:ascii="Myriad Pro" w:hAnsi="Myriad Pro"/>
                <w:sz w:val="20"/>
                <w:lang w:val="en-GB"/>
              </w:rPr>
            </w:pPr>
          </w:p>
        </w:tc>
        <w:tc>
          <w:tcPr>
            <w:tcW w:w="7512" w:type="dxa"/>
            <w:vAlign w:val="center"/>
          </w:tcPr>
          <w:p w14:paraId="21F6293C" w14:textId="77777777" w:rsidR="000D0DCC" w:rsidRPr="00747EE9" w:rsidRDefault="000D0DCC">
            <w:pPr>
              <w:rPr>
                <w:rFonts w:ascii="Myriad Pro" w:hAnsi="Myriad Pro"/>
                <w:sz w:val="20"/>
                <w:lang w:val="en-GB"/>
              </w:rPr>
            </w:pPr>
          </w:p>
        </w:tc>
      </w:tr>
      <w:tr w:rsidR="000D0DCC" w:rsidRPr="00747EE9" w14:paraId="4682F91B" w14:textId="77777777">
        <w:tc>
          <w:tcPr>
            <w:tcW w:w="1978" w:type="dxa"/>
            <w:vAlign w:val="center"/>
          </w:tcPr>
          <w:p w14:paraId="28A44346" w14:textId="77777777" w:rsidR="000D0DCC" w:rsidRPr="00747EE9" w:rsidRDefault="000D0DCC">
            <w:pPr>
              <w:rPr>
                <w:rFonts w:ascii="Myriad Pro" w:hAnsi="Myriad Pro"/>
                <w:sz w:val="20"/>
                <w:szCs w:val="20"/>
                <w:lang w:val="en-GB"/>
              </w:rPr>
            </w:pPr>
            <w:r w:rsidRPr="00747EE9">
              <w:rPr>
                <w:rFonts w:ascii="Myriad Pro" w:hAnsi="Myriad Pro"/>
                <w:sz w:val="20"/>
                <w:szCs w:val="20"/>
                <w:lang w:val="en-GB"/>
              </w:rPr>
              <w:t>2.</w:t>
            </w:r>
          </w:p>
        </w:tc>
        <w:tc>
          <w:tcPr>
            <w:tcW w:w="2979" w:type="dxa"/>
            <w:vAlign w:val="center"/>
          </w:tcPr>
          <w:p w14:paraId="40B5A7AD" w14:textId="77777777" w:rsidR="000D0DCC" w:rsidRPr="00747EE9" w:rsidRDefault="000D0DCC">
            <w:pPr>
              <w:rPr>
                <w:rFonts w:ascii="Myriad Pro" w:hAnsi="Myriad Pro"/>
                <w:sz w:val="20"/>
                <w:lang w:val="en-GB"/>
              </w:rPr>
            </w:pPr>
          </w:p>
        </w:tc>
        <w:tc>
          <w:tcPr>
            <w:tcW w:w="2268" w:type="dxa"/>
            <w:vAlign w:val="center"/>
          </w:tcPr>
          <w:p w14:paraId="13EE6A1F" w14:textId="77777777" w:rsidR="000D0DCC" w:rsidRPr="00747EE9" w:rsidRDefault="000D0DCC">
            <w:pPr>
              <w:rPr>
                <w:rFonts w:ascii="Myriad Pro" w:hAnsi="Myriad Pro"/>
                <w:sz w:val="20"/>
                <w:lang w:val="en-GB"/>
              </w:rPr>
            </w:pPr>
          </w:p>
        </w:tc>
        <w:tc>
          <w:tcPr>
            <w:tcW w:w="7512" w:type="dxa"/>
            <w:vAlign w:val="center"/>
          </w:tcPr>
          <w:p w14:paraId="3C69EBAC" w14:textId="77777777" w:rsidR="000D0DCC" w:rsidRPr="00747EE9" w:rsidRDefault="000D0DCC">
            <w:pPr>
              <w:rPr>
                <w:rFonts w:ascii="Myriad Pro" w:hAnsi="Myriad Pro"/>
                <w:sz w:val="20"/>
                <w:lang w:val="en-GB"/>
              </w:rPr>
            </w:pPr>
          </w:p>
        </w:tc>
      </w:tr>
      <w:tr w:rsidR="000D0DCC" w:rsidRPr="00747EE9" w14:paraId="7C65979B" w14:textId="77777777">
        <w:trPr>
          <w:cnfStyle w:val="000000100000" w:firstRow="0" w:lastRow="0" w:firstColumn="0" w:lastColumn="0" w:oddVBand="0" w:evenVBand="0" w:oddHBand="1" w:evenHBand="0" w:firstRowFirstColumn="0" w:firstRowLastColumn="0" w:lastRowFirstColumn="0" w:lastRowLastColumn="0"/>
        </w:trPr>
        <w:tc>
          <w:tcPr>
            <w:tcW w:w="1978" w:type="dxa"/>
            <w:vAlign w:val="center"/>
          </w:tcPr>
          <w:p w14:paraId="299B4F8F" w14:textId="77777777" w:rsidR="000D0DCC" w:rsidRPr="00747EE9" w:rsidRDefault="000D0DCC">
            <w:pPr>
              <w:rPr>
                <w:rFonts w:ascii="Myriad Pro" w:hAnsi="Myriad Pro"/>
                <w:sz w:val="20"/>
                <w:szCs w:val="20"/>
                <w:lang w:val="en-GB"/>
              </w:rPr>
            </w:pPr>
            <w:r w:rsidRPr="00747EE9">
              <w:rPr>
                <w:rFonts w:ascii="Myriad Pro" w:hAnsi="Myriad Pro"/>
                <w:sz w:val="20"/>
                <w:szCs w:val="20"/>
                <w:lang w:val="en-GB"/>
              </w:rPr>
              <w:t>3.</w:t>
            </w:r>
          </w:p>
        </w:tc>
        <w:tc>
          <w:tcPr>
            <w:tcW w:w="2979" w:type="dxa"/>
            <w:vAlign w:val="center"/>
          </w:tcPr>
          <w:p w14:paraId="4647F71E" w14:textId="77777777" w:rsidR="000D0DCC" w:rsidRPr="00747EE9" w:rsidRDefault="000D0DCC">
            <w:pPr>
              <w:rPr>
                <w:rFonts w:ascii="Myriad Pro" w:hAnsi="Myriad Pro"/>
                <w:sz w:val="20"/>
                <w:lang w:val="en-GB"/>
              </w:rPr>
            </w:pPr>
          </w:p>
        </w:tc>
        <w:tc>
          <w:tcPr>
            <w:tcW w:w="2268" w:type="dxa"/>
            <w:vAlign w:val="center"/>
          </w:tcPr>
          <w:p w14:paraId="51E00F64" w14:textId="77777777" w:rsidR="000D0DCC" w:rsidRPr="00747EE9" w:rsidRDefault="000D0DCC">
            <w:pPr>
              <w:rPr>
                <w:rFonts w:ascii="Myriad Pro" w:hAnsi="Myriad Pro"/>
                <w:sz w:val="20"/>
                <w:lang w:val="en-GB"/>
              </w:rPr>
            </w:pPr>
          </w:p>
        </w:tc>
        <w:tc>
          <w:tcPr>
            <w:tcW w:w="7512" w:type="dxa"/>
            <w:vAlign w:val="center"/>
          </w:tcPr>
          <w:p w14:paraId="1BBB52D6" w14:textId="77777777" w:rsidR="000D0DCC" w:rsidRPr="00747EE9" w:rsidRDefault="000D0DCC">
            <w:pPr>
              <w:rPr>
                <w:rFonts w:ascii="Myriad Pro" w:hAnsi="Myriad Pro"/>
                <w:sz w:val="20"/>
                <w:lang w:val="en-GB"/>
              </w:rPr>
            </w:pPr>
          </w:p>
        </w:tc>
      </w:tr>
      <w:tr w:rsidR="000D0DCC" w:rsidRPr="00747EE9" w14:paraId="5FF491C6" w14:textId="77777777">
        <w:tc>
          <w:tcPr>
            <w:tcW w:w="1978" w:type="dxa"/>
            <w:vAlign w:val="center"/>
          </w:tcPr>
          <w:p w14:paraId="60761A88" w14:textId="77777777" w:rsidR="000D0DCC" w:rsidRPr="00747EE9" w:rsidRDefault="000D0DCC">
            <w:pPr>
              <w:rPr>
                <w:rFonts w:ascii="Myriad Pro" w:hAnsi="Myriad Pro"/>
                <w:sz w:val="20"/>
                <w:szCs w:val="20"/>
                <w:lang w:val="en-GB"/>
              </w:rPr>
            </w:pPr>
            <w:r w:rsidRPr="00747EE9">
              <w:rPr>
                <w:rFonts w:ascii="Myriad Pro" w:hAnsi="Myriad Pro"/>
                <w:sz w:val="20"/>
                <w:szCs w:val="20"/>
                <w:lang w:val="en-GB"/>
              </w:rPr>
              <w:t>n+1</w:t>
            </w:r>
          </w:p>
        </w:tc>
        <w:tc>
          <w:tcPr>
            <w:tcW w:w="2979" w:type="dxa"/>
            <w:vAlign w:val="center"/>
          </w:tcPr>
          <w:p w14:paraId="2DE4ABC0" w14:textId="77777777" w:rsidR="000D0DCC" w:rsidRPr="00747EE9" w:rsidRDefault="000D0DCC">
            <w:pPr>
              <w:rPr>
                <w:rFonts w:ascii="Myriad Pro" w:hAnsi="Myriad Pro"/>
                <w:sz w:val="20"/>
                <w:lang w:val="en-GB"/>
              </w:rPr>
            </w:pPr>
          </w:p>
        </w:tc>
        <w:tc>
          <w:tcPr>
            <w:tcW w:w="2268" w:type="dxa"/>
            <w:vAlign w:val="center"/>
          </w:tcPr>
          <w:p w14:paraId="389D9E25" w14:textId="77777777" w:rsidR="000D0DCC" w:rsidRPr="00747EE9" w:rsidRDefault="000D0DCC">
            <w:pPr>
              <w:rPr>
                <w:rFonts w:ascii="Myriad Pro" w:hAnsi="Myriad Pro"/>
                <w:sz w:val="20"/>
                <w:lang w:val="en-GB"/>
              </w:rPr>
            </w:pPr>
          </w:p>
        </w:tc>
        <w:tc>
          <w:tcPr>
            <w:tcW w:w="7512" w:type="dxa"/>
            <w:vAlign w:val="center"/>
          </w:tcPr>
          <w:p w14:paraId="11C8D087" w14:textId="77777777" w:rsidR="000D0DCC" w:rsidRPr="00747EE9" w:rsidRDefault="000D0DCC">
            <w:pPr>
              <w:rPr>
                <w:rFonts w:ascii="Myriad Pro" w:hAnsi="Myriad Pro"/>
                <w:sz w:val="20"/>
                <w:lang w:val="en-GB"/>
              </w:rPr>
            </w:pPr>
          </w:p>
        </w:tc>
      </w:tr>
    </w:tbl>
    <w:p w14:paraId="448944C0" w14:textId="77777777" w:rsidR="000D0DCC" w:rsidRPr="00747EE9" w:rsidRDefault="000D0DCC" w:rsidP="000D0DCC">
      <w:pPr>
        <w:spacing w:after="120" w:line="240" w:lineRule="auto"/>
        <w:rPr>
          <w:rFonts w:ascii="Myriad Pro" w:eastAsia="Myriad Pro" w:hAnsi="Myriad Pro" w:cs="Myriad Pro"/>
          <w:b/>
          <w:caps/>
          <w:sz w:val="20"/>
          <w:szCs w:val="20"/>
          <w:lang w:val="en-GB"/>
        </w:rPr>
      </w:pPr>
    </w:p>
    <w:p w14:paraId="44E8A3E0" w14:textId="77777777" w:rsidR="000D0DCC" w:rsidRPr="00747EE9" w:rsidRDefault="000D0DCC" w:rsidP="000D0DCC">
      <w:pPr>
        <w:pStyle w:val="1stlevelheading"/>
        <w:tabs>
          <w:tab w:val="clear" w:pos="964"/>
        </w:tabs>
        <w:ind w:left="0" w:firstLine="0"/>
        <w:rPr>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14"/>
      </w:tblGrid>
      <w:tr w:rsidR="000D0DCC" w:rsidRPr="00747EE9" w14:paraId="73CA12F3" w14:textId="77777777">
        <w:trPr>
          <w:jc w:val="center"/>
        </w:trPr>
        <w:tc>
          <w:tcPr>
            <w:tcW w:w="2830" w:type="dxa"/>
          </w:tcPr>
          <w:p w14:paraId="2BE39926" w14:textId="77777777" w:rsidR="000D0DCC" w:rsidRPr="00747EE9" w:rsidRDefault="007003AD">
            <w:pPr>
              <w:spacing w:before="120" w:after="120"/>
              <w:jc w:val="both"/>
              <w:outlineLvl w:val="2"/>
              <w:rPr>
                <w:rFonts w:ascii="Myriad Pro" w:hAnsi="Myriad Pro"/>
                <w:kern w:val="24"/>
                <w:sz w:val="20"/>
                <w:szCs w:val="20"/>
                <w:shd w:val="clear" w:color="auto" w:fill="FFFFFF"/>
                <w:lang w:val="en-GB"/>
              </w:rPr>
            </w:pPr>
            <w:bookmarkStart w:id="993" w:name="_Toc524531415"/>
            <w:bookmarkStart w:id="994" w:name="_Toc524602026"/>
            <w:r>
              <w:rPr>
                <w:rFonts w:ascii="Myriad Pro" w:hAnsi="Myriad Pro"/>
                <w:kern w:val="24"/>
                <w:sz w:val="20"/>
                <w:szCs w:val="20"/>
                <w:shd w:val="clear" w:color="auto" w:fill="FFFFFF"/>
                <w:lang w:val="en-GB"/>
              </w:rPr>
              <w:pict w14:anchorId="4D8C76A3">
                <v:rect id="_x0000_i1029" style="width:0;height:1.5pt" o:hralign="center" o:hrstd="t" o:hr="t" fillcolor="#a0a0a0" stroked="f"/>
              </w:pict>
            </w:r>
            <w:bookmarkEnd w:id="993"/>
            <w:bookmarkEnd w:id="994"/>
          </w:p>
          <w:p w14:paraId="5577194D" w14:textId="77777777" w:rsidR="000D0DCC" w:rsidRPr="00747EE9" w:rsidRDefault="000D0DCC">
            <w:pPr>
              <w:spacing w:before="120" w:after="120"/>
              <w:jc w:val="both"/>
              <w:outlineLvl w:val="2"/>
              <w:rPr>
                <w:rFonts w:ascii="Myriad Pro" w:hAnsi="Myriad Pro"/>
                <w:kern w:val="24"/>
                <w:sz w:val="20"/>
                <w:szCs w:val="20"/>
                <w:shd w:val="clear" w:color="auto" w:fill="FFFFFF"/>
                <w:lang w:val="en-GB"/>
              </w:rPr>
            </w:pPr>
            <w:bookmarkStart w:id="995" w:name="_Toc524531416"/>
            <w:bookmarkStart w:id="996" w:name="_Toc524602027"/>
            <w:r w:rsidRPr="00747EE9">
              <w:rPr>
                <w:rFonts w:ascii="Myriad Pro" w:eastAsia="Myriad Pro" w:hAnsi="Myriad Pro" w:cs="Myriad Pro"/>
                <w:kern w:val="24"/>
                <w:sz w:val="20"/>
                <w:szCs w:val="20"/>
                <w:shd w:val="clear" w:color="auto" w:fill="FFFFFF"/>
                <w:lang w:val="en-GB"/>
              </w:rPr>
              <w:t>[date of signing]</w:t>
            </w:r>
            <w:bookmarkEnd w:id="995"/>
            <w:bookmarkEnd w:id="996"/>
          </w:p>
        </w:tc>
        <w:tc>
          <w:tcPr>
            <w:tcW w:w="6514" w:type="dxa"/>
          </w:tcPr>
          <w:p w14:paraId="55127849" w14:textId="77777777" w:rsidR="000D0DCC" w:rsidRPr="00747EE9" w:rsidRDefault="007003AD">
            <w:pPr>
              <w:spacing w:before="120" w:after="120"/>
              <w:jc w:val="both"/>
              <w:outlineLvl w:val="2"/>
              <w:rPr>
                <w:rFonts w:ascii="Myriad Pro" w:eastAsia="Myriad Pro" w:hAnsi="Myriad Pro" w:cs="Myriad Pro"/>
                <w:kern w:val="24"/>
                <w:sz w:val="20"/>
                <w:szCs w:val="20"/>
                <w:shd w:val="clear" w:color="auto" w:fill="FFFFFF"/>
                <w:lang w:val="en-GB"/>
              </w:rPr>
            </w:pPr>
            <w:bookmarkStart w:id="997" w:name="_Toc524531417"/>
            <w:bookmarkStart w:id="998" w:name="_Toc524602028"/>
            <w:r>
              <w:rPr>
                <w:rFonts w:ascii="Myriad Pro" w:eastAsia="Myriad Pro" w:hAnsi="Myriad Pro" w:cs="Myriad Pro"/>
                <w:kern w:val="24"/>
                <w:sz w:val="20"/>
                <w:szCs w:val="20"/>
                <w:shd w:val="clear" w:color="auto" w:fill="FFFFFF"/>
                <w:lang w:val="en-GB"/>
              </w:rPr>
              <w:pict w14:anchorId="20B03012">
                <v:rect id="_x0000_i1030" style="width:0;height:1.5pt" o:hralign="center" o:hrstd="t" o:hr="t" fillcolor="#a0a0a0" stroked="f"/>
              </w:pict>
            </w:r>
            <w:bookmarkEnd w:id="997"/>
            <w:bookmarkEnd w:id="998"/>
          </w:p>
          <w:p w14:paraId="409D7624" w14:textId="77777777" w:rsidR="000D0DCC" w:rsidRPr="00747EE9" w:rsidRDefault="000D0DCC">
            <w:pPr>
              <w:spacing w:before="120" w:after="120"/>
              <w:jc w:val="both"/>
              <w:outlineLvl w:val="2"/>
              <w:rPr>
                <w:rFonts w:ascii="Myriad Pro" w:eastAsia="Myriad Pro" w:hAnsi="Myriad Pro" w:cs="Myriad Pro"/>
                <w:kern w:val="24"/>
                <w:sz w:val="20"/>
                <w:szCs w:val="20"/>
                <w:shd w:val="clear" w:color="auto" w:fill="FFFFFF"/>
                <w:lang w:val="en-GB"/>
              </w:rPr>
            </w:pPr>
            <w:bookmarkStart w:id="999" w:name="_Toc524531418"/>
            <w:bookmarkStart w:id="1000" w:name="_Toc524602029"/>
            <w:r w:rsidRPr="00747EE9">
              <w:rPr>
                <w:rFonts w:ascii="Myriad Pro" w:eastAsia="Myriad Pro" w:hAnsi="Myriad Pro" w:cs="Myriad Pro"/>
                <w:kern w:val="24"/>
                <w:sz w:val="20"/>
                <w:szCs w:val="20"/>
                <w:shd w:val="clear" w:color="auto" w:fill="FFFFFF"/>
                <w:lang w:val="en-GB"/>
              </w:rPr>
              <w:t>[name and position of the representative of the Tenderer]</w:t>
            </w:r>
            <w:bookmarkEnd w:id="999"/>
            <w:bookmarkEnd w:id="1000"/>
          </w:p>
        </w:tc>
      </w:tr>
    </w:tbl>
    <w:p w14:paraId="2A45E63F" w14:textId="77777777" w:rsidR="000D0DCC" w:rsidRPr="00747EE9" w:rsidRDefault="000D0DCC" w:rsidP="000D0DCC">
      <w:pPr>
        <w:pStyle w:val="1stlevelheading"/>
        <w:tabs>
          <w:tab w:val="clear" w:pos="964"/>
        </w:tabs>
        <w:ind w:left="0" w:firstLine="0"/>
        <w:rPr>
          <w:sz w:val="22"/>
          <w:szCs w:val="22"/>
        </w:rPr>
      </w:pPr>
    </w:p>
    <w:p w14:paraId="68403851" w14:textId="2783D9C8" w:rsidR="0023617E" w:rsidRPr="00A91B36" w:rsidRDefault="0023617E" w:rsidP="008D53A3">
      <w:pPr>
        <w:spacing w:after="120" w:line="240" w:lineRule="auto"/>
        <w:rPr>
          <w:rFonts w:ascii="Myriad Pro" w:hAnsi="Myriad Pro"/>
          <w:sz w:val="20"/>
          <w:szCs w:val="20"/>
          <w:lang w:val="en-GB"/>
        </w:rPr>
        <w:sectPr w:rsidR="0023617E" w:rsidRPr="00A91B36" w:rsidSect="000D0DCC">
          <w:pgSz w:w="16838" w:h="11906" w:orient="landscape" w:code="9"/>
          <w:pgMar w:top="1304" w:right="1134" w:bottom="1134" w:left="1134" w:header="709" w:footer="709" w:gutter="0"/>
          <w:cols w:space="708"/>
          <w:docGrid w:linePitch="360"/>
        </w:sectPr>
      </w:pPr>
    </w:p>
    <w:p w14:paraId="4E8C937F" w14:textId="245A02AA" w:rsidR="004D6CC9" w:rsidRPr="004D6CC9" w:rsidRDefault="004D6CC9" w:rsidP="004D6CC9">
      <w:pPr>
        <w:pStyle w:val="Virsraksts"/>
        <w:tabs>
          <w:tab w:val="clear" w:pos="720"/>
        </w:tabs>
        <w:spacing w:before="0"/>
        <w:ind w:left="964" w:hanging="964"/>
        <w:jc w:val="right"/>
      </w:pPr>
      <w:bookmarkStart w:id="1001" w:name="_Toc189208917"/>
      <w:r w:rsidRPr="004D6CC9">
        <w:t xml:space="preserve">Annex No </w:t>
      </w:r>
      <w:r w:rsidR="0046504F">
        <w:t>5</w:t>
      </w:r>
      <w:r w:rsidRPr="004D6CC9">
        <w:t>:  experience of the expert</w:t>
      </w:r>
      <w:bookmarkEnd w:id="1001"/>
    </w:p>
    <w:p w14:paraId="020344A2" w14:textId="77777777" w:rsidR="004D6CC9" w:rsidRPr="004D6CC9" w:rsidRDefault="004D6CC9" w:rsidP="004D6CC9">
      <w:pPr>
        <w:keepNext/>
        <w:spacing w:after="60" w:line="240" w:lineRule="auto"/>
        <w:jc w:val="center"/>
        <w:outlineLvl w:val="0"/>
        <w:rPr>
          <w:rFonts w:ascii="Myriad Pro" w:eastAsia="Myriad Pro" w:hAnsi="Myriad Pro" w:cs="Myriad Pro"/>
          <w:b/>
          <w:caps/>
          <w:sz w:val="20"/>
          <w:szCs w:val="20"/>
          <w:lang w:val="en-GB"/>
        </w:rPr>
      </w:pPr>
      <w:bookmarkStart w:id="1002" w:name="_Toc522631740"/>
      <w:bookmarkStart w:id="1003" w:name="_Toc522631873"/>
      <w:bookmarkStart w:id="1004" w:name="_Toc522894122"/>
      <w:bookmarkStart w:id="1005" w:name="_Toc524531420"/>
      <w:bookmarkStart w:id="1006" w:name="_Toc524602031"/>
      <w:bookmarkStart w:id="1007" w:name="_Toc534207532"/>
      <w:bookmarkStart w:id="1008" w:name="_Toc534207697"/>
      <w:bookmarkStart w:id="1009" w:name="_Toc184759585"/>
      <w:bookmarkStart w:id="1010" w:name="_Toc189208918"/>
      <w:r w:rsidRPr="004D6CC9">
        <w:rPr>
          <w:rFonts w:ascii="Myriad Pro" w:eastAsia="Myriad Pro" w:hAnsi="Myriad Pro" w:cs="Myriad Pro"/>
          <w:b/>
          <w:caps/>
          <w:sz w:val="20"/>
          <w:szCs w:val="20"/>
          <w:lang w:val="en-GB"/>
        </w:rPr>
        <w:t>Description of the expert’s experience for the open procedure</w:t>
      </w:r>
      <w:bookmarkEnd w:id="1002"/>
      <w:bookmarkEnd w:id="1003"/>
      <w:bookmarkEnd w:id="1004"/>
      <w:bookmarkEnd w:id="1005"/>
      <w:bookmarkEnd w:id="1006"/>
      <w:bookmarkEnd w:id="1007"/>
      <w:bookmarkEnd w:id="1008"/>
      <w:bookmarkEnd w:id="1009"/>
      <w:bookmarkEnd w:id="1010"/>
    </w:p>
    <w:p w14:paraId="526CB7FE" w14:textId="751A72D4" w:rsidR="004D6CC9" w:rsidRPr="004D6CC9" w:rsidRDefault="004D6CC9" w:rsidP="004D6CC9">
      <w:pPr>
        <w:keepNext/>
        <w:spacing w:before="60" w:after="60" w:line="240" w:lineRule="auto"/>
        <w:jc w:val="center"/>
        <w:rPr>
          <w:rFonts w:ascii="Myriad Pro" w:eastAsia="Myriad Pro" w:hAnsi="Myriad Pro" w:cs="Myriad Pro"/>
          <w:b/>
          <w:caps/>
          <w:sz w:val="20"/>
          <w:szCs w:val="20"/>
          <w:lang w:val="en-GB"/>
        </w:rPr>
      </w:pPr>
      <w:r w:rsidRPr="004D6CC9">
        <w:rPr>
          <w:rFonts w:ascii="Myriad Pro" w:eastAsia="Myriad Pro" w:hAnsi="Myriad Pro" w:cs="Myriad Pro"/>
          <w:b/>
          <w:caps/>
          <w:sz w:val="20"/>
          <w:szCs w:val="20"/>
          <w:lang w:val="en-GB"/>
        </w:rPr>
        <w:t>“</w:t>
      </w:r>
      <w:r w:rsidRPr="004D6CC9">
        <w:rPr>
          <w:rFonts w:ascii="Myriad Pro" w:eastAsia="Times New Roman" w:hAnsi="Myriad Pro" w:cs="Times New Roman"/>
          <w:b/>
          <w:caps/>
          <w:sz w:val="20"/>
          <w:szCs w:val="20"/>
          <w:lang w:val="en-GB" w:eastAsia="en-GB" w:bidi="en-GB"/>
        </w:rPr>
        <w:t>TAX ADVISORY AND REPORTING SERVICES FOR RB RAIL AS IN</w:t>
      </w:r>
      <w:r w:rsidRPr="004D6CC9">
        <w:rPr>
          <w:rFonts w:ascii="Myriad Pro" w:eastAsia="Myriad Pro" w:hAnsi="Myriad Pro" w:cs="Myriad Pro"/>
          <w:b/>
          <w:caps/>
          <w:sz w:val="20"/>
          <w:szCs w:val="20"/>
          <w:lang w:val="en-GB"/>
        </w:rPr>
        <w:t>”</w:t>
      </w:r>
    </w:p>
    <w:p w14:paraId="2FDB6D82" w14:textId="5554E28B" w:rsidR="004D6CC9" w:rsidRPr="004D6CC9" w:rsidRDefault="004D6CC9" w:rsidP="004D6CC9">
      <w:pPr>
        <w:spacing w:after="0" w:line="240" w:lineRule="auto"/>
        <w:jc w:val="center"/>
        <w:rPr>
          <w:rFonts w:ascii="Myriad Pro" w:eastAsia="Myriad Pro" w:hAnsi="Myriad Pro" w:cs="Myriad Pro"/>
          <w:b/>
          <w:caps/>
          <w:sz w:val="20"/>
          <w:szCs w:val="20"/>
          <w:lang w:val="en-GB"/>
        </w:rPr>
      </w:pPr>
      <w:r w:rsidRPr="004D6CC9">
        <w:rPr>
          <w:rFonts w:ascii="Myriad Pro" w:eastAsia="Myriad Pro" w:hAnsi="Myriad Pro" w:cs="Myriad Pro"/>
          <w:b/>
          <w:caps/>
          <w:sz w:val="20"/>
          <w:szCs w:val="20"/>
          <w:lang w:val="en-GB"/>
        </w:rPr>
        <w:t>(ID No. RBR 2024/</w:t>
      </w:r>
      <w:r w:rsidR="00541F52">
        <w:rPr>
          <w:rFonts w:ascii="Myriad Pro" w:eastAsia="Myriad Pro" w:hAnsi="Myriad Pro" w:cs="Myriad Pro"/>
          <w:b/>
          <w:caps/>
          <w:sz w:val="20"/>
          <w:szCs w:val="20"/>
          <w:lang w:val="en-GB"/>
        </w:rPr>
        <w:t>9</w:t>
      </w:r>
      <w:r w:rsidRPr="004D6CC9">
        <w:rPr>
          <w:rFonts w:ascii="Myriad Pro" w:eastAsia="Myriad Pro" w:hAnsi="Myriad Pro" w:cs="Myriad Pro"/>
          <w:b/>
          <w:caps/>
          <w:sz w:val="20"/>
          <w:szCs w:val="20"/>
          <w:lang w:val="en-GB"/>
        </w:rPr>
        <w:t>)</w:t>
      </w:r>
    </w:p>
    <w:p w14:paraId="1004E3BB" w14:textId="77777777" w:rsidR="004D6CC9" w:rsidRPr="004D6CC9" w:rsidRDefault="004D6CC9" w:rsidP="004D6CC9">
      <w:pPr>
        <w:spacing w:after="0" w:line="240" w:lineRule="auto"/>
        <w:jc w:val="center"/>
        <w:rPr>
          <w:rFonts w:ascii="Myriad Pro" w:eastAsia="Myriad Pro" w:hAnsi="Myriad Pro" w:cs="Myriad Pro"/>
          <w:b/>
          <w:caps/>
          <w:sz w:val="20"/>
          <w:szCs w:val="20"/>
          <w:lang w:val="en-GB"/>
        </w:rPr>
      </w:pPr>
    </w:p>
    <w:p w14:paraId="26A125B2" w14:textId="77777777" w:rsidR="004D6CC9" w:rsidRPr="004D6CC9" w:rsidRDefault="004D6CC9" w:rsidP="004D6CC9">
      <w:pPr>
        <w:spacing w:after="0" w:line="240" w:lineRule="auto"/>
        <w:rPr>
          <w:rFonts w:ascii="Myriad Pro" w:eastAsia="Myriad Pro" w:hAnsi="Myriad Pro" w:cs="Myriad Pro"/>
          <w:b/>
          <w:caps/>
          <w:sz w:val="20"/>
          <w:szCs w:val="20"/>
          <w:lang w:val="en-GB"/>
        </w:rPr>
      </w:pPr>
      <w:r w:rsidRPr="004D6CC9">
        <w:rPr>
          <w:rFonts w:ascii="Myriad Pro" w:eastAsia="Myriad Pro" w:hAnsi="Myriad Pro" w:cs="Myriad Pro"/>
          <w:b/>
          <w:caps/>
          <w:sz w:val="20"/>
          <w:szCs w:val="20"/>
          <w:lang w:val="en-GB"/>
        </w:rPr>
        <w:t>General Information:</w:t>
      </w:r>
    </w:p>
    <w:p w14:paraId="0F2FF050" w14:textId="77777777" w:rsidR="004D6CC9" w:rsidRPr="004D6CC9" w:rsidRDefault="004D6CC9" w:rsidP="004D6CC9">
      <w:pPr>
        <w:spacing w:after="0" w:line="240" w:lineRule="auto"/>
        <w:rPr>
          <w:rFonts w:ascii="Myriad Pro" w:eastAsia="Myriad Pro" w:hAnsi="Myriad Pro" w:cs="Myriad Pro"/>
          <w:b/>
          <w:caps/>
          <w:sz w:val="20"/>
          <w:szCs w:val="20"/>
          <w:lang w:val="en-GB"/>
        </w:rPr>
      </w:pPr>
    </w:p>
    <w:p w14:paraId="3D22EDF3" w14:textId="77777777" w:rsidR="004D6CC9" w:rsidRPr="004D6CC9" w:rsidRDefault="004D6CC9" w:rsidP="004D6CC9">
      <w:pPr>
        <w:spacing w:after="0" w:line="240" w:lineRule="auto"/>
        <w:jc w:val="center"/>
        <w:rPr>
          <w:rFonts w:ascii="Myriad Pro" w:eastAsia="Myriad Pro" w:hAnsi="Myriad Pro" w:cs="Myriad Pro"/>
          <w:b/>
          <w:caps/>
          <w:color w:val="000000"/>
          <w:sz w:val="20"/>
          <w:szCs w:val="20"/>
          <w:lang w:val="en-GB"/>
        </w:rPr>
      </w:pPr>
      <w:r w:rsidRPr="004D6CC9">
        <w:rPr>
          <w:rFonts w:ascii="Myriad Pro" w:eastAsia="Myriad Pro" w:hAnsi="Myriad Pro" w:cs="Myriad Pro"/>
          <w:b/>
          <w:color w:val="000000"/>
          <w:sz w:val="20"/>
          <w:szCs w:val="20"/>
          <w:lang w:val="en-GB"/>
        </w:rPr>
        <w:t>_______________________ (The position to which an expert is offered), _______________ (Name, Surname), ________________________ (phone, e-mail)</w:t>
      </w:r>
    </w:p>
    <w:p w14:paraId="000F68A9" w14:textId="77777777" w:rsidR="004D6CC9" w:rsidRPr="004D6CC9" w:rsidRDefault="004D6CC9" w:rsidP="004D6CC9">
      <w:pPr>
        <w:spacing w:after="0" w:line="240" w:lineRule="auto"/>
        <w:jc w:val="center"/>
        <w:rPr>
          <w:rFonts w:ascii="Myriad Pro" w:eastAsia="Myriad Pro" w:hAnsi="Myriad Pro" w:cs="Myriad Pro"/>
          <w:b/>
          <w:caps/>
          <w:sz w:val="20"/>
          <w:szCs w:val="20"/>
          <w:lang w:val="en-GB"/>
        </w:rPr>
      </w:pPr>
    </w:p>
    <w:p w14:paraId="6A2EC5A7" w14:textId="77777777" w:rsidR="004D6CC9" w:rsidRPr="004D6CC9" w:rsidRDefault="004D6CC9" w:rsidP="004D6CC9">
      <w:pPr>
        <w:spacing w:after="0" w:line="240" w:lineRule="auto"/>
        <w:jc w:val="center"/>
        <w:rPr>
          <w:rFonts w:ascii="Myriad Pro" w:eastAsia="Calibri" w:hAnsi="Myriad Pro" w:cs="Times New Roman"/>
          <w:lang w:val="en-GB"/>
        </w:rPr>
      </w:pPr>
    </w:p>
    <w:p w14:paraId="1F618298" w14:textId="77777777" w:rsidR="004D6CC9" w:rsidRPr="004D6CC9" w:rsidRDefault="004D6CC9" w:rsidP="004D6CC9">
      <w:pPr>
        <w:spacing w:after="0" w:line="240" w:lineRule="auto"/>
        <w:rPr>
          <w:rFonts w:ascii="Myriad Pro" w:eastAsia="Myriad Pro" w:hAnsi="Myriad Pro" w:cs="Myriad Pro"/>
          <w:b/>
          <w:caps/>
          <w:sz w:val="20"/>
          <w:szCs w:val="20"/>
          <w:lang w:val="en-GB"/>
        </w:rPr>
      </w:pPr>
      <w:r w:rsidRPr="004D6CC9">
        <w:rPr>
          <w:rFonts w:ascii="Myriad Pro" w:eastAsia="Myriad Pro" w:hAnsi="Myriad Pro" w:cs="Myriad Pro"/>
          <w:b/>
          <w:caps/>
          <w:sz w:val="20"/>
          <w:szCs w:val="20"/>
          <w:lang w:val="en-GB"/>
        </w:rPr>
        <w:t>Education:</w:t>
      </w:r>
    </w:p>
    <w:tbl>
      <w:tblPr>
        <w:tblStyle w:val="TableGrid"/>
        <w:tblW w:w="14884" w:type="dxa"/>
        <w:tblInd w:w="-147"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709"/>
        <w:gridCol w:w="3969"/>
        <w:gridCol w:w="4536"/>
        <w:gridCol w:w="5670"/>
      </w:tblGrid>
      <w:tr w:rsidR="002F3E08" w:rsidRPr="004D6CC9" w14:paraId="1395C256" w14:textId="77777777">
        <w:tc>
          <w:tcPr>
            <w:tcW w:w="709" w:type="dxa"/>
            <w:shd w:val="clear" w:color="auto" w:fill="003787"/>
            <w:vAlign w:val="center"/>
          </w:tcPr>
          <w:p w14:paraId="7ADBCA0C" w14:textId="77777777" w:rsidR="004D6CC9" w:rsidRPr="004D6CC9" w:rsidRDefault="004D6CC9" w:rsidP="004D6CC9">
            <w:pPr>
              <w:spacing w:after="0" w:line="240" w:lineRule="auto"/>
              <w:jc w:val="center"/>
              <w:rPr>
                <w:rFonts w:ascii="Myriad Pro" w:eastAsia="Times New Roman" w:hAnsi="Myriad Pro" w:cs="Times New Roman"/>
                <w:color w:val="FFFFFF"/>
                <w:sz w:val="20"/>
                <w:szCs w:val="20"/>
                <w:lang w:val="en-GB"/>
              </w:rPr>
            </w:pPr>
            <w:bookmarkStart w:id="1011" w:name="_Hlk501114450"/>
            <w:bookmarkStart w:id="1012" w:name="_Toc471229459"/>
            <w:bookmarkStart w:id="1013" w:name="_Toc471229765"/>
            <w:bookmarkStart w:id="1014" w:name="_Toc483319993"/>
          </w:p>
        </w:tc>
        <w:tc>
          <w:tcPr>
            <w:tcW w:w="3969" w:type="dxa"/>
            <w:shd w:val="clear" w:color="auto" w:fill="003787"/>
            <w:vAlign w:val="center"/>
          </w:tcPr>
          <w:p w14:paraId="5CE31D7A" w14:textId="77777777" w:rsidR="004D6CC9" w:rsidRPr="00126A88" w:rsidRDefault="004D6CC9" w:rsidP="004D6CC9">
            <w:pPr>
              <w:spacing w:after="0" w:line="240" w:lineRule="auto"/>
              <w:jc w:val="center"/>
              <w:rPr>
                <w:rFonts w:ascii="Myriad Pro" w:eastAsia="Times New Roman" w:hAnsi="Myriad Pro" w:cs="Times New Roman"/>
                <w:b/>
                <w:color w:val="F2F2F2" w:themeColor="background1" w:themeShade="F2"/>
                <w:sz w:val="20"/>
                <w:szCs w:val="20"/>
                <w:lang w:val="en-GB"/>
              </w:rPr>
            </w:pPr>
            <w:r w:rsidRPr="00126A88">
              <w:rPr>
                <w:rFonts w:ascii="Myriad Pro" w:eastAsia="Times New Roman" w:hAnsi="Myriad Pro" w:cs="Times New Roman"/>
                <w:b/>
                <w:color w:val="F2F2F2" w:themeColor="background1" w:themeShade="F2"/>
                <w:sz w:val="20"/>
                <w:szCs w:val="20"/>
                <w:lang w:val="en-GB"/>
              </w:rPr>
              <w:t xml:space="preserve"> Educational institution</w:t>
            </w:r>
          </w:p>
        </w:tc>
        <w:tc>
          <w:tcPr>
            <w:tcW w:w="4536" w:type="dxa"/>
            <w:shd w:val="clear" w:color="auto" w:fill="003787"/>
            <w:vAlign w:val="center"/>
          </w:tcPr>
          <w:p w14:paraId="0FEEB98C" w14:textId="77777777" w:rsidR="004D6CC9" w:rsidRPr="00126A88" w:rsidRDefault="004D6CC9" w:rsidP="004D6CC9">
            <w:pPr>
              <w:spacing w:after="0" w:line="240" w:lineRule="auto"/>
              <w:jc w:val="center"/>
              <w:rPr>
                <w:rFonts w:ascii="Myriad Pro" w:eastAsia="Times New Roman" w:hAnsi="Myriad Pro" w:cs="Times New Roman"/>
                <w:b/>
                <w:color w:val="F2F2F2" w:themeColor="background1" w:themeShade="F2"/>
                <w:sz w:val="20"/>
                <w:szCs w:val="20"/>
                <w:lang w:val="en-GB"/>
              </w:rPr>
            </w:pPr>
            <w:r w:rsidRPr="00126A88">
              <w:rPr>
                <w:rFonts w:ascii="Myriad Pro" w:eastAsia="Times New Roman" w:hAnsi="Myriad Pro" w:cs="Times New Roman"/>
                <w:b/>
                <w:color w:val="F2F2F2" w:themeColor="background1" w:themeShade="F2"/>
                <w:sz w:val="20"/>
                <w:szCs w:val="20"/>
                <w:lang w:val="en-GB"/>
              </w:rPr>
              <w:t>Period of studies</w:t>
            </w:r>
          </w:p>
          <w:p w14:paraId="5450FCBC" w14:textId="77777777" w:rsidR="004D6CC9" w:rsidRPr="00126A88" w:rsidRDefault="004D6CC9" w:rsidP="004D6CC9">
            <w:pPr>
              <w:spacing w:after="0" w:line="240" w:lineRule="auto"/>
              <w:jc w:val="center"/>
              <w:rPr>
                <w:rFonts w:ascii="Myriad Pro" w:eastAsia="Times New Roman" w:hAnsi="Myriad Pro" w:cs="Times New Roman"/>
                <w:b/>
                <w:color w:val="F2F2F2" w:themeColor="background1" w:themeShade="F2"/>
                <w:sz w:val="20"/>
                <w:szCs w:val="20"/>
                <w:lang w:val="en-GB"/>
              </w:rPr>
            </w:pPr>
            <w:r w:rsidRPr="00126A88">
              <w:rPr>
                <w:rFonts w:ascii="Myriad Pro" w:eastAsia="Times New Roman" w:hAnsi="Myriad Pro" w:cs="Times New Roman"/>
                <w:b/>
                <w:color w:val="F2F2F2" w:themeColor="background1" w:themeShade="F2"/>
                <w:sz w:val="20"/>
                <w:szCs w:val="20"/>
                <w:lang w:val="en-GB"/>
              </w:rPr>
              <w:t>(month/year – month/year)</w:t>
            </w:r>
          </w:p>
        </w:tc>
        <w:tc>
          <w:tcPr>
            <w:tcW w:w="5670" w:type="dxa"/>
            <w:shd w:val="clear" w:color="auto" w:fill="003787"/>
            <w:vAlign w:val="center"/>
          </w:tcPr>
          <w:p w14:paraId="41FCA013" w14:textId="77777777" w:rsidR="004D6CC9" w:rsidRPr="00126A88" w:rsidRDefault="004D6CC9" w:rsidP="004D6CC9">
            <w:pPr>
              <w:spacing w:after="0" w:line="240" w:lineRule="auto"/>
              <w:jc w:val="center"/>
              <w:rPr>
                <w:rFonts w:ascii="Myriad Pro" w:eastAsia="Times New Roman" w:hAnsi="Myriad Pro" w:cs="Times New Roman"/>
                <w:b/>
                <w:color w:val="F2F2F2" w:themeColor="background1" w:themeShade="F2"/>
                <w:sz w:val="20"/>
                <w:szCs w:val="20"/>
                <w:lang w:val="en-GB"/>
              </w:rPr>
            </w:pPr>
            <w:r w:rsidRPr="00126A88">
              <w:rPr>
                <w:rFonts w:ascii="Myriad Pro" w:eastAsia="Times New Roman" w:hAnsi="Myriad Pro" w:cs="Times New Roman"/>
                <w:b/>
                <w:color w:val="F2F2F2" w:themeColor="background1" w:themeShade="F2"/>
                <w:sz w:val="20"/>
                <w:szCs w:val="20"/>
                <w:lang w:val="en-GB"/>
              </w:rPr>
              <w:t>Obtained degree (-s)</w:t>
            </w:r>
          </w:p>
        </w:tc>
      </w:tr>
      <w:tr w:rsidR="00FE7E4E" w:rsidRPr="004D6CC9" w14:paraId="6E0C0E0B" w14:textId="77777777">
        <w:tc>
          <w:tcPr>
            <w:tcW w:w="709" w:type="dxa"/>
            <w:vAlign w:val="center"/>
          </w:tcPr>
          <w:p w14:paraId="734D1104" w14:textId="77777777" w:rsidR="004D6CC9" w:rsidRPr="004D6CC9" w:rsidRDefault="004D6CC9" w:rsidP="004D6CC9">
            <w:pPr>
              <w:widowControl w:val="0"/>
              <w:spacing w:after="0" w:line="240" w:lineRule="auto"/>
              <w:ind w:right="84"/>
              <w:rPr>
                <w:rFonts w:ascii="Myriad Pro" w:eastAsia="Times New Roman" w:hAnsi="Myriad Pro" w:cs="Times New Roman"/>
                <w:color w:val="000000"/>
                <w:sz w:val="20"/>
                <w:szCs w:val="20"/>
                <w:lang w:val="en-GB"/>
              </w:rPr>
            </w:pPr>
            <w:r w:rsidRPr="004D6CC9">
              <w:rPr>
                <w:rFonts w:ascii="Myriad Pro" w:eastAsia="Myriad Pro" w:hAnsi="Myriad Pro" w:cs="Myriad Pro"/>
                <w:color w:val="000000"/>
                <w:sz w:val="20"/>
                <w:szCs w:val="20"/>
                <w:lang w:val="en-GB"/>
              </w:rPr>
              <w:t>1.</w:t>
            </w:r>
          </w:p>
        </w:tc>
        <w:tc>
          <w:tcPr>
            <w:tcW w:w="3969" w:type="dxa"/>
            <w:vAlign w:val="center"/>
          </w:tcPr>
          <w:p w14:paraId="6E92B3FF" w14:textId="77777777" w:rsidR="004D6CC9" w:rsidRPr="004D6CC9" w:rsidRDefault="004D6CC9" w:rsidP="004D6CC9">
            <w:pPr>
              <w:widowControl w:val="0"/>
              <w:spacing w:after="0" w:line="240" w:lineRule="auto"/>
              <w:ind w:right="84"/>
              <w:jc w:val="both"/>
              <w:rPr>
                <w:rFonts w:ascii="Myriad Pro" w:eastAsia="Times New Roman" w:hAnsi="Myriad Pro" w:cs="Times New Roman"/>
                <w:color w:val="000000"/>
                <w:sz w:val="20"/>
                <w:szCs w:val="20"/>
                <w:lang w:val="en-GB"/>
              </w:rPr>
            </w:pPr>
          </w:p>
        </w:tc>
        <w:tc>
          <w:tcPr>
            <w:tcW w:w="4536" w:type="dxa"/>
            <w:vAlign w:val="center"/>
          </w:tcPr>
          <w:p w14:paraId="0D102D0F" w14:textId="77777777" w:rsidR="004D6CC9" w:rsidRPr="004D6CC9" w:rsidRDefault="004D6CC9" w:rsidP="004D6CC9">
            <w:pPr>
              <w:widowControl w:val="0"/>
              <w:spacing w:after="0" w:line="240" w:lineRule="auto"/>
              <w:ind w:right="84"/>
              <w:jc w:val="both"/>
              <w:rPr>
                <w:rFonts w:ascii="Myriad Pro" w:eastAsia="Times New Roman" w:hAnsi="Myriad Pro" w:cs="Times New Roman"/>
                <w:color w:val="000000"/>
                <w:sz w:val="20"/>
                <w:szCs w:val="20"/>
                <w:lang w:val="en-GB"/>
              </w:rPr>
            </w:pPr>
          </w:p>
        </w:tc>
        <w:tc>
          <w:tcPr>
            <w:tcW w:w="5670" w:type="dxa"/>
            <w:vAlign w:val="center"/>
          </w:tcPr>
          <w:p w14:paraId="409D4FD2" w14:textId="77777777" w:rsidR="004D6CC9" w:rsidRPr="004D6CC9" w:rsidRDefault="004D6CC9" w:rsidP="004D6CC9">
            <w:pPr>
              <w:widowControl w:val="0"/>
              <w:spacing w:after="0" w:line="240" w:lineRule="auto"/>
              <w:ind w:right="84"/>
              <w:jc w:val="both"/>
              <w:rPr>
                <w:rFonts w:ascii="Myriad Pro" w:eastAsia="Times New Roman" w:hAnsi="Myriad Pro" w:cs="Times New Roman"/>
                <w:color w:val="000000"/>
                <w:sz w:val="20"/>
                <w:szCs w:val="20"/>
                <w:lang w:val="en-GB"/>
              </w:rPr>
            </w:pPr>
          </w:p>
        </w:tc>
      </w:tr>
      <w:tr w:rsidR="00FE7E4E" w:rsidRPr="004D6CC9" w14:paraId="1A845AA1" w14:textId="77777777">
        <w:tc>
          <w:tcPr>
            <w:tcW w:w="709" w:type="dxa"/>
            <w:vAlign w:val="center"/>
          </w:tcPr>
          <w:p w14:paraId="5F83A545" w14:textId="77777777" w:rsidR="004D6CC9" w:rsidRPr="004D6CC9" w:rsidRDefault="004D6CC9" w:rsidP="004D6CC9">
            <w:pPr>
              <w:widowControl w:val="0"/>
              <w:spacing w:after="0" w:line="240" w:lineRule="auto"/>
              <w:ind w:right="84"/>
              <w:rPr>
                <w:rFonts w:ascii="Myriad Pro" w:eastAsia="Times New Roman" w:hAnsi="Myriad Pro" w:cs="Times New Roman"/>
                <w:color w:val="000000"/>
                <w:sz w:val="20"/>
                <w:szCs w:val="20"/>
                <w:lang w:val="en-GB"/>
              </w:rPr>
            </w:pPr>
            <w:r w:rsidRPr="004D6CC9">
              <w:rPr>
                <w:rFonts w:ascii="Myriad Pro" w:eastAsia="Myriad Pro" w:hAnsi="Myriad Pro" w:cs="Myriad Pro"/>
                <w:color w:val="000000"/>
                <w:sz w:val="20"/>
                <w:szCs w:val="20"/>
                <w:lang w:val="en-GB"/>
              </w:rPr>
              <w:t>…</w:t>
            </w:r>
          </w:p>
        </w:tc>
        <w:tc>
          <w:tcPr>
            <w:tcW w:w="3969" w:type="dxa"/>
            <w:vAlign w:val="center"/>
          </w:tcPr>
          <w:p w14:paraId="586829D9" w14:textId="77777777" w:rsidR="004D6CC9" w:rsidRPr="004D6CC9" w:rsidRDefault="004D6CC9" w:rsidP="004D6CC9">
            <w:pPr>
              <w:widowControl w:val="0"/>
              <w:spacing w:after="0" w:line="240" w:lineRule="auto"/>
              <w:ind w:right="84"/>
              <w:jc w:val="both"/>
              <w:rPr>
                <w:rFonts w:ascii="Myriad Pro" w:eastAsia="Times New Roman" w:hAnsi="Myriad Pro" w:cs="Times New Roman"/>
                <w:color w:val="000000"/>
                <w:sz w:val="20"/>
                <w:szCs w:val="20"/>
                <w:lang w:val="en-GB"/>
              </w:rPr>
            </w:pPr>
          </w:p>
        </w:tc>
        <w:tc>
          <w:tcPr>
            <w:tcW w:w="4536" w:type="dxa"/>
            <w:vAlign w:val="center"/>
          </w:tcPr>
          <w:p w14:paraId="2F1A453F" w14:textId="77777777" w:rsidR="004D6CC9" w:rsidRPr="004D6CC9" w:rsidRDefault="004D6CC9" w:rsidP="004D6CC9">
            <w:pPr>
              <w:widowControl w:val="0"/>
              <w:spacing w:after="0" w:line="240" w:lineRule="auto"/>
              <w:ind w:right="84"/>
              <w:jc w:val="both"/>
              <w:rPr>
                <w:rFonts w:ascii="Myriad Pro" w:eastAsia="Times New Roman" w:hAnsi="Myriad Pro" w:cs="Times New Roman"/>
                <w:color w:val="000000"/>
                <w:sz w:val="20"/>
                <w:szCs w:val="20"/>
                <w:lang w:val="en-GB"/>
              </w:rPr>
            </w:pPr>
          </w:p>
        </w:tc>
        <w:tc>
          <w:tcPr>
            <w:tcW w:w="5670" w:type="dxa"/>
            <w:vAlign w:val="center"/>
          </w:tcPr>
          <w:p w14:paraId="1DDF4C71" w14:textId="77777777" w:rsidR="004D6CC9" w:rsidRPr="004D6CC9" w:rsidRDefault="004D6CC9" w:rsidP="004D6CC9">
            <w:pPr>
              <w:widowControl w:val="0"/>
              <w:spacing w:after="0" w:line="240" w:lineRule="auto"/>
              <w:ind w:right="84"/>
              <w:jc w:val="both"/>
              <w:rPr>
                <w:rFonts w:ascii="Myriad Pro" w:eastAsia="Times New Roman" w:hAnsi="Myriad Pro" w:cs="Times New Roman"/>
                <w:color w:val="000000"/>
                <w:sz w:val="20"/>
                <w:szCs w:val="20"/>
                <w:lang w:val="en-GB"/>
              </w:rPr>
            </w:pPr>
          </w:p>
        </w:tc>
      </w:tr>
    </w:tbl>
    <w:p w14:paraId="62958237" w14:textId="77777777" w:rsidR="004D6CC9" w:rsidRPr="004D6CC9" w:rsidRDefault="004D6CC9" w:rsidP="004D6CC9">
      <w:pPr>
        <w:tabs>
          <w:tab w:val="left" w:pos="720"/>
        </w:tabs>
        <w:suppressAutoHyphens/>
        <w:spacing w:after="0" w:line="240" w:lineRule="auto"/>
        <w:rPr>
          <w:rFonts w:ascii="Myriad Pro" w:eastAsia="Times New Roman" w:hAnsi="Myriad Pro" w:cs="Times New Roman"/>
          <w:color w:val="000000"/>
          <w:sz w:val="20"/>
          <w:szCs w:val="20"/>
          <w:lang w:val="en-GB"/>
        </w:rPr>
      </w:pPr>
    </w:p>
    <w:p w14:paraId="1CB16CDF" w14:textId="77777777" w:rsidR="004D6CC9" w:rsidRPr="004D6CC9" w:rsidRDefault="004D6CC9" w:rsidP="004D6CC9">
      <w:pPr>
        <w:spacing w:after="0" w:line="240" w:lineRule="auto"/>
        <w:rPr>
          <w:rFonts w:ascii="Myriad Pro" w:eastAsia="Myriad Pro" w:hAnsi="Myriad Pro" w:cs="Myriad Pro"/>
          <w:b/>
          <w:caps/>
          <w:sz w:val="20"/>
          <w:szCs w:val="20"/>
          <w:lang w:val="en-GB"/>
        </w:rPr>
      </w:pPr>
      <w:r w:rsidRPr="004D6CC9">
        <w:rPr>
          <w:rFonts w:ascii="Myriad Pro" w:eastAsia="Myriad Pro" w:hAnsi="Myriad Pro" w:cs="Myriad Pro"/>
          <w:b/>
          <w:caps/>
          <w:sz w:val="20"/>
          <w:szCs w:val="20"/>
          <w:lang w:val="en-GB"/>
        </w:rPr>
        <w:t>EXPERIENCE:</w:t>
      </w:r>
    </w:p>
    <w:tbl>
      <w:tblPr>
        <w:tblStyle w:val="TableGrid"/>
        <w:tblW w:w="14884" w:type="dxa"/>
        <w:tblInd w:w="-147"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709"/>
        <w:gridCol w:w="3544"/>
        <w:gridCol w:w="2552"/>
        <w:gridCol w:w="8079"/>
      </w:tblGrid>
      <w:tr w:rsidR="002F3E08" w:rsidRPr="004D6CC9" w14:paraId="64420767" w14:textId="77777777">
        <w:tc>
          <w:tcPr>
            <w:tcW w:w="709" w:type="dxa"/>
            <w:shd w:val="clear" w:color="auto" w:fill="003787"/>
            <w:vAlign w:val="center"/>
          </w:tcPr>
          <w:p w14:paraId="5DAA6846" w14:textId="77777777" w:rsidR="004D6CC9" w:rsidRPr="004D6CC9" w:rsidRDefault="004D6CC9" w:rsidP="004D6CC9">
            <w:pPr>
              <w:widowControl w:val="0"/>
              <w:spacing w:after="0" w:line="240" w:lineRule="auto"/>
              <w:ind w:right="84"/>
              <w:rPr>
                <w:rFonts w:ascii="Myriad Pro" w:eastAsia="Times New Roman" w:hAnsi="Myriad Pro" w:cs="Times New Roman"/>
                <w:color w:val="FFFFFF"/>
                <w:sz w:val="20"/>
                <w:szCs w:val="20"/>
                <w:lang w:val="en-GB"/>
              </w:rPr>
            </w:pPr>
          </w:p>
        </w:tc>
        <w:tc>
          <w:tcPr>
            <w:tcW w:w="3544" w:type="dxa"/>
            <w:shd w:val="clear" w:color="auto" w:fill="003787"/>
            <w:vAlign w:val="center"/>
          </w:tcPr>
          <w:p w14:paraId="6D6F2749" w14:textId="77777777" w:rsidR="004D6CC9" w:rsidRPr="00126A88" w:rsidRDefault="004D6CC9" w:rsidP="004D6CC9">
            <w:pPr>
              <w:widowControl w:val="0"/>
              <w:spacing w:after="0" w:line="240" w:lineRule="auto"/>
              <w:ind w:right="84"/>
              <w:jc w:val="center"/>
              <w:rPr>
                <w:rFonts w:ascii="Myriad Pro" w:eastAsia="Times New Roman" w:hAnsi="Myriad Pro" w:cs="Times New Roman"/>
                <w:b/>
                <w:color w:val="F2F2F2" w:themeColor="background1" w:themeShade="F2"/>
                <w:sz w:val="20"/>
                <w:szCs w:val="20"/>
                <w:lang w:val="en-GB"/>
              </w:rPr>
            </w:pPr>
            <w:r w:rsidRPr="00126A88">
              <w:rPr>
                <w:rFonts w:ascii="Myriad Pro" w:eastAsia="Myriad Pro" w:hAnsi="Myriad Pro" w:cs="Myriad Pro"/>
                <w:b/>
                <w:color w:val="F2F2F2" w:themeColor="background1" w:themeShade="F2"/>
                <w:sz w:val="20"/>
                <w:szCs w:val="20"/>
                <w:lang w:val="en-GB"/>
              </w:rPr>
              <w:t>Client, client’s contact information for references (name of the representative, phone, e-mail)</w:t>
            </w:r>
            <w:r w:rsidRPr="00126A88">
              <w:rPr>
                <w:rFonts w:ascii="Myriad Pro" w:eastAsia="Myriad Pro" w:hAnsi="Myriad Pro" w:cs="Myriad Pro"/>
                <w:b/>
                <w:color w:val="F2F2F2" w:themeColor="background1" w:themeShade="F2"/>
                <w:sz w:val="20"/>
                <w:szCs w:val="20"/>
                <w:vertAlign w:val="superscript"/>
                <w:lang w:val="en-GB"/>
              </w:rPr>
              <w:footnoteReference w:id="23"/>
            </w:r>
          </w:p>
        </w:tc>
        <w:tc>
          <w:tcPr>
            <w:tcW w:w="2552" w:type="dxa"/>
            <w:shd w:val="clear" w:color="auto" w:fill="003787"/>
            <w:vAlign w:val="center"/>
          </w:tcPr>
          <w:p w14:paraId="5C42FDE6" w14:textId="77777777" w:rsidR="004D6CC9" w:rsidRPr="00126A88" w:rsidRDefault="004D6CC9" w:rsidP="004D6CC9">
            <w:pPr>
              <w:widowControl w:val="0"/>
              <w:spacing w:after="0" w:line="240" w:lineRule="auto"/>
              <w:ind w:right="84"/>
              <w:jc w:val="center"/>
              <w:rPr>
                <w:rFonts w:ascii="Myriad Pro" w:eastAsia="Times New Roman" w:hAnsi="Myriad Pro" w:cs="Times New Roman"/>
                <w:b/>
                <w:color w:val="F2F2F2" w:themeColor="background1" w:themeShade="F2"/>
                <w:sz w:val="20"/>
                <w:szCs w:val="20"/>
                <w:lang w:val="en-GB"/>
              </w:rPr>
            </w:pPr>
            <w:r w:rsidRPr="00126A88">
              <w:rPr>
                <w:rFonts w:ascii="Myriad Pro" w:eastAsia="Myriad Pro" w:hAnsi="Myriad Pro" w:cs="Myriad Pro"/>
                <w:b/>
                <w:color w:val="F2F2F2" w:themeColor="background1" w:themeShade="F2"/>
                <w:sz w:val="20"/>
                <w:szCs w:val="20"/>
                <w:lang w:val="en-GB"/>
              </w:rPr>
              <w:t>Period of provision of services</w:t>
            </w:r>
          </w:p>
          <w:p w14:paraId="11134D6E" w14:textId="77777777" w:rsidR="004D6CC9" w:rsidRPr="00126A88" w:rsidRDefault="004D6CC9" w:rsidP="004D6CC9">
            <w:pPr>
              <w:widowControl w:val="0"/>
              <w:spacing w:after="0" w:line="240" w:lineRule="auto"/>
              <w:ind w:right="84"/>
              <w:jc w:val="center"/>
              <w:rPr>
                <w:rFonts w:ascii="Myriad Pro" w:eastAsia="Times New Roman" w:hAnsi="Myriad Pro" w:cs="Times New Roman"/>
                <w:b/>
                <w:color w:val="F2F2F2" w:themeColor="background1" w:themeShade="F2"/>
                <w:sz w:val="20"/>
                <w:szCs w:val="20"/>
                <w:lang w:val="en-GB"/>
              </w:rPr>
            </w:pPr>
            <w:r w:rsidRPr="00126A88">
              <w:rPr>
                <w:rFonts w:ascii="Myriad Pro" w:eastAsia="Myriad Pro" w:hAnsi="Myriad Pro" w:cs="Myriad Pro"/>
                <w:b/>
                <w:color w:val="F2F2F2" w:themeColor="background1" w:themeShade="F2"/>
                <w:sz w:val="20"/>
                <w:szCs w:val="20"/>
                <w:lang w:val="en-GB"/>
              </w:rPr>
              <w:t>(month/year – month/year)</w:t>
            </w:r>
          </w:p>
        </w:tc>
        <w:tc>
          <w:tcPr>
            <w:tcW w:w="8079" w:type="dxa"/>
            <w:shd w:val="clear" w:color="auto" w:fill="003787"/>
            <w:vAlign w:val="center"/>
          </w:tcPr>
          <w:p w14:paraId="2C8E2584" w14:textId="2B390F50" w:rsidR="004D6CC9" w:rsidRPr="00126A88" w:rsidRDefault="004D6CC9" w:rsidP="004D6CC9">
            <w:pPr>
              <w:widowControl w:val="0"/>
              <w:spacing w:after="0" w:line="240" w:lineRule="auto"/>
              <w:ind w:left="-108"/>
              <w:jc w:val="both"/>
              <w:rPr>
                <w:rFonts w:ascii="Myriad Pro" w:eastAsia="Times New Roman" w:hAnsi="Myriad Pro" w:cs="Times New Roman"/>
                <w:b/>
                <w:color w:val="F2F2F2" w:themeColor="background1" w:themeShade="F2"/>
                <w:sz w:val="20"/>
                <w:szCs w:val="20"/>
                <w:lang w:val="en-GB"/>
              </w:rPr>
            </w:pPr>
            <w:r w:rsidRPr="00126A88">
              <w:rPr>
                <w:rFonts w:ascii="Myriad Pro" w:eastAsia="Myriad Pro" w:hAnsi="Myriad Pro" w:cs="Myriad Pro"/>
                <w:b/>
                <w:color w:val="F2F2F2" w:themeColor="background1" w:themeShade="F2"/>
                <w:sz w:val="20"/>
                <w:szCs w:val="20"/>
                <w:lang w:val="en-GB"/>
              </w:rPr>
              <w:t>Description of the Client, responsibilities, main relevant tasks etc. which characterize the experience mentioned in Section 8</w:t>
            </w:r>
            <w:r w:rsidR="0046504F">
              <w:rPr>
                <w:rFonts w:ascii="Myriad Pro" w:eastAsia="Myriad Pro" w:hAnsi="Myriad Pro" w:cs="Myriad Pro"/>
                <w:b/>
                <w:color w:val="F2F2F2" w:themeColor="background1" w:themeShade="F2"/>
                <w:sz w:val="20"/>
                <w:szCs w:val="20"/>
                <w:lang w:val="en-GB"/>
              </w:rPr>
              <w:t>.4.</w:t>
            </w:r>
            <w:r w:rsidR="006870E7">
              <w:rPr>
                <w:rFonts w:ascii="Myriad Pro" w:eastAsia="Myriad Pro" w:hAnsi="Myriad Pro" w:cs="Myriad Pro"/>
                <w:b/>
                <w:color w:val="F2F2F2" w:themeColor="background1" w:themeShade="F2"/>
                <w:sz w:val="20"/>
                <w:szCs w:val="20"/>
                <w:lang w:val="en-GB"/>
              </w:rPr>
              <w:t>8</w:t>
            </w:r>
            <w:r w:rsidR="0046504F">
              <w:rPr>
                <w:rFonts w:ascii="Myriad Pro" w:eastAsia="Myriad Pro" w:hAnsi="Myriad Pro" w:cs="Myriad Pro"/>
                <w:b/>
                <w:color w:val="F2F2F2" w:themeColor="background1" w:themeShade="F2"/>
                <w:sz w:val="20"/>
                <w:szCs w:val="20"/>
                <w:lang w:val="en-GB"/>
              </w:rPr>
              <w:t>.</w:t>
            </w:r>
            <w:r w:rsidR="000E73FD">
              <w:rPr>
                <w:rFonts w:ascii="Myriad Pro" w:eastAsia="Myriad Pro" w:hAnsi="Myriad Pro" w:cs="Myriad Pro"/>
                <w:b/>
                <w:color w:val="F2F2F2" w:themeColor="background1" w:themeShade="F2"/>
                <w:sz w:val="20"/>
                <w:szCs w:val="20"/>
                <w:lang w:val="en-GB"/>
              </w:rPr>
              <w:t xml:space="preserve"> of the Regulations</w:t>
            </w:r>
          </w:p>
        </w:tc>
      </w:tr>
      <w:tr w:rsidR="00FE7E4E" w:rsidRPr="004D6CC9" w14:paraId="0896B53D" w14:textId="77777777">
        <w:tc>
          <w:tcPr>
            <w:tcW w:w="709" w:type="dxa"/>
            <w:vAlign w:val="center"/>
          </w:tcPr>
          <w:p w14:paraId="5422DB13" w14:textId="77777777" w:rsidR="004D6CC9" w:rsidRPr="004D6CC9" w:rsidRDefault="004D6CC9" w:rsidP="004D6CC9">
            <w:pPr>
              <w:widowControl w:val="0"/>
              <w:spacing w:after="0" w:line="240" w:lineRule="auto"/>
              <w:ind w:right="84"/>
              <w:rPr>
                <w:rFonts w:ascii="Myriad Pro" w:eastAsia="Times New Roman" w:hAnsi="Myriad Pro" w:cs="Times New Roman"/>
                <w:color w:val="000000"/>
                <w:sz w:val="20"/>
                <w:szCs w:val="20"/>
                <w:lang w:val="en-GB"/>
              </w:rPr>
            </w:pPr>
            <w:r w:rsidRPr="004D6CC9">
              <w:rPr>
                <w:rFonts w:ascii="Myriad Pro" w:eastAsia="Myriad Pro" w:hAnsi="Myriad Pro" w:cs="Myriad Pro"/>
                <w:color w:val="000000"/>
                <w:sz w:val="20"/>
                <w:szCs w:val="20"/>
                <w:lang w:val="en-GB"/>
              </w:rPr>
              <w:t>1.</w:t>
            </w:r>
          </w:p>
        </w:tc>
        <w:tc>
          <w:tcPr>
            <w:tcW w:w="3544" w:type="dxa"/>
            <w:vAlign w:val="center"/>
          </w:tcPr>
          <w:p w14:paraId="583B4DE1" w14:textId="77777777" w:rsidR="004D6CC9" w:rsidRPr="004D6CC9" w:rsidRDefault="004D6CC9" w:rsidP="004D6CC9">
            <w:pPr>
              <w:widowControl w:val="0"/>
              <w:spacing w:after="0" w:line="240" w:lineRule="auto"/>
              <w:ind w:right="84"/>
              <w:jc w:val="both"/>
              <w:rPr>
                <w:rFonts w:ascii="Myriad Pro" w:eastAsia="Times New Roman" w:hAnsi="Myriad Pro" w:cs="Times New Roman"/>
                <w:color w:val="000000"/>
                <w:sz w:val="20"/>
                <w:szCs w:val="20"/>
                <w:lang w:val="en-GB"/>
              </w:rPr>
            </w:pPr>
          </w:p>
        </w:tc>
        <w:tc>
          <w:tcPr>
            <w:tcW w:w="2552" w:type="dxa"/>
            <w:vAlign w:val="center"/>
          </w:tcPr>
          <w:p w14:paraId="762792BE" w14:textId="77777777" w:rsidR="004D6CC9" w:rsidRPr="004D6CC9" w:rsidRDefault="004D6CC9" w:rsidP="004D6CC9">
            <w:pPr>
              <w:widowControl w:val="0"/>
              <w:spacing w:after="0" w:line="240" w:lineRule="auto"/>
              <w:ind w:right="84"/>
              <w:jc w:val="both"/>
              <w:rPr>
                <w:rFonts w:ascii="Myriad Pro" w:eastAsia="Times New Roman" w:hAnsi="Myriad Pro" w:cs="Times New Roman"/>
                <w:color w:val="000000"/>
                <w:sz w:val="20"/>
                <w:szCs w:val="20"/>
                <w:lang w:val="en-GB"/>
              </w:rPr>
            </w:pPr>
          </w:p>
        </w:tc>
        <w:tc>
          <w:tcPr>
            <w:tcW w:w="8079" w:type="dxa"/>
            <w:vAlign w:val="center"/>
          </w:tcPr>
          <w:p w14:paraId="67357357" w14:textId="77777777" w:rsidR="004D6CC9" w:rsidRPr="004D6CC9" w:rsidRDefault="004D6CC9" w:rsidP="004D6CC9">
            <w:pPr>
              <w:widowControl w:val="0"/>
              <w:spacing w:after="0" w:line="240" w:lineRule="auto"/>
              <w:ind w:right="84"/>
              <w:jc w:val="both"/>
              <w:rPr>
                <w:rFonts w:ascii="Myriad Pro" w:eastAsia="Times New Roman" w:hAnsi="Myriad Pro" w:cs="Times New Roman"/>
                <w:color w:val="000000"/>
                <w:sz w:val="20"/>
                <w:szCs w:val="20"/>
                <w:lang w:val="en-GB"/>
              </w:rPr>
            </w:pPr>
          </w:p>
        </w:tc>
      </w:tr>
      <w:tr w:rsidR="00FE7E4E" w:rsidRPr="004D6CC9" w14:paraId="7B051B11" w14:textId="77777777">
        <w:tc>
          <w:tcPr>
            <w:tcW w:w="709" w:type="dxa"/>
            <w:vAlign w:val="center"/>
          </w:tcPr>
          <w:p w14:paraId="18B39677" w14:textId="77777777" w:rsidR="004D6CC9" w:rsidRPr="004D6CC9" w:rsidRDefault="004D6CC9" w:rsidP="004D6CC9">
            <w:pPr>
              <w:widowControl w:val="0"/>
              <w:spacing w:after="0" w:line="240" w:lineRule="auto"/>
              <w:ind w:right="84"/>
              <w:rPr>
                <w:rFonts w:ascii="Myriad Pro" w:eastAsia="Times New Roman" w:hAnsi="Myriad Pro" w:cs="Times New Roman"/>
                <w:color w:val="000000"/>
                <w:sz w:val="20"/>
                <w:szCs w:val="20"/>
                <w:lang w:val="en-GB"/>
              </w:rPr>
            </w:pPr>
            <w:r w:rsidRPr="004D6CC9">
              <w:rPr>
                <w:rFonts w:ascii="Myriad Pro" w:eastAsia="Myriad Pro" w:hAnsi="Myriad Pro" w:cs="Myriad Pro"/>
                <w:color w:val="000000"/>
                <w:sz w:val="20"/>
                <w:szCs w:val="20"/>
                <w:lang w:val="en-GB"/>
              </w:rPr>
              <w:t>2.</w:t>
            </w:r>
          </w:p>
        </w:tc>
        <w:tc>
          <w:tcPr>
            <w:tcW w:w="3544" w:type="dxa"/>
            <w:vAlign w:val="center"/>
          </w:tcPr>
          <w:p w14:paraId="3CA01AA3" w14:textId="77777777" w:rsidR="004D6CC9" w:rsidRPr="004D6CC9" w:rsidRDefault="004D6CC9" w:rsidP="004D6CC9">
            <w:pPr>
              <w:widowControl w:val="0"/>
              <w:spacing w:after="0" w:line="240" w:lineRule="auto"/>
              <w:ind w:right="84"/>
              <w:jc w:val="both"/>
              <w:rPr>
                <w:rFonts w:ascii="Myriad Pro" w:eastAsia="Times New Roman" w:hAnsi="Myriad Pro" w:cs="Times New Roman"/>
                <w:color w:val="000000"/>
                <w:sz w:val="20"/>
                <w:szCs w:val="20"/>
                <w:lang w:val="en-GB"/>
              </w:rPr>
            </w:pPr>
          </w:p>
        </w:tc>
        <w:tc>
          <w:tcPr>
            <w:tcW w:w="2552" w:type="dxa"/>
            <w:vAlign w:val="center"/>
          </w:tcPr>
          <w:p w14:paraId="652ABD06" w14:textId="77777777" w:rsidR="004D6CC9" w:rsidRPr="004D6CC9" w:rsidRDefault="004D6CC9" w:rsidP="004D6CC9">
            <w:pPr>
              <w:widowControl w:val="0"/>
              <w:spacing w:after="0" w:line="240" w:lineRule="auto"/>
              <w:ind w:right="84"/>
              <w:jc w:val="both"/>
              <w:rPr>
                <w:rFonts w:ascii="Myriad Pro" w:eastAsia="Times New Roman" w:hAnsi="Myriad Pro" w:cs="Times New Roman"/>
                <w:color w:val="000000"/>
                <w:sz w:val="20"/>
                <w:szCs w:val="20"/>
                <w:lang w:val="en-GB"/>
              </w:rPr>
            </w:pPr>
          </w:p>
        </w:tc>
        <w:tc>
          <w:tcPr>
            <w:tcW w:w="8079" w:type="dxa"/>
            <w:vAlign w:val="center"/>
          </w:tcPr>
          <w:p w14:paraId="33A278E8" w14:textId="77777777" w:rsidR="004D6CC9" w:rsidRPr="004D6CC9" w:rsidRDefault="004D6CC9" w:rsidP="004D6CC9">
            <w:pPr>
              <w:widowControl w:val="0"/>
              <w:spacing w:after="0" w:line="240" w:lineRule="auto"/>
              <w:ind w:right="84"/>
              <w:jc w:val="both"/>
              <w:rPr>
                <w:rFonts w:ascii="Myriad Pro" w:eastAsia="Times New Roman" w:hAnsi="Myriad Pro" w:cs="Times New Roman"/>
                <w:color w:val="000000"/>
                <w:sz w:val="20"/>
                <w:szCs w:val="20"/>
                <w:lang w:val="en-GB"/>
              </w:rPr>
            </w:pPr>
          </w:p>
        </w:tc>
      </w:tr>
      <w:tr w:rsidR="00FE7E4E" w:rsidRPr="004D6CC9" w14:paraId="2817CAAF" w14:textId="77777777">
        <w:trPr>
          <w:trHeight w:val="294"/>
        </w:trPr>
        <w:tc>
          <w:tcPr>
            <w:tcW w:w="709" w:type="dxa"/>
            <w:vAlign w:val="center"/>
          </w:tcPr>
          <w:p w14:paraId="0DEC63A0" w14:textId="77777777" w:rsidR="004D6CC9" w:rsidRPr="004D6CC9" w:rsidRDefault="004D6CC9" w:rsidP="004D6CC9">
            <w:pPr>
              <w:widowControl w:val="0"/>
              <w:spacing w:after="0" w:line="240" w:lineRule="auto"/>
              <w:ind w:right="84"/>
              <w:rPr>
                <w:rFonts w:ascii="Myriad Pro" w:eastAsia="Myriad Pro" w:hAnsi="Myriad Pro" w:cs="Myriad Pro"/>
                <w:color w:val="000000"/>
                <w:sz w:val="20"/>
                <w:szCs w:val="20"/>
                <w:lang w:val="en-GB"/>
              </w:rPr>
            </w:pPr>
            <w:r w:rsidRPr="004D6CC9">
              <w:rPr>
                <w:rFonts w:ascii="Myriad Pro" w:eastAsia="Myriad Pro" w:hAnsi="Myriad Pro" w:cs="Myriad Pro"/>
                <w:color w:val="000000"/>
                <w:sz w:val="20"/>
                <w:szCs w:val="20"/>
                <w:lang w:val="en-GB"/>
              </w:rPr>
              <w:t>…</w:t>
            </w:r>
          </w:p>
        </w:tc>
        <w:tc>
          <w:tcPr>
            <w:tcW w:w="3544" w:type="dxa"/>
            <w:vAlign w:val="center"/>
          </w:tcPr>
          <w:p w14:paraId="40B69BC2" w14:textId="77777777" w:rsidR="004D6CC9" w:rsidRPr="004D6CC9" w:rsidRDefault="004D6CC9" w:rsidP="004D6CC9">
            <w:pPr>
              <w:widowControl w:val="0"/>
              <w:spacing w:after="0" w:line="240" w:lineRule="auto"/>
              <w:ind w:right="84"/>
              <w:jc w:val="both"/>
              <w:rPr>
                <w:rFonts w:ascii="Myriad Pro" w:eastAsia="Times New Roman" w:hAnsi="Myriad Pro" w:cs="Times New Roman"/>
                <w:color w:val="000000"/>
                <w:sz w:val="20"/>
                <w:szCs w:val="20"/>
                <w:lang w:val="en-GB"/>
              </w:rPr>
            </w:pPr>
          </w:p>
        </w:tc>
        <w:tc>
          <w:tcPr>
            <w:tcW w:w="2552" w:type="dxa"/>
            <w:vAlign w:val="center"/>
          </w:tcPr>
          <w:p w14:paraId="388248E1" w14:textId="77777777" w:rsidR="004D6CC9" w:rsidRPr="004D6CC9" w:rsidRDefault="004D6CC9" w:rsidP="004D6CC9">
            <w:pPr>
              <w:widowControl w:val="0"/>
              <w:spacing w:after="0" w:line="240" w:lineRule="auto"/>
              <w:ind w:right="84"/>
              <w:jc w:val="both"/>
              <w:rPr>
                <w:rFonts w:ascii="Myriad Pro" w:eastAsia="Times New Roman" w:hAnsi="Myriad Pro" w:cs="Times New Roman"/>
                <w:color w:val="000000"/>
                <w:sz w:val="20"/>
                <w:szCs w:val="20"/>
                <w:lang w:val="en-GB"/>
              </w:rPr>
            </w:pPr>
          </w:p>
        </w:tc>
        <w:tc>
          <w:tcPr>
            <w:tcW w:w="8079" w:type="dxa"/>
            <w:vAlign w:val="center"/>
          </w:tcPr>
          <w:p w14:paraId="7932ACB0" w14:textId="77777777" w:rsidR="004D6CC9" w:rsidRPr="004D6CC9" w:rsidRDefault="004D6CC9" w:rsidP="004D6CC9">
            <w:pPr>
              <w:widowControl w:val="0"/>
              <w:spacing w:after="0" w:line="240" w:lineRule="auto"/>
              <w:ind w:right="84"/>
              <w:jc w:val="both"/>
              <w:rPr>
                <w:rFonts w:ascii="Myriad Pro" w:eastAsia="Times New Roman" w:hAnsi="Myriad Pro" w:cs="Times New Roman"/>
                <w:color w:val="000000"/>
                <w:sz w:val="20"/>
                <w:szCs w:val="20"/>
                <w:lang w:val="en-GB"/>
              </w:rPr>
            </w:pPr>
          </w:p>
        </w:tc>
      </w:tr>
    </w:tbl>
    <w:p w14:paraId="5EA1ADE3" w14:textId="77777777" w:rsidR="00847B7D" w:rsidRDefault="00847B7D" w:rsidP="004D6CC9">
      <w:pPr>
        <w:spacing w:after="0" w:line="240" w:lineRule="auto"/>
        <w:rPr>
          <w:rFonts w:ascii="Myriad Pro" w:eastAsia="Myriad Pro" w:hAnsi="Myriad Pro" w:cs="Myriad Pro"/>
          <w:b/>
          <w:caps/>
          <w:sz w:val="20"/>
          <w:szCs w:val="20"/>
          <w:lang w:val="en-GB"/>
        </w:rPr>
      </w:pPr>
    </w:p>
    <w:p w14:paraId="33C76109" w14:textId="570E6767" w:rsidR="004D6CC9" w:rsidRPr="004D6CC9" w:rsidRDefault="00847B7D" w:rsidP="004D6CC9">
      <w:pPr>
        <w:spacing w:after="0" w:line="240" w:lineRule="auto"/>
        <w:rPr>
          <w:rFonts w:ascii="Myriad Pro" w:eastAsia="Myriad Pro" w:hAnsi="Myriad Pro" w:cs="Myriad Pro"/>
          <w:b/>
          <w:caps/>
          <w:sz w:val="20"/>
          <w:szCs w:val="20"/>
          <w:lang w:val="en-GB"/>
        </w:rPr>
      </w:pPr>
      <w:r>
        <w:rPr>
          <w:rFonts w:ascii="Myriad Pro" w:eastAsia="Myriad Pro" w:hAnsi="Myriad Pro" w:cs="Myriad Pro"/>
          <w:b/>
          <w:caps/>
          <w:sz w:val="20"/>
          <w:szCs w:val="20"/>
          <w:lang w:val="en-GB"/>
        </w:rPr>
        <w:t>E</w:t>
      </w:r>
      <w:r w:rsidR="004D6CC9" w:rsidRPr="004D6CC9">
        <w:rPr>
          <w:rFonts w:ascii="Myriad Pro" w:eastAsia="Myriad Pro" w:hAnsi="Myriad Pro" w:cs="Myriad Pro"/>
          <w:b/>
          <w:caps/>
          <w:sz w:val="20"/>
          <w:szCs w:val="20"/>
          <w:lang w:val="en-GB"/>
        </w:rPr>
        <w:t>nglish language skills</w:t>
      </w:r>
      <w:r w:rsidR="004D6CC9" w:rsidRPr="004D6CC9">
        <w:rPr>
          <w:rFonts w:ascii="Myriad Pro" w:eastAsia="Calibri" w:hAnsi="Myriad Pro" w:cs="Myriad Pro"/>
          <w:caps/>
          <w:vertAlign w:val="superscript"/>
          <w:lang w:val="en-GB"/>
        </w:rPr>
        <w:footnoteReference w:id="24"/>
      </w:r>
    </w:p>
    <w:tbl>
      <w:tblPr>
        <w:tblStyle w:val="TableGrid"/>
        <w:tblW w:w="9634"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1812"/>
        <w:gridCol w:w="1812"/>
        <w:gridCol w:w="2183"/>
        <w:gridCol w:w="2214"/>
        <w:gridCol w:w="1613"/>
      </w:tblGrid>
      <w:tr w:rsidR="004D6CC9" w:rsidRPr="004D6CC9" w14:paraId="6DC412DF" w14:textId="77777777">
        <w:tc>
          <w:tcPr>
            <w:tcW w:w="3624" w:type="dxa"/>
            <w:gridSpan w:val="2"/>
            <w:shd w:val="clear" w:color="auto" w:fill="003787"/>
            <w:vAlign w:val="center"/>
          </w:tcPr>
          <w:p w14:paraId="02E2585C" w14:textId="77777777" w:rsidR="004D6CC9" w:rsidRPr="00FE2097" w:rsidRDefault="004D6CC9" w:rsidP="004D6CC9">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FE2097">
              <w:rPr>
                <w:rFonts w:ascii="Myriad Pro" w:eastAsia="Myriad Pro" w:hAnsi="Myriad Pro" w:cs="Myriad Pro"/>
                <w:b/>
                <w:color w:val="F2F2F2" w:themeColor="background1" w:themeShade="F2"/>
                <w:sz w:val="20"/>
                <w:szCs w:val="20"/>
                <w:lang w:val="en-GB"/>
              </w:rPr>
              <w:t>Understanding</w:t>
            </w:r>
          </w:p>
        </w:tc>
        <w:tc>
          <w:tcPr>
            <w:tcW w:w="4397" w:type="dxa"/>
            <w:gridSpan w:val="2"/>
            <w:shd w:val="clear" w:color="auto" w:fill="003787"/>
            <w:vAlign w:val="center"/>
          </w:tcPr>
          <w:p w14:paraId="40647CD7" w14:textId="77777777" w:rsidR="004D6CC9" w:rsidRPr="00FE2097" w:rsidRDefault="004D6CC9" w:rsidP="004D6CC9">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FE2097">
              <w:rPr>
                <w:rFonts w:ascii="Myriad Pro" w:eastAsia="Myriad Pro" w:hAnsi="Myriad Pro" w:cs="Myriad Pro"/>
                <w:b/>
                <w:color w:val="F2F2F2" w:themeColor="background1" w:themeShade="F2"/>
                <w:sz w:val="20"/>
                <w:szCs w:val="20"/>
                <w:lang w:val="en-GB"/>
              </w:rPr>
              <w:t>Speaking</w:t>
            </w:r>
          </w:p>
        </w:tc>
        <w:tc>
          <w:tcPr>
            <w:tcW w:w="1613" w:type="dxa"/>
            <w:vMerge w:val="restart"/>
            <w:shd w:val="clear" w:color="auto" w:fill="003787"/>
            <w:vAlign w:val="center"/>
          </w:tcPr>
          <w:p w14:paraId="6A161F85" w14:textId="77777777" w:rsidR="004D6CC9" w:rsidRPr="00FE2097" w:rsidRDefault="004D6CC9" w:rsidP="004D6CC9">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FE2097">
              <w:rPr>
                <w:rFonts w:ascii="Myriad Pro" w:eastAsia="Myriad Pro" w:hAnsi="Myriad Pro" w:cs="Myriad Pro"/>
                <w:b/>
                <w:color w:val="F2F2F2" w:themeColor="background1" w:themeShade="F2"/>
                <w:sz w:val="20"/>
                <w:szCs w:val="20"/>
                <w:lang w:val="en-GB"/>
              </w:rPr>
              <w:t>Writing</w:t>
            </w:r>
          </w:p>
        </w:tc>
      </w:tr>
      <w:tr w:rsidR="004D6CC9" w:rsidRPr="004D6CC9" w14:paraId="64CAC694" w14:textId="77777777">
        <w:tc>
          <w:tcPr>
            <w:tcW w:w="1812" w:type="dxa"/>
            <w:shd w:val="clear" w:color="auto" w:fill="003787"/>
            <w:vAlign w:val="center"/>
          </w:tcPr>
          <w:p w14:paraId="1614E1E3" w14:textId="77777777" w:rsidR="004D6CC9" w:rsidRPr="00FE2097" w:rsidRDefault="004D6CC9" w:rsidP="004D6CC9">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FE2097">
              <w:rPr>
                <w:rFonts w:ascii="Myriad Pro" w:eastAsia="Myriad Pro" w:hAnsi="Myriad Pro" w:cs="Myriad Pro"/>
                <w:b/>
                <w:color w:val="F2F2F2" w:themeColor="background1" w:themeShade="F2"/>
                <w:sz w:val="20"/>
                <w:szCs w:val="20"/>
                <w:lang w:val="en-GB"/>
              </w:rPr>
              <w:t>Listening</w:t>
            </w:r>
          </w:p>
        </w:tc>
        <w:tc>
          <w:tcPr>
            <w:tcW w:w="1812" w:type="dxa"/>
            <w:shd w:val="clear" w:color="auto" w:fill="003787"/>
            <w:vAlign w:val="center"/>
          </w:tcPr>
          <w:p w14:paraId="3A2A7218" w14:textId="77777777" w:rsidR="004D6CC9" w:rsidRPr="00FE2097" w:rsidRDefault="004D6CC9" w:rsidP="004D6CC9">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FE2097">
              <w:rPr>
                <w:rFonts w:ascii="Myriad Pro" w:eastAsia="Myriad Pro" w:hAnsi="Myriad Pro" w:cs="Myriad Pro"/>
                <w:b/>
                <w:color w:val="F2F2F2" w:themeColor="background1" w:themeShade="F2"/>
                <w:sz w:val="20"/>
                <w:szCs w:val="20"/>
                <w:lang w:val="en-GB"/>
              </w:rPr>
              <w:t>Reading</w:t>
            </w:r>
          </w:p>
        </w:tc>
        <w:tc>
          <w:tcPr>
            <w:tcW w:w="2183" w:type="dxa"/>
            <w:shd w:val="clear" w:color="auto" w:fill="003787"/>
            <w:vAlign w:val="center"/>
          </w:tcPr>
          <w:p w14:paraId="0967D824" w14:textId="77777777" w:rsidR="004D6CC9" w:rsidRPr="00FE2097" w:rsidRDefault="004D6CC9" w:rsidP="004D6CC9">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FE2097">
              <w:rPr>
                <w:rFonts w:ascii="Myriad Pro" w:eastAsia="Myriad Pro" w:hAnsi="Myriad Pro" w:cs="Myriad Pro"/>
                <w:b/>
                <w:color w:val="F2F2F2" w:themeColor="background1" w:themeShade="F2"/>
                <w:sz w:val="20"/>
                <w:szCs w:val="20"/>
                <w:lang w:val="en-GB"/>
              </w:rPr>
              <w:t>Spoken interaction</w:t>
            </w:r>
          </w:p>
        </w:tc>
        <w:tc>
          <w:tcPr>
            <w:tcW w:w="2214" w:type="dxa"/>
            <w:shd w:val="clear" w:color="auto" w:fill="003787"/>
            <w:vAlign w:val="center"/>
          </w:tcPr>
          <w:p w14:paraId="6FDB9340" w14:textId="77777777" w:rsidR="004D6CC9" w:rsidRPr="00FE2097" w:rsidRDefault="004D6CC9" w:rsidP="004D6CC9">
            <w:pPr>
              <w:tabs>
                <w:tab w:val="left" w:pos="720"/>
              </w:tabs>
              <w:suppressAutoHyphens/>
              <w:spacing w:after="0" w:line="240" w:lineRule="auto"/>
              <w:jc w:val="center"/>
              <w:rPr>
                <w:rFonts w:ascii="Myriad Pro" w:eastAsia="Myriad Pro" w:hAnsi="Myriad Pro" w:cs="Times New Roman"/>
                <w:b/>
                <w:color w:val="F2F2F2" w:themeColor="background1" w:themeShade="F2"/>
                <w:sz w:val="20"/>
                <w:szCs w:val="20"/>
                <w:lang w:val="en-GB"/>
              </w:rPr>
            </w:pPr>
            <w:r w:rsidRPr="00FE2097">
              <w:rPr>
                <w:rFonts w:ascii="Myriad Pro" w:eastAsia="Myriad Pro" w:hAnsi="Myriad Pro" w:cs="Myriad Pro"/>
                <w:b/>
                <w:color w:val="F2F2F2" w:themeColor="background1" w:themeShade="F2"/>
                <w:sz w:val="20"/>
                <w:szCs w:val="20"/>
                <w:lang w:val="en-GB"/>
              </w:rPr>
              <w:t>Spoken production</w:t>
            </w:r>
          </w:p>
        </w:tc>
        <w:tc>
          <w:tcPr>
            <w:tcW w:w="1613" w:type="dxa"/>
            <w:vMerge/>
            <w:shd w:val="clear" w:color="auto" w:fill="003787"/>
            <w:vAlign w:val="center"/>
          </w:tcPr>
          <w:p w14:paraId="55ACE49A" w14:textId="77777777" w:rsidR="004D6CC9" w:rsidRPr="004D6CC9" w:rsidRDefault="004D6CC9" w:rsidP="004D6CC9">
            <w:pPr>
              <w:tabs>
                <w:tab w:val="left" w:pos="720"/>
              </w:tabs>
              <w:suppressAutoHyphens/>
              <w:spacing w:after="0" w:line="240" w:lineRule="auto"/>
              <w:jc w:val="center"/>
              <w:rPr>
                <w:rFonts w:ascii="Myriad Pro" w:eastAsia="Times New Roman" w:hAnsi="Myriad Pro" w:cs="Times New Roman"/>
                <w:color w:val="000000"/>
                <w:sz w:val="20"/>
                <w:szCs w:val="20"/>
                <w:lang w:val="en-GB"/>
              </w:rPr>
            </w:pPr>
          </w:p>
        </w:tc>
      </w:tr>
      <w:tr w:rsidR="004D6CC9" w:rsidRPr="004D6CC9" w14:paraId="5FB04EC2" w14:textId="77777777">
        <w:tc>
          <w:tcPr>
            <w:tcW w:w="1812" w:type="dxa"/>
            <w:vAlign w:val="center"/>
          </w:tcPr>
          <w:p w14:paraId="5231056A" w14:textId="77777777" w:rsidR="004D6CC9" w:rsidRPr="004D6CC9" w:rsidRDefault="004D6CC9" w:rsidP="004D6CC9">
            <w:pPr>
              <w:tabs>
                <w:tab w:val="left" w:pos="720"/>
              </w:tabs>
              <w:suppressAutoHyphens/>
              <w:spacing w:after="0" w:line="240" w:lineRule="auto"/>
              <w:jc w:val="center"/>
              <w:rPr>
                <w:rFonts w:ascii="Myriad Pro" w:eastAsia="Myriad Pro" w:hAnsi="Myriad Pro" w:cs="Times New Roman"/>
                <w:i/>
                <w:color w:val="000000"/>
                <w:sz w:val="20"/>
                <w:szCs w:val="20"/>
                <w:lang w:val="en-GB"/>
              </w:rPr>
            </w:pPr>
            <w:r w:rsidRPr="004D6CC9">
              <w:rPr>
                <w:rFonts w:ascii="Myriad Pro" w:eastAsia="Myriad Pro" w:hAnsi="Myriad Pro" w:cs="Times New Roman"/>
                <w:i/>
                <w:color w:val="000000"/>
                <w:sz w:val="20"/>
                <w:szCs w:val="20"/>
                <w:lang w:val="en-GB"/>
              </w:rPr>
              <w:t>Enter level</w:t>
            </w:r>
          </w:p>
        </w:tc>
        <w:tc>
          <w:tcPr>
            <w:tcW w:w="1812" w:type="dxa"/>
            <w:vAlign w:val="center"/>
          </w:tcPr>
          <w:p w14:paraId="3DA991B1" w14:textId="77777777" w:rsidR="004D6CC9" w:rsidRPr="004D6CC9" w:rsidRDefault="004D6CC9" w:rsidP="004D6CC9">
            <w:pPr>
              <w:tabs>
                <w:tab w:val="left" w:pos="720"/>
              </w:tabs>
              <w:suppressAutoHyphens/>
              <w:spacing w:after="0" w:line="240" w:lineRule="auto"/>
              <w:jc w:val="center"/>
              <w:rPr>
                <w:rFonts w:ascii="Myriad Pro" w:eastAsia="Myriad Pro" w:hAnsi="Myriad Pro" w:cs="Times New Roman"/>
                <w:color w:val="000000"/>
                <w:sz w:val="20"/>
                <w:szCs w:val="20"/>
                <w:lang w:val="en-GB"/>
              </w:rPr>
            </w:pPr>
            <w:r w:rsidRPr="004D6CC9">
              <w:rPr>
                <w:rFonts w:ascii="Myriad Pro" w:eastAsia="Myriad Pro" w:hAnsi="Myriad Pro" w:cs="Times New Roman"/>
                <w:i/>
                <w:color w:val="000000"/>
                <w:sz w:val="20"/>
                <w:szCs w:val="20"/>
                <w:lang w:val="en-GB"/>
              </w:rPr>
              <w:t>Enter level</w:t>
            </w:r>
          </w:p>
        </w:tc>
        <w:tc>
          <w:tcPr>
            <w:tcW w:w="2183" w:type="dxa"/>
            <w:vAlign w:val="center"/>
          </w:tcPr>
          <w:p w14:paraId="2D471981" w14:textId="77777777" w:rsidR="004D6CC9" w:rsidRPr="004D6CC9" w:rsidRDefault="004D6CC9" w:rsidP="004D6CC9">
            <w:pPr>
              <w:tabs>
                <w:tab w:val="left" w:pos="720"/>
              </w:tabs>
              <w:suppressAutoHyphens/>
              <w:spacing w:after="0" w:line="240" w:lineRule="auto"/>
              <w:jc w:val="center"/>
              <w:rPr>
                <w:rFonts w:ascii="Myriad Pro" w:eastAsia="Myriad Pro" w:hAnsi="Myriad Pro" w:cs="Times New Roman"/>
                <w:color w:val="000000"/>
                <w:sz w:val="20"/>
                <w:szCs w:val="20"/>
                <w:lang w:val="en-GB"/>
              </w:rPr>
            </w:pPr>
            <w:r w:rsidRPr="004D6CC9">
              <w:rPr>
                <w:rFonts w:ascii="Myriad Pro" w:eastAsia="Myriad Pro" w:hAnsi="Myriad Pro" w:cs="Times New Roman"/>
                <w:i/>
                <w:color w:val="000000"/>
                <w:sz w:val="20"/>
                <w:szCs w:val="20"/>
                <w:lang w:val="en-GB"/>
              </w:rPr>
              <w:t>Enter level</w:t>
            </w:r>
          </w:p>
        </w:tc>
        <w:tc>
          <w:tcPr>
            <w:tcW w:w="2214" w:type="dxa"/>
            <w:vAlign w:val="center"/>
          </w:tcPr>
          <w:p w14:paraId="1BAA3A6A" w14:textId="77777777" w:rsidR="004D6CC9" w:rsidRPr="004D6CC9" w:rsidRDefault="004D6CC9" w:rsidP="004D6CC9">
            <w:pPr>
              <w:tabs>
                <w:tab w:val="left" w:pos="720"/>
              </w:tabs>
              <w:suppressAutoHyphens/>
              <w:spacing w:after="0" w:line="240" w:lineRule="auto"/>
              <w:jc w:val="center"/>
              <w:rPr>
                <w:rFonts w:ascii="Myriad Pro" w:eastAsia="Myriad Pro" w:hAnsi="Myriad Pro" w:cs="Times New Roman"/>
                <w:color w:val="000000"/>
                <w:sz w:val="20"/>
                <w:szCs w:val="20"/>
                <w:lang w:val="en-GB"/>
              </w:rPr>
            </w:pPr>
            <w:r w:rsidRPr="004D6CC9">
              <w:rPr>
                <w:rFonts w:ascii="Myriad Pro" w:eastAsia="Myriad Pro" w:hAnsi="Myriad Pro" w:cs="Times New Roman"/>
                <w:i/>
                <w:color w:val="000000"/>
                <w:sz w:val="20"/>
                <w:szCs w:val="20"/>
                <w:lang w:val="en-GB"/>
              </w:rPr>
              <w:t>Enter level</w:t>
            </w:r>
          </w:p>
        </w:tc>
        <w:tc>
          <w:tcPr>
            <w:tcW w:w="1613" w:type="dxa"/>
            <w:vAlign w:val="center"/>
          </w:tcPr>
          <w:p w14:paraId="6C8FB219" w14:textId="77777777" w:rsidR="004D6CC9" w:rsidRPr="004D6CC9" w:rsidRDefault="004D6CC9" w:rsidP="004D6CC9">
            <w:pPr>
              <w:tabs>
                <w:tab w:val="left" w:pos="720"/>
              </w:tabs>
              <w:suppressAutoHyphens/>
              <w:spacing w:after="0" w:line="240" w:lineRule="auto"/>
              <w:jc w:val="center"/>
              <w:rPr>
                <w:rFonts w:ascii="Myriad Pro" w:eastAsia="Myriad Pro" w:hAnsi="Myriad Pro" w:cs="Times New Roman"/>
                <w:color w:val="000000"/>
                <w:sz w:val="20"/>
                <w:szCs w:val="20"/>
                <w:lang w:val="en-GB"/>
              </w:rPr>
            </w:pPr>
            <w:r w:rsidRPr="004D6CC9">
              <w:rPr>
                <w:rFonts w:ascii="Myriad Pro" w:eastAsia="Myriad Pro" w:hAnsi="Myriad Pro" w:cs="Times New Roman"/>
                <w:i/>
                <w:color w:val="000000"/>
                <w:sz w:val="20"/>
                <w:szCs w:val="20"/>
                <w:lang w:val="en-GB"/>
              </w:rPr>
              <w:t>Enter level</w:t>
            </w:r>
          </w:p>
        </w:tc>
      </w:tr>
    </w:tbl>
    <w:p w14:paraId="09CA550D" w14:textId="35FDDEAA" w:rsidR="004D6CC9" w:rsidRPr="004D6CC9" w:rsidRDefault="004D6CC9" w:rsidP="004D6CC9">
      <w:pPr>
        <w:tabs>
          <w:tab w:val="left" w:pos="720"/>
        </w:tabs>
        <w:suppressAutoHyphens/>
        <w:spacing w:after="0" w:line="240" w:lineRule="auto"/>
        <w:rPr>
          <w:rFonts w:ascii="Myriad Pro" w:eastAsia="Times New Roman" w:hAnsi="Myriad Pro" w:cs="Times New Roman"/>
          <w:color w:val="000000"/>
          <w:sz w:val="20"/>
          <w:szCs w:val="20"/>
          <w:lang w:val="en-GB"/>
        </w:rPr>
      </w:pPr>
    </w:p>
    <w:p w14:paraId="322D8EC4" w14:textId="77777777" w:rsidR="004D6CC9" w:rsidRPr="004D6CC9" w:rsidRDefault="004D6CC9" w:rsidP="004D6CC9">
      <w:pPr>
        <w:tabs>
          <w:tab w:val="left" w:pos="720"/>
        </w:tabs>
        <w:suppressAutoHyphens/>
        <w:spacing w:after="0" w:line="240" w:lineRule="auto"/>
        <w:rPr>
          <w:rFonts w:ascii="Myriad Pro" w:eastAsia="Myriad Pro" w:hAnsi="Myriad Pro" w:cs="Times New Roman"/>
          <w:color w:val="000000"/>
          <w:sz w:val="20"/>
          <w:szCs w:val="20"/>
          <w:lang w:val="en-GB"/>
        </w:rPr>
      </w:pPr>
      <w:r w:rsidRPr="004D6CC9">
        <w:rPr>
          <w:rFonts w:ascii="Myriad Pro" w:eastAsia="Myriad Pro" w:hAnsi="Myriad Pro" w:cs="Times New Roman"/>
          <w:color w:val="000000"/>
          <w:sz w:val="20"/>
          <w:szCs w:val="20"/>
          <w:lang w:val="en-GB"/>
        </w:rPr>
        <w:t>Levels: A1/A2 - Basic user; B1/B2 - Independent user; C1/C2 - Proficient user.</w:t>
      </w:r>
    </w:p>
    <w:p w14:paraId="18CAD424" w14:textId="77777777" w:rsidR="004D6CC9" w:rsidRPr="004D6CC9" w:rsidRDefault="004D6CC9" w:rsidP="004D6CC9">
      <w:pPr>
        <w:spacing w:after="0" w:line="240" w:lineRule="auto"/>
        <w:jc w:val="both"/>
        <w:rPr>
          <w:rFonts w:ascii="Myriad Pro" w:eastAsia="Times New Roman" w:hAnsi="Myriad Pro" w:cs="Times New Roman"/>
          <w:color w:val="000000"/>
          <w:sz w:val="20"/>
          <w:szCs w:val="20"/>
          <w:lang w:val="en-GB"/>
        </w:rPr>
      </w:pPr>
    </w:p>
    <w:p w14:paraId="383921E0" w14:textId="10E2D053" w:rsidR="004D6CC9" w:rsidRPr="004D6CC9" w:rsidRDefault="004D6CC9" w:rsidP="004D6CC9">
      <w:pPr>
        <w:spacing w:before="120" w:after="120" w:line="240" w:lineRule="auto"/>
        <w:jc w:val="both"/>
        <w:rPr>
          <w:rFonts w:ascii="Myriad Pro" w:eastAsia="Times New Roman" w:hAnsi="Myriad Pro" w:cs="Times New Roman"/>
          <w:color w:val="000000"/>
          <w:sz w:val="20"/>
          <w:szCs w:val="20"/>
          <w:lang w:val="en-GB"/>
        </w:rPr>
      </w:pPr>
      <w:r w:rsidRPr="004D6CC9">
        <w:rPr>
          <w:rFonts w:ascii="Myriad Pro" w:eastAsia="Times New Roman" w:hAnsi="Myriad Pro" w:cs="Times New Roman"/>
          <w:color w:val="000000"/>
          <w:sz w:val="20"/>
          <w:szCs w:val="20"/>
          <w:lang w:val="en-GB"/>
        </w:rPr>
        <w:t>I confirm that I have consented that my candidature is proposed in the open competition “</w:t>
      </w:r>
      <w:r w:rsidR="00541F52" w:rsidRPr="00541F52">
        <w:rPr>
          <w:rFonts w:ascii="Myriad Pro" w:eastAsia="Times New Roman" w:hAnsi="Myriad Pro" w:cs="Times New Roman"/>
          <w:color w:val="000000"/>
          <w:sz w:val="20"/>
          <w:szCs w:val="20"/>
          <w:lang w:val="en-GB"/>
        </w:rPr>
        <w:t>Tax advisory and reporting services for RB Rail AS</w:t>
      </w:r>
      <w:r w:rsidRPr="004D6CC9">
        <w:rPr>
          <w:rFonts w:ascii="Myriad Pro" w:eastAsia="Times New Roman" w:hAnsi="Myriad Pro" w:cs="Times New Roman"/>
          <w:color w:val="000000"/>
          <w:sz w:val="20"/>
          <w:szCs w:val="20"/>
          <w:lang w:val="en-GB"/>
        </w:rPr>
        <w:t>”, ID No RBR 20</w:t>
      </w:r>
      <w:r w:rsidR="00541F52">
        <w:rPr>
          <w:rFonts w:ascii="Myriad Pro" w:eastAsia="Times New Roman" w:hAnsi="Myriad Pro" w:cs="Times New Roman"/>
          <w:color w:val="000000"/>
          <w:sz w:val="20"/>
          <w:szCs w:val="20"/>
          <w:lang w:val="en-GB"/>
        </w:rPr>
        <w:t>24</w:t>
      </w:r>
      <w:r w:rsidRPr="004D6CC9">
        <w:rPr>
          <w:rFonts w:ascii="Myriad Pro" w:eastAsia="Times New Roman" w:hAnsi="Myriad Pro" w:cs="Times New Roman"/>
          <w:color w:val="000000"/>
          <w:sz w:val="20"/>
          <w:szCs w:val="20"/>
          <w:lang w:val="en-GB"/>
        </w:rPr>
        <w:t>/</w:t>
      </w:r>
      <w:r w:rsidR="00541F52">
        <w:rPr>
          <w:rFonts w:ascii="Myriad Pro" w:eastAsia="Times New Roman" w:hAnsi="Myriad Pro" w:cs="Times New Roman"/>
          <w:color w:val="000000"/>
          <w:sz w:val="20"/>
          <w:szCs w:val="20"/>
          <w:lang w:val="en-GB"/>
        </w:rPr>
        <w:t>9</w:t>
      </w:r>
      <w:r w:rsidRPr="004D6CC9">
        <w:rPr>
          <w:rFonts w:ascii="Myriad Pro" w:eastAsia="Times New Roman" w:hAnsi="Myriad Pro" w:cs="Times New Roman"/>
          <w:color w:val="000000"/>
          <w:sz w:val="20"/>
          <w:szCs w:val="20"/>
          <w:lang w:val="en-GB"/>
        </w:rPr>
        <w:t>.</w:t>
      </w:r>
    </w:p>
    <w:p w14:paraId="02D55C14" w14:textId="77777777" w:rsidR="004D6CC9" w:rsidRPr="004D6CC9" w:rsidRDefault="004D6CC9" w:rsidP="004D6CC9">
      <w:pPr>
        <w:spacing w:before="120" w:after="120" w:line="240" w:lineRule="auto"/>
        <w:jc w:val="both"/>
        <w:rPr>
          <w:rFonts w:ascii="Myriad Pro" w:eastAsia="Times New Roman" w:hAnsi="Myriad Pro" w:cs="Times New Roman"/>
          <w:color w:val="000000"/>
          <w:sz w:val="20"/>
          <w:szCs w:val="20"/>
          <w:lang w:val="en-GB"/>
        </w:rPr>
      </w:pPr>
      <w:r w:rsidRPr="004D6CC9">
        <w:rPr>
          <w:rFonts w:ascii="Myriad Pro" w:eastAsia="Times New Roman" w:hAnsi="Myriad Pro" w:cs="Times New Roman"/>
          <w:color w:val="000000"/>
          <w:sz w:val="20"/>
          <w:szCs w:val="20"/>
          <w:lang w:val="en-GB"/>
        </w:rPr>
        <w:t>I confirm that in case the Tenderer [</w:t>
      </w:r>
      <w:r w:rsidRPr="004D6CC9">
        <w:rPr>
          <w:rFonts w:ascii="Myriad Pro" w:eastAsia="Times New Roman" w:hAnsi="Myriad Pro" w:cs="Times New Roman"/>
          <w:color w:val="000000"/>
          <w:sz w:val="20"/>
          <w:szCs w:val="20"/>
          <w:u w:val="single"/>
          <w:lang w:val="en-GB"/>
        </w:rPr>
        <w:t>name of the tenderer or members of the partnership</w:t>
      </w:r>
      <w:r w:rsidRPr="004D6CC9">
        <w:rPr>
          <w:rFonts w:ascii="Myriad Pro" w:eastAsia="Times New Roman" w:hAnsi="Myriad Pro" w:cs="Times New Roman"/>
          <w:color w:val="000000"/>
          <w:sz w:val="20"/>
          <w:szCs w:val="20"/>
          <w:lang w:val="en-GB"/>
        </w:rPr>
        <w:t>] will conclude the Contract as the result of the Open competition I will participate as [</w:t>
      </w:r>
      <w:r w:rsidRPr="004D6CC9">
        <w:rPr>
          <w:rFonts w:ascii="Myriad Pro" w:eastAsia="Times New Roman" w:hAnsi="Myriad Pro" w:cs="Times New Roman"/>
          <w:color w:val="000000"/>
          <w:sz w:val="20"/>
          <w:szCs w:val="20"/>
          <w:u w:val="single"/>
          <w:lang w:val="en-GB"/>
        </w:rPr>
        <w:t>position of an expert</w:t>
      </w:r>
      <w:r w:rsidRPr="004D6CC9">
        <w:rPr>
          <w:rFonts w:ascii="Myriad Pro" w:eastAsia="Times New Roman" w:hAnsi="Myriad Pro" w:cs="Times New Roman"/>
          <w:color w:val="000000"/>
          <w:sz w:val="20"/>
          <w:szCs w:val="20"/>
          <w:lang w:val="en-GB"/>
        </w:rPr>
        <w:t>] in the execution of the Contract.</w:t>
      </w:r>
    </w:p>
    <w:p w14:paraId="4E3A2C9A" w14:textId="77777777" w:rsidR="004D6CC9" w:rsidRPr="004D6CC9" w:rsidRDefault="004D6CC9" w:rsidP="004D6CC9">
      <w:pPr>
        <w:spacing w:before="120" w:after="120" w:line="240" w:lineRule="auto"/>
        <w:jc w:val="both"/>
        <w:rPr>
          <w:rFonts w:ascii="Myriad Pro" w:eastAsia="Times New Roman" w:hAnsi="Myriad Pro" w:cs="Times New Roman"/>
          <w:color w:val="000000"/>
          <w:sz w:val="20"/>
          <w:szCs w:val="20"/>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280"/>
        <w:gridCol w:w="4942"/>
      </w:tblGrid>
      <w:tr w:rsidR="004D6CC9" w:rsidRPr="004D6CC9" w14:paraId="7A3FB12F" w14:textId="77777777">
        <w:trPr>
          <w:jc w:val="center"/>
        </w:trPr>
        <w:tc>
          <w:tcPr>
            <w:tcW w:w="2835" w:type="dxa"/>
          </w:tcPr>
          <w:p w14:paraId="28CDF8C6" w14:textId="77777777" w:rsidR="004D6CC9" w:rsidRPr="004D6CC9" w:rsidRDefault="007003AD" w:rsidP="004D6CC9">
            <w:pPr>
              <w:spacing w:before="120" w:after="120" w:line="240" w:lineRule="auto"/>
              <w:jc w:val="both"/>
              <w:outlineLvl w:val="2"/>
              <w:rPr>
                <w:rFonts w:ascii="Myriad Pro" w:eastAsia="Times New Roman" w:hAnsi="Myriad Pro" w:cs="Times New Roman"/>
                <w:kern w:val="24"/>
                <w:sz w:val="20"/>
                <w:szCs w:val="20"/>
                <w:shd w:val="clear" w:color="auto" w:fill="FFFFFF"/>
                <w:lang w:val="en-GB"/>
              </w:rPr>
            </w:pPr>
            <w:bookmarkStart w:id="1015" w:name="_Toc524531421"/>
            <w:bookmarkStart w:id="1016" w:name="_Toc524602032"/>
            <w:r>
              <w:rPr>
                <w:rFonts w:ascii="Myriad Pro" w:eastAsia="Calibri" w:hAnsi="Myriad Pro" w:cs="Times New Roman"/>
                <w:kern w:val="24"/>
                <w:sz w:val="20"/>
                <w:szCs w:val="20"/>
                <w:shd w:val="clear" w:color="auto" w:fill="FFFFFF"/>
                <w:lang w:val="en-GB"/>
              </w:rPr>
              <w:pict w14:anchorId="73B66958">
                <v:rect id="_x0000_i1031" style="width:0;height:1.5pt" o:hralign="center" o:hrstd="t" o:hr="t" fillcolor="#a0a0a0" stroked="f"/>
              </w:pict>
            </w:r>
            <w:bookmarkEnd w:id="1015"/>
            <w:bookmarkEnd w:id="1016"/>
          </w:p>
          <w:p w14:paraId="00CD92D5" w14:textId="77777777" w:rsidR="004D6CC9" w:rsidRPr="004D6CC9" w:rsidRDefault="004D6CC9" w:rsidP="004D6CC9">
            <w:pPr>
              <w:spacing w:before="120" w:after="120" w:line="240" w:lineRule="auto"/>
              <w:jc w:val="both"/>
              <w:outlineLvl w:val="2"/>
              <w:rPr>
                <w:rFonts w:ascii="Myriad Pro" w:eastAsia="Times New Roman" w:hAnsi="Myriad Pro" w:cs="Times New Roman"/>
                <w:kern w:val="24"/>
                <w:sz w:val="20"/>
                <w:szCs w:val="20"/>
                <w:shd w:val="clear" w:color="auto" w:fill="FFFFFF"/>
                <w:lang w:val="en-GB"/>
              </w:rPr>
            </w:pPr>
            <w:bookmarkStart w:id="1017" w:name="_Toc524531422"/>
            <w:bookmarkStart w:id="1018" w:name="_Toc524602033"/>
            <w:r w:rsidRPr="004D6CC9">
              <w:rPr>
                <w:rFonts w:ascii="Myriad Pro" w:eastAsia="Myriad Pro" w:hAnsi="Myriad Pro" w:cs="Myriad Pro"/>
                <w:kern w:val="24"/>
                <w:sz w:val="20"/>
                <w:szCs w:val="20"/>
                <w:shd w:val="clear" w:color="auto" w:fill="FFFFFF"/>
                <w:lang w:val="en-GB"/>
              </w:rPr>
              <w:t>[date of signing]</w:t>
            </w:r>
            <w:bookmarkEnd w:id="1017"/>
            <w:bookmarkEnd w:id="1018"/>
          </w:p>
        </w:tc>
        <w:tc>
          <w:tcPr>
            <w:tcW w:w="3280" w:type="dxa"/>
          </w:tcPr>
          <w:p w14:paraId="6986B31E" w14:textId="77777777" w:rsidR="004D6CC9" w:rsidRPr="004D6CC9" w:rsidRDefault="007003AD" w:rsidP="004D6CC9">
            <w:pPr>
              <w:spacing w:before="120" w:after="120" w:line="240" w:lineRule="auto"/>
              <w:jc w:val="both"/>
              <w:outlineLvl w:val="2"/>
              <w:rPr>
                <w:rFonts w:ascii="Myriad Pro" w:eastAsia="Times New Roman" w:hAnsi="Myriad Pro" w:cs="Times New Roman"/>
                <w:kern w:val="24"/>
                <w:sz w:val="20"/>
                <w:szCs w:val="20"/>
                <w:shd w:val="clear" w:color="auto" w:fill="FFFFFF"/>
                <w:lang w:val="en-GB"/>
              </w:rPr>
            </w:pPr>
            <w:bookmarkStart w:id="1019" w:name="_Toc524531423"/>
            <w:bookmarkStart w:id="1020" w:name="_Toc524602034"/>
            <w:r>
              <w:rPr>
                <w:rFonts w:ascii="Myriad Pro" w:eastAsia="Calibri" w:hAnsi="Myriad Pro" w:cs="Times New Roman"/>
                <w:kern w:val="24"/>
                <w:sz w:val="20"/>
                <w:szCs w:val="20"/>
                <w:shd w:val="clear" w:color="auto" w:fill="FFFFFF"/>
                <w:lang w:val="en-GB"/>
              </w:rPr>
              <w:pict w14:anchorId="37F44EF4">
                <v:rect id="_x0000_i1032" style="width:0;height:1.5pt" o:hralign="center" o:hrstd="t" o:hr="t" fillcolor="#a0a0a0" stroked="f"/>
              </w:pict>
            </w:r>
            <w:bookmarkEnd w:id="1019"/>
            <w:bookmarkEnd w:id="1020"/>
          </w:p>
          <w:p w14:paraId="6F927983" w14:textId="77777777" w:rsidR="004D6CC9" w:rsidRPr="004D6CC9" w:rsidRDefault="004D6CC9" w:rsidP="004D6CC9">
            <w:pPr>
              <w:spacing w:before="120" w:after="120" w:line="240" w:lineRule="auto"/>
              <w:jc w:val="center"/>
              <w:outlineLvl w:val="2"/>
              <w:rPr>
                <w:rFonts w:ascii="Myriad Pro" w:eastAsia="Myriad Pro" w:hAnsi="Myriad Pro" w:cs="Myriad Pro"/>
                <w:kern w:val="24"/>
                <w:sz w:val="20"/>
                <w:szCs w:val="20"/>
                <w:shd w:val="clear" w:color="auto" w:fill="FFFFFF"/>
                <w:lang w:val="en-GB"/>
              </w:rPr>
            </w:pPr>
            <w:bookmarkStart w:id="1021" w:name="_Toc524531424"/>
            <w:bookmarkStart w:id="1022" w:name="_Toc524602035"/>
            <w:r w:rsidRPr="004D6CC9">
              <w:rPr>
                <w:rFonts w:ascii="Myriad Pro" w:eastAsia="Myriad Pro" w:hAnsi="Myriad Pro" w:cs="Myriad Pro"/>
                <w:kern w:val="24"/>
                <w:sz w:val="20"/>
                <w:szCs w:val="20"/>
                <w:shd w:val="clear" w:color="auto" w:fill="FFFFFF"/>
                <w:lang w:val="en-GB"/>
              </w:rPr>
              <w:t>[signature]</w:t>
            </w:r>
            <w:bookmarkEnd w:id="1021"/>
            <w:bookmarkEnd w:id="1022"/>
          </w:p>
        </w:tc>
        <w:tc>
          <w:tcPr>
            <w:tcW w:w="4942" w:type="dxa"/>
          </w:tcPr>
          <w:p w14:paraId="614C864E" w14:textId="77777777" w:rsidR="004D6CC9" w:rsidRPr="004D6CC9" w:rsidRDefault="007003AD" w:rsidP="004D6CC9">
            <w:pPr>
              <w:spacing w:before="120" w:after="120" w:line="240" w:lineRule="auto"/>
              <w:jc w:val="both"/>
              <w:outlineLvl w:val="2"/>
              <w:rPr>
                <w:rFonts w:ascii="Myriad Pro" w:eastAsia="Myriad Pro" w:hAnsi="Myriad Pro" w:cs="Myriad Pro"/>
                <w:kern w:val="24"/>
                <w:sz w:val="20"/>
                <w:szCs w:val="20"/>
                <w:shd w:val="clear" w:color="auto" w:fill="FFFFFF"/>
                <w:lang w:val="en-GB"/>
              </w:rPr>
            </w:pPr>
            <w:bookmarkStart w:id="1023" w:name="_Toc524531425"/>
            <w:bookmarkStart w:id="1024" w:name="_Toc524602036"/>
            <w:r>
              <w:rPr>
                <w:rFonts w:ascii="Myriad Pro" w:eastAsia="Myriad Pro" w:hAnsi="Myriad Pro" w:cs="Myriad Pro"/>
                <w:kern w:val="24"/>
                <w:sz w:val="20"/>
                <w:szCs w:val="20"/>
                <w:shd w:val="clear" w:color="auto" w:fill="FFFFFF"/>
                <w:lang w:val="en-GB"/>
              </w:rPr>
              <w:pict w14:anchorId="3285B564">
                <v:rect id="_x0000_i1033" style="width:0;height:1.5pt" o:hralign="center" o:hrstd="t" o:hr="t" fillcolor="#a0a0a0" stroked="f"/>
              </w:pict>
            </w:r>
            <w:bookmarkEnd w:id="1023"/>
            <w:bookmarkEnd w:id="1024"/>
          </w:p>
          <w:p w14:paraId="4FC957F2" w14:textId="77777777" w:rsidR="004D6CC9" w:rsidRPr="004D6CC9" w:rsidRDefault="004D6CC9" w:rsidP="004D6CC9">
            <w:pPr>
              <w:spacing w:before="120" w:after="120" w:line="240" w:lineRule="auto"/>
              <w:jc w:val="both"/>
              <w:outlineLvl w:val="2"/>
              <w:rPr>
                <w:rFonts w:ascii="Myriad Pro" w:eastAsia="Myriad Pro" w:hAnsi="Myriad Pro" w:cs="Myriad Pro"/>
                <w:kern w:val="24"/>
                <w:sz w:val="20"/>
                <w:szCs w:val="20"/>
                <w:shd w:val="clear" w:color="auto" w:fill="FFFFFF"/>
                <w:lang w:val="en-GB"/>
              </w:rPr>
            </w:pPr>
            <w:bookmarkStart w:id="1025" w:name="_Toc524531426"/>
            <w:bookmarkStart w:id="1026" w:name="_Toc524602037"/>
            <w:r w:rsidRPr="004D6CC9">
              <w:rPr>
                <w:rFonts w:ascii="Myriad Pro" w:eastAsia="Myriad Pro" w:hAnsi="Myriad Pro" w:cs="Myriad Pro"/>
                <w:kern w:val="24"/>
                <w:sz w:val="20"/>
                <w:szCs w:val="20"/>
                <w:shd w:val="clear" w:color="auto" w:fill="FFFFFF"/>
                <w:lang w:val="en-GB"/>
              </w:rPr>
              <w:t>[name of the expert]</w:t>
            </w:r>
            <w:bookmarkEnd w:id="1025"/>
            <w:bookmarkEnd w:id="1026"/>
          </w:p>
        </w:tc>
      </w:tr>
      <w:bookmarkEnd w:id="1011"/>
      <w:bookmarkEnd w:id="1012"/>
      <w:bookmarkEnd w:id="1013"/>
      <w:bookmarkEnd w:id="1014"/>
    </w:tbl>
    <w:p w14:paraId="6E741BAC" w14:textId="787D42D8" w:rsidR="004D6CC9" w:rsidRDefault="004D6CC9">
      <w:pPr>
        <w:spacing w:after="0" w:line="240" w:lineRule="auto"/>
        <w:rPr>
          <w:rFonts w:ascii="Myriad Pro" w:hAnsi="Myriad Pro"/>
          <w:sz w:val="20"/>
          <w:szCs w:val="20"/>
          <w:lang w:val="en-GB"/>
        </w:rPr>
      </w:pPr>
    </w:p>
    <w:p w14:paraId="2B73DDEC" w14:textId="77777777" w:rsidR="001F23E0" w:rsidRPr="00A91B36" w:rsidRDefault="001F23E0" w:rsidP="006F13EB">
      <w:pPr>
        <w:jc w:val="center"/>
        <w:rPr>
          <w:rFonts w:ascii="Myriad Pro" w:hAnsi="Myriad Pro"/>
          <w:sz w:val="20"/>
          <w:szCs w:val="20"/>
          <w:lang w:val="en-GB"/>
        </w:rPr>
      </w:pPr>
    </w:p>
    <w:p w14:paraId="586522B5" w14:textId="3AF15D2F" w:rsidR="001F23E0" w:rsidRPr="00A91B36" w:rsidRDefault="001F23E0" w:rsidP="006F13EB">
      <w:pPr>
        <w:jc w:val="center"/>
        <w:rPr>
          <w:rFonts w:ascii="Myriad Pro" w:hAnsi="Myriad Pro"/>
          <w:sz w:val="20"/>
          <w:szCs w:val="20"/>
          <w:lang w:val="en-GB"/>
        </w:rPr>
      </w:pPr>
    </w:p>
    <w:p w14:paraId="5890AF56" w14:textId="41A35939" w:rsidR="001F23E0" w:rsidRPr="00A91B36" w:rsidRDefault="001F23E0" w:rsidP="006F13EB">
      <w:pPr>
        <w:jc w:val="center"/>
        <w:rPr>
          <w:rFonts w:ascii="Myriad Pro" w:hAnsi="Myriad Pro"/>
          <w:sz w:val="20"/>
          <w:szCs w:val="20"/>
          <w:lang w:val="en-GB"/>
        </w:rPr>
      </w:pPr>
    </w:p>
    <w:p w14:paraId="32A2B786" w14:textId="27676506" w:rsidR="001F23E0" w:rsidRPr="00A91B36" w:rsidRDefault="001F23E0" w:rsidP="006F13EB">
      <w:pPr>
        <w:jc w:val="center"/>
        <w:rPr>
          <w:rFonts w:ascii="Myriad Pro" w:hAnsi="Myriad Pro"/>
          <w:sz w:val="20"/>
          <w:szCs w:val="20"/>
          <w:lang w:val="en-GB"/>
        </w:rPr>
      </w:pPr>
    </w:p>
    <w:p w14:paraId="449B6CBF" w14:textId="19A7C5DD" w:rsidR="001F23E0" w:rsidRPr="00A91B36" w:rsidRDefault="001F23E0" w:rsidP="006F13EB">
      <w:pPr>
        <w:jc w:val="center"/>
        <w:rPr>
          <w:rFonts w:ascii="Myriad Pro" w:hAnsi="Myriad Pro"/>
          <w:sz w:val="20"/>
          <w:szCs w:val="20"/>
          <w:lang w:val="en-GB"/>
        </w:rPr>
      </w:pPr>
    </w:p>
    <w:p w14:paraId="545E6708" w14:textId="44A37D24" w:rsidR="001F23E0" w:rsidRPr="00A91B36" w:rsidRDefault="001F23E0" w:rsidP="006F13EB">
      <w:pPr>
        <w:jc w:val="center"/>
        <w:rPr>
          <w:rFonts w:ascii="Myriad Pro" w:hAnsi="Myriad Pro"/>
          <w:sz w:val="20"/>
          <w:szCs w:val="20"/>
          <w:lang w:val="en-GB"/>
        </w:rPr>
      </w:pPr>
    </w:p>
    <w:p w14:paraId="4F04A2BF" w14:textId="7FE45CF6" w:rsidR="001F23E0" w:rsidRPr="00A91B36" w:rsidRDefault="001F23E0" w:rsidP="006F13EB">
      <w:pPr>
        <w:jc w:val="center"/>
        <w:rPr>
          <w:rFonts w:ascii="Myriad Pro" w:hAnsi="Myriad Pro"/>
          <w:sz w:val="20"/>
          <w:szCs w:val="20"/>
          <w:lang w:val="en-GB"/>
        </w:rPr>
      </w:pPr>
    </w:p>
    <w:p w14:paraId="76CF58ED" w14:textId="0B937D34" w:rsidR="001F23E0" w:rsidRPr="00A91B36" w:rsidRDefault="001F23E0" w:rsidP="006F13EB">
      <w:pPr>
        <w:jc w:val="center"/>
        <w:rPr>
          <w:rFonts w:ascii="Myriad Pro" w:hAnsi="Myriad Pro"/>
          <w:sz w:val="20"/>
          <w:szCs w:val="20"/>
          <w:lang w:val="en-GB"/>
        </w:rPr>
      </w:pPr>
    </w:p>
    <w:p w14:paraId="3436E62B" w14:textId="3928D4E4" w:rsidR="001F23E0" w:rsidRPr="00A91B36" w:rsidRDefault="001F23E0" w:rsidP="006F13EB">
      <w:pPr>
        <w:jc w:val="center"/>
        <w:rPr>
          <w:rFonts w:ascii="Myriad Pro" w:hAnsi="Myriad Pro"/>
          <w:sz w:val="20"/>
          <w:szCs w:val="20"/>
          <w:lang w:val="en-GB"/>
        </w:rPr>
      </w:pPr>
    </w:p>
    <w:p w14:paraId="6E7BFD6D" w14:textId="25B62D32" w:rsidR="001F23E0" w:rsidRPr="00A91B36" w:rsidRDefault="001F23E0" w:rsidP="006F13EB">
      <w:pPr>
        <w:jc w:val="center"/>
        <w:rPr>
          <w:rFonts w:ascii="Myriad Pro" w:hAnsi="Myriad Pro"/>
          <w:sz w:val="20"/>
          <w:szCs w:val="20"/>
          <w:lang w:val="en-GB"/>
        </w:rPr>
      </w:pPr>
    </w:p>
    <w:p w14:paraId="58F08E89" w14:textId="1F990087" w:rsidR="001F23E0" w:rsidRPr="00A91B36" w:rsidRDefault="001F23E0" w:rsidP="006F13EB">
      <w:pPr>
        <w:jc w:val="center"/>
        <w:rPr>
          <w:rFonts w:ascii="Myriad Pro" w:hAnsi="Myriad Pro"/>
          <w:sz w:val="20"/>
          <w:szCs w:val="20"/>
          <w:lang w:val="en-GB"/>
        </w:rPr>
      </w:pPr>
    </w:p>
    <w:p w14:paraId="4BB5FDF4" w14:textId="1FDC5B59" w:rsidR="001F23E0" w:rsidRPr="00A91B36" w:rsidRDefault="001F23E0" w:rsidP="006F13EB">
      <w:pPr>
        <w:jc w:val="center"/>
        <w:rPr>
          <w:rFonts w:ascii="Myriad Pro" w:hAnsi="Myriad Pro"/>
          <w:sz w:val="20"/>
          <w:szCs w:val="20"/>
          <w:lang w:val="en-GB"/>
        </w:rPr>
      </w:pPr>
    </w:p>
    <w:p w14:paraId="63A939C6" w14:textId="6E1A55F7" w:rsidR="001F23E0" w:rsidRPr="00A91B36" w:rsidRDefault="001F23E0" w:rsidP="006F13EB">
      <w:pPr>
        <w:jc w:val="center"/>
        <w:rPr>
          <w:rFonts w:ascii="Myriad Pro" w:hAnsi="Myriad Pro"/>
          <w:sz w:val="20"/>
          <w:szCs w:val="20"/>
          <w:lang w:val="en-GB"/>
        </w:rPr>
      </w:pPr>
    </w:p>
    <w:p w14:paraId="0360DA4C" w14:textId="35A348F0" w:rsidR="001F23E0" w:rsidRPr="00A91B36" w:rsidRDefault="001F23E0" w:rsidP="006F13EB">
      <w:pPr>
        <w:jc w:val="center"/>
        <w:rPr>
          <w:rFonts w:ascii="Myriad Pro" w:hAnsi="Myriad Pro"/>
          <w:sz w:val="20"/>
          <w:szCs w:val="20"/>
          <w:lang w:val="en-GB"/>
        </w:rPr>
      </w:pPr>
    </w:p>
    <w:p w14:paraId="5431E2EC" w14:textId="18DB595E" w:rsidR="001F23E0" w:rsidRPr="00A91B36" w:rsidRDefault="001F23E0" w:rsidP="006F13EB">
      <w:pPr>
        <w:jc w:val="center"/>
        <w:rPr>
          <w:rFonts w:ascii="Myriad Pro" w:hAnsi="Myriad Pro"/>
          <w:sz w:val="20"/>
          <w:szCs w:val="20"/>
          <w:lang w:val="en-GB"/>
        </w:rPr>
      </w:pPr>
    </w:p>
    <w:p w14:paraId="5D07D757" w14:textId="77777777" w:rsidR="004D6CC9" w:rsidRDefault="004D6CC9" w:rsidP="001F23E0">
      <w:pPr>
        <w:keepNext/>
        <w:spacing w:before="360" w:after="240" w:line="240" w:lineRule="auto"/>
        <w:jc w:val="right"/>
        <w:outlineLvl w:val="0"/>
        <w:rPr>
          <w:rFonts w:ascii="Myriad Pro" w:hAnsi="Myriad Pro"/>
          <w:b/>
          <w:caps/>
          <w:color w:val="003787"/>
          <w:spacing w:val="20"/>
          <w:sz w:val="20"/>
          <w:lang w:val="en-GB"/>
        </w:rPr>
        <w:sectPr w:rsidR="004D6CC9" w:rsidSect="000D0DCC">
          <w:headerReference w:type="first" r:id="rId40"/>
          <w:footerReference w:type="first" r:id="rId41"/>
          <w:pgSz w:w="16838" w:h="11906" w:orient="landscape" w:code="9"/>
          <w:pgMar w:top="1304" w:right="1134" w:bottom="1134" w:left="1134" w:header="709" w:footer="709" w:gutter="0"/>
          <w:cols w:space="708"/>
          <w:titlePg/>
          <w:docGrid w:linePitch="360" w:charSpace="-2049"/>
        </w:sectPr>
      </w:pPr>
      <w:bookmarkStart w:id="1027" w:name="_Toc501563745"/>
      <w:bookmarkStart w:id="1028" w:name="_Toc516127918"/>
      <w:bookmarkStart w:id="1029" w:name="_Toc516742723"/>
      <w:bookmarkStart w:id="1030" w:name="_Toc516838078"/>
      <w:bookmarkStart w:id="1031" w:name="_Toc516839777"/>
      <w:bookmarkStart w:id="1032" w:name="_Toc524531433"/>
      <w:bookmarkStart w:id="1033" w:name="_Toc524602044"/>
      <w:bookmarkStart w:id="1034" w:name="_Toc48315840"/>
      <w:bookmarkStart w:id="1035" w:name="_Toc67952830"/>
      <w:bookmarkStart w:id="1036" w:name="_Toc97544219"/>
      <w:bookmarkStart w:id="1037" w:name="_Hlk501630483"/>
      <w:bookmarkStart w:id="1038" w:name="_Hlk518460246"/>
    </w:p>
    <w:bookmarkEnd w:id="1027"/>
    <w:bookmarkEnd w:id="1028"/>
    <w:bookmarkEnd w:id="1029"/>
    <w:bookmarkEnd w:id="1030"/>
    <w:bookmarkEnd w:id="1031"/>
    <w:bookmarkEnd w:id="1032"/>
    <w:bookmarkEnd w:id="1033"/>
    <w:bookmarkEnd w:id="1034"/>
    <w:bookmarkEnd w:id="1035"/>
    <w:bookmarkEnd w:id="1036"/>
    <w:bookmarkEnd w:id="1037"/>
    <w:bookmarkEnd w:id="1038"/>
    <w:p w14:paraId="606ECF8A" w14:textId="01B38695" w:rsidR="00785BFD" w:rsidRPr="00A91B36" w:rsidRDefault="00785BFD" w:rsidP="001F23E0">
      <w:pPr>
        <w:spacing w:before="120" w:after="120" w:line="240" w:lineRule="auto"/>
        <w:jc w:val="both"/>
        <w:rPr>
          <w:rFonts w:ascii="Myriad Pro" w:hAnsi="Myriad Pro"/>
          <w:lang w:val="en-GB"/>
        </w:rPr>
      </w:pPr>
    </w:p>
    <w:p w14:paraId="720C4653" w14:textId="12CB6211" w:rsidR="00A71838" w:rsidRPr="00A71838" w:rsidRDefault="00A71838" w:rsidP="00A71838">
      <w:pPr>
        <w:pStyle w:val="1stlevelheading"/>
        <w:tabs>
          <w:tab w:val="clear" w:pos="964"/>
        </w:tabs>
        <w:ind w:left="0" w:firstLine="0"/>
        <w:jc w:val="right"/>
        <w:rPr>
          <w:rFonts w:ascii="Myriad Pro" w:hAnsi="Myriad Pro"/>
          <w:color w:val="003787"/>
          <w:sz w:val="20"/>
        </w:rPr>
      </w:pPr>
      <w:bookmarkStart w:id="1039" w:name="_Toc524531427"/>
      <w:bookmarkStart w:id="1040" w:name="_Toc524602038"/>
      <w:bookmarkStart w:id="1041" w:name="_Toc534207698"/>
      <w:bookmarkStart w:id="1042" w:name="_Toc189208919"/>
      <w:bookmarkStart w:id="1043" w:name="_Hlk518460209"/>
      <w:r w:rsidRPr="00A71838">
        <w:rPr>
          <w:rFonts w:ascii="Myriad Pro" w:hAnsi="Myriad Pro"/>
          <w:color w:val="003787"/>
          <w:sz w:val="20"/>
        </w:rPr>
        <w:t xml:space="preserve">Annex No </w:t>
      </w:r>
      <w:r w:rsidR="003A0440">
        <w:rPr>
          <w:rFonts w:ascii="Myriad Pro" w:hAnsi="Myriad Pro"/>
          <w:color w:val="003787"/>
          <w:sz w:val="20"/>
        </w:rPr>
        <w:t>6</w:t>
      </w:r>
      <w:r w:rsidRPr="00A71838">
        <w:rPr>
          <w:rFonts w:ascii="Myriad Pro" w:hAnsi="Myriad Pro"/>
          <w:color w:val="003787"/>
          <w:sz w:val="20"/>
        </w:rPr>
        <w:t>: other Entities on whose capacity tenderer relies</w:t>
      </w:r>
      <w:bookmarkStart w:id="1044" w:name="_Toc501563744"/>
      <w:bookmarkStart w:id="1045" w:name="_Toc504552494"/>
      <w:bookmarkStart w:id="1046" w:name="_Toc516127917"/>
      <w:bookmarkStart w:id="1047" w:name="_Toc516742722"/>
      <w:bookmarkStart w:id="1048" w:name="_Toc516838077"/>
      <w:bookmarkStart w:id="1049" w:name="_Toc516839776"/>
      <w:bookmarkStart w:id="1050" w:name="_Hlk501630421"/>
      <w:bookmarkEnd w:id="1039"/>
      <w:bookmarkEnd w:id="1040"/>
      <w:bookmarkEnd w:id="1041"/>
      <w:bookmarkEnd w:id="1044"/>
      <w:bookmarkEnd w:id="1045"/>
      <w:bookmarkEnd w:id="1046"/>
      <w:bookmarkEnd w:id="1047"/>
      <w:bookmarkEnd w:id="1048"/>
      <w:bookmarkEnd w:id="1049"/>
      <w:r w:rsidR="00135C9B">
        <w:rPr>
          <w:rFonts w:ascii="Myriad Pro" w:hAnsi="Myriad Pro"/>
          <w:color w:val="003787"/>
          <w:sz w:val="20"/>
        </w:rPr>
        <w:t xml:space="preserve"> on</w:t>
      </w:r>
      <w:bookmarkEnd w:id="1042"/>
    </w:p>
    <w:p w14:paraId="5BF2E552" w14:textId="77777777" w:rsidR="00A71838" w:rsidRPr="00A71838" w:rsidRDefault="00A71838" w:rsidP="00A71838">
      <w:pPr>
        <w:keepNext/>
        <w:spacing w:after="60" w:line="240" w:lineRule="auto"/>
        <w:jc w:val="center"/>
        <w:outlineLvl w:val="0"/>
        <w:rPr>
          <w:rFonts w:ascii="Myriad Pro" w:eastAsia="Myriad Pro" w:hAnsi="Myriad Pro" w:cs="Myriad Pro"/>
          <w:b/>
          <w:caps/>
          <w:sz w:val="20"/>
          <w:szCs w:val="20"/>
          <w:lang w:val="en-GB"/>
        </w:rPr>
      </w:pPr>
    </w:p>
    <w:p w14:paraId="10546EB5" w14:textId="142224B1" w:rsidR="00A71838" w:rsidRPr="00A71838" w:rsidRDefault="00A71838" w:rsidP="00A71838">
      <w:pPr>
        <w:keepNext/>
        <w:spacing w:after="60" w:line="240" w:lineRule="auto"/>
        <w:jc w:val="center"/>
        <w:outlineLvl w:val="0"/>
        <w:rPr>
          <w:rFonts w:ascii="Myriad Pro" w:eastAsia="Myriad Pro" w:hAnsi="Myriad Pro" w:cs="Myriad Pro"/>
          <w:b/>
          <w:caps/>
          <w:sz w:val="20"/>
          <w:szCs w:val="20"/>
          <w:lang w:val="en-GB"/>
        </w:rPr>
      </w:pPr>
      <w:bookmarkStart w:id="1051" w:name="_Toc522631742"/>
      <w:bookmarkStart w:id="1052" w:name="_Toc522631875"/>
      <w:bookmarkStart w:id="1053" w:name="_Toc522894124"/>
      <w:bookmarkStart w:id="1054" w:name="_Toc524531428"/>
      <w:bookmarkStart w:id="1055" w:name="_Toc524602039"/>
      <w:bookmarkStart w:id="1056" w:name="_Toc534207534"/>
      <w:bookmarkStart w:id="1057" w:name="_Toc534207699"/>
      <w:bookmarkStart w:id="1058" w:name="_Toc184759587"/>
      <w:bookmarkStart w:id="1059" w:name="_Toc189208920"/>
      <w:r w:rsidRPr="00A71838">
        <w:rPr>
          <w:rFonts w:ascii="Myriad Pro" w:eastAsia="Myriad Pro" w:hAnsi="Myriad Pro" w:cs="Myriad Pro"/>
          <w:b/>
          <w:caps/>
          <w:sz w:val="20"/>
          <w:szCs w:val="20"/>
          <w:lang w:val="en-GB"/>
        </w:rPr>
        <w:t>a list of other entities on whose capacity tenderer relies</w:t>
      </w:r>
      <w:r w:rsidR="00135C9B">
        <w:rPr>
          <w:rFonts w:ascii="Myriad Pro" w:eastAsia="Myriad Pro" w:hAnsi="Myriad Pro" w:cs="Myriad Pro"/>
          <w:b/>
          <w:caps/>
          <w:sz w:val="20"/>
          <w:szCs w:val="20"/>
          <w:lang w:val="en-GB"/>
        </w:rPr>
        <w:t xml:space="preserve"> on</w:t>
      </w:r>
      <w:r w:rsidRPr="00A71838">
        <w:rPr>
          <w:rFonts w:ascii="Myriad Pro" w:eastAsia="Myriad Pro" w:hAnsi="Myriad Pro" w:cs="Myriad Pro"/>
          <w:b/>
          <w:caps/>
          <w:sz w:val="20"/>
          <w:szCs w:val="20"/>
          <w:lang w:val="en-GB"/>
        </w:rPr>
        <w:t xml:space="preserve"> to meet the requirement of the open procedure</w:t>
      </w:r>
      <w:bookmarkEnd w:id="1051"/>
      <w:bookmarkEnd w:id="1052"/>
      <w:bookmarkEnd w:id="1053"/>
      <w:bookmarkEnd w:id="1054"/>
      <w:bookmarkEnd w:id="1055"/>
      <w:bookmarkEnd w:id="1056"/>
      <w:bookmarkEnd w:id="1057"/>
      <w:bookmarkEnd w:id="1058"/>
      <w:bookmarkEnd w:id="1059"/>
    </w:p>
    <w:p w14:paraId="1227C928" w14:textId="11D8EBEF" w:rsidR="00A71838" w:rsidRPr="00A71838" w:rsidRDefault="00A71838" w:rsidP="00A71838">
      <w:pPr>
        <w:keepNext/>
        <w:spacing w:before="60" w:after="60" w:line="240" w:lineRule="auto"/>
        <w:jc w:val="center"/>
        <w:rPr>
          <w:rFonts w:ascii="Myriad Pro" w:eastAsia="Myriad Pro" w:hAnsi="Myriad Pro" w:cs="Myriad Pro"/>
          <w:b/>
          <w:caps/>
          <w:sz w:val="20"/>
          <w:szCs w:val="20"/>
          <w:lang w:val="en-GB"/>
        </w:rPr>
      </w:pPr>
      <w:r w:rsidRPr="00A71838">
        <w:rPr>
          <w:rFonts w:ascii="Myriad Pro" w:eastAsia="Myriad Pro" w:hAnsi="Myriad Pro" w:cs="Myriad Pro"/>
          <w:b/>
          <w:caps/>
          <w:sz w:val="20"/>
          <w:szCs w:val="20"/>
          <w:lang w:val="en-GB"/>
        </w:rPr>
        <w:t>“</w:t>
      </w:r>
      <w:r w:rsidRPr="00A71838">
        <w:rPr>
          <w:rFonts w:ascii="Myriad Pro" w:eastAsia="Times New Roman" w:hAnsi="Myriad Pro" w:cs="Times New Roman"/>
          <w:b/>
          <w:caps/>
          <w:sz w:val="20"/>
          <w:szCs w:val="20"/>
          <w:lang w:val="en-GB" w:eastAsia="en-GB" w:bidi="en-GB"/>
        </w:rPr>
        <w:t>TAX ADVISORY AND REPORTING SERVICES FOR RB RAIL AS</w:t>
      </w:r>
      <w:r w:rsidRPr="00A71838">
        <w:rPr>
          <w:rFonts w:ascii="Myriad Pro" w:eastAsia="Myriad Pro" w:hAnsi="Myriad Pro" w:cs="Myriad Pro"/>
          <w:b/>
          <w:caps/>
          <w:sz w:val="20"/>
          <w:szCs w:val="20"/>
          <w:lang w:val="en-GB"/>
        </w:rPr>
        <w:t>”</w:t>
      </w:r>
    </w:p>
    <w:p w14:paraId="1B5CCE3D" w14:textId="1BD7A4AC" w:rsidR="00A71838" w:rsidRPr="00A71838" w:rsidRDefault="00A71838" w:rsidP="00A71838">
      <w:pPr>
        <w:spacing w:after="0" w:line="240" w:lineRule="auto"/>
        <w:jc w:val="center"/>
        <w:rPr>
          <w:rFonts w:ascii="Myriad Pro" w:eastAsia="Calibri" w:hAnsi="Myriad Pro" w:cs="Times New Roman"/>
          <w:lang w:val="en-GB"/>
        </w:rPr>
      </w:pPr>
      <w:r w:rsidRPr="00A71838">
        <w:rPr>
          <w:rFonts w:ascii="Myriad Pro" w:eastAsia="Myriad Pro" w:hAnsi="Myriad Pro" w:cs="Myriad Pro"/>
          <w:b/>
          <w:caps/>
          <w:sz w:val="20"/>
          <w:szCs w:val="20"/>
          <w:lang w:val="en-GB"/>
        </w:rPr>
        <w:t>(ID No</w:t>
      </w:r>
      <w:r w:rsidRPr="00F5065A">
        <w:rPr>
          <w:rFonts w:ascii="Myriad Pro" w:eastAsia="Myriad Pro" w:hAnsi="Myriad Pro" w:cs="Myriad Pro"/>
          <w:b/>
          <w:caps/>
          <w:sz w:val="20"/>
          <w:szCs w:val="20"/>
          <w:lang w:val="en-GB"/>
        </w:rPr>
        <w:t>. RBR 2024/</w:t>
      </w:r>
      <w:r w:rsidR="00541F52" w:rsidRPr="00F5065A">
        <w:rPr>
          <w:rFonts w:ascii="Myriad Pro" w:eastAsia="Myriad Pro" w:hAnsi="Myriad Pro" w:cs="Myriad Pro"/>
          <w:b/>
          <w:caps/>
          <w:sz w:val="20"/>
          <w:szCs w:val="20"/>
          <w:lang w:val="en-GB"/>
        </w:rPr>
        <w:t>9</w:t>
      </w:r>
      <w:r w:rsidRPr="00F5065A">
        <w:rPr>
          <w:rFonts w:ascii="Myriad Pro" w:eastAsia="Myriad Pro" w:hAnsi="Myriad Pro" w:cs="Myriad Pro"/>
          <w:b/>
          <w:caps/>
          <w:sz w:val="20"/>
          <w:szCs w:val="20"/>
          <w:lang w:val="en-GB"/>
        </w:rPr>
        <w:t>)</w:t>
      </w:r>
    </w:p>
    <w:p w14:paraId="5260B14E" w14:textId="77777777" w:rsidR="00A71838" w:rsidRPr="00A71838" w:rsidRDefault="00A71838" w:rsidP="00A71838">
      <w:pPr>
        <w:spacing w:line="240" w:lineRule="auto"/>
        <w:jc w:val="center"/>
        <w:rPr>
          <w:rFonts w:ascii="Myriad Pro" w:eastAsia="Calibri" w:hAnsi="Myriad Pro" w:cs="Times New Roman"/>
          <w:lang w:val="en-GB"/>
        </w:rPr>
      </w:pPr>
    </w:p>
    <w:p w14:paraId="627EF18C" w14:textId="77777777" w:rsidR="00A71838" w:rsidRPr="00A71838" w:rsidRDefault="00A71838" w:rsidP="00A71838">
      <w:pPr>
        <w:spacing w:line="240" w:lineRule="auto"/>
        <w:rPr>
          <w:rFonts w:ascii="Myriad Pro" w:eastAsia="Calibri" w:hAnsi="Myriad Pro" w:cs="Times New Roman"/>
          <w:lang w:val="en-GB"/>
        </w:rPr>
      </w:pPr>
    </w:p>
    <w:tbl>
      <w:tblPr>
        <w:tblStyle w:val="ListTable3-Accent1"/>
        <w:tblW w:w="9256"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704"/>
        <w:gridCol w:w="3402"/>
        <w:gridCol w:w="5150"/>
      </w:tblGrid>
      <w:tr w:rsidR="00A71838" w:rsidRPr="00A71838" w14:paraId="63BD3752" w14:textId="77777777" w:rsidTr="009057F6">
        <w:trPr>
          <w:cnfStyle w:val="100000000000" w:firstRow="1" w:lastRow="0" w:firstColumn="0" w:lastColumn="0" w:oddVBand="0" w:evenVBand="0" w:oddHBand="0" w:evenHBand="0" w:firstRowFirstColumn="0" w:firstRowLastColumn="0" w:lastRowFirstColumn="0" w:lastRowLastColumn="0"/>
          <w:trHeight w:val="1364"/>
        </w:trPr>
        <w:tc>
          <w:tcPr>
            <w:tcW w:w="704" w:type="dxa"/>
            <w:shd w:val="clear" w:color="auto" w:fill="003787"/>
            <w:vAlign w:val="center"/>
          </w:tcPr>
          <w:p w14:paraId="3B057D7F" w14:textId="77777777" w:rsidR="00A71838" w:rsidRPr="00A71838" w:rsidRDefault="00A71838" w:rsidP="00A71838">
            <w:pPr>
              <w:spacing w:after="0" w:line="240" w:lineRule="auto"/>
              <w:jc w:val="center"/>
              <w:rPr>
                <w:rFonts w:ascii="Myriad Pro" w:eastAsia="Times New Roman" w:hAnsi="Myriad Pro" w:cs="Times New Roman"/>
                <w:color w:val="FFFFFF"/>
                <w:sz w:val="20"/>
                <w:szCs w:val="20"/>
                <w:lang w:val="en-GB"/>
              </w:rPr>
            </w:pPr>
            <w:r w:rsidRPr="00A71838">
              <w:rPr>
                <w:rFonts w:ascii="Myriad Pro" w:eastAsia="Times New Roman" w:hAnsi="Myriad Pro" w:cs="Times New Roman"/>
                <w:color w:val="FFFFFF"/>
                <w:sz w:val="20"/>
                <w:szCs w:val="20"/>
                <w:lang w:val="en-GB"/>
              </w:rPr>
              <w:t>No</w:t>
            </w:r>
          </w:p>
        </w:tc>
        <w:tc>
          <w:tcPr>
            <w:tcW w:w="3402" w:type="dxa"/>
            <w:shd w:val="clear" w:color="auto" w:fill="003787"/>
            <w:vAlign w:val="center"/>
          </w:tcPr>
          <w:p w14:paraId="5CAC51B8" w14:textId="77777777" w:rsidR="00A71838" w:rsidRPr="00A71838" w:rsidRDefault="00A71838" w:rsidP="00A71838">
            <w:pPr>
              <w:spacing w:after="0" w:line="240" w:lineRule="auto"/>
              <w:jc w:val="center"/>
              <w:rPr>
                <w:rFonts w:ascii="Myriad Pro" w:eastAsia="Times New Roman" w:hAnsi="Myriad Pro" w:cs="Times New Roman"/>
                <w:color w:val="FFFFFF"/>
                <w:sz w:val="20"/>
                <w:szCs w:val="20"/>
                <w:lang w:val="en-GB"/>
              </w:rPr>
            </w:pPr>
            <w:r w:rsidRPr="00A71838">
              <w:rPr>
                <w:rFonts w:ascii="Myriad Pro" w:eastAsia="Times New Roman" w:hAnsi="Myriad Pro" w:cs="Times New Roman"/>
                <w:color w:val="FFFFFF"/>
                <w:sz w:val="20"/>
                <w:szCs w:val="20"/>
                <w:lang w:val="en-GB"/>
              </w:rPr>
              <w:t>Name of the entity (registration No., legal address)</w:t>
            </w:r>
          </w:p>
        </w:tc>
        <w:tc>
          <w:tcPr>
            <w:tcW w:w="5150" w:type="dxa"/>
            <w:shd w:val="clear" w:color="auto" w:fill="003787"/>
            <w:vAlign w:val="center"/>
          </w:tcPr>
          <w:p w14:paraId="59C7DEDA" w14:textId="77777777" w:rsidR="00A71838" w:rsidRPr="00A71838" w:rsidRDefault="00A71838" w:rsidP="00A71838">
            <w:pPr>
              <w:spacing w:after="0" w:line="240" w:lineRule="auto"/>
              <w:jc w:val="center"/>
              <w:rPr>
                <w:rFonts w:ascii="Myriad Pro" w:eastAsia="Times New Roman" w:hAnsi="Myriad Pro" w:cs="Times New Roman"/>
                <w:color w:val="FFFFFF"/>
                <w:sz w:val="20"/>
                <w:szCs w:val="20"/>
                <w:lang w:val="en-GB"/>
              </w:rPr>
            </w:pPr>
            <w:r w:rsidRPr="00A71838">
              <w:rPr>
                <w:rFonts w:ascii="Myriad Pro" w:eastAsia="Times New Roman" w:hAnsi="Myriad Pro" w:cs="Times New Roman"/>
                <w:color w:val="FFFFFF"/>
                <w:sz w:val="20"/>
                <w:szCs w:val="20"/>
                <w:lang w:val="en-GB"/>
              </w:rPr>
              <w:t xml:space="preserve">Description of the </w:t>
            </w:r>
            <w:r w:rsidRPr="00A71838">
              <w:rPr>
                <w:rFonts w:ascii="Myriad Pro" w:eastAsia="Myriad Pro" w:hAnsi="Myriad Pro" w:cs="Myriad Pro"/>
                <w:color w:val="FFFFFF"/>
                <w:sz w:val="20"/>
                <w:szCs w:val="20"/>
                <w:lang w:val="en-GB"/>
              </w:rPr>
              <w:t>capacity</w:t>
            </w:r>
          </w:p>
        </w:tc>
      </w:tr>
      <w:tr w:rsidR="00A71838" w:rsidRPr="00A71838" w14:paraId="26C1E86F" w14:textId="77777777" w:rsidTr="009057F6">
        <w:trPr>
          <w:cnfStyle w:val="000000100000" w:firstRow="0" w:lastRow="0" w:firstColumn="0" w:lastColumn="0" w:oddVBand="0" w:evenVBand="0" w:oddHBand="1" w:evenHBand="0" w:firstRowFirstColumn="0" w:firstRowLastColumn="0" w:lastRowFirstColumn="0" w:lastRowLastColumn="0"/>
        </w:trPr>
        <w:tc>
          <w:tcPr>
            <w:tcW w:w="704" w:type="dxa"/>
            <w:vAlign w:val="center"/>
          </w:tcPr>
          <w:p w14:paraId="6D0034BB" w14:textId="77777777" w:rsidR="00A71838" w:rsidRPr="00A71838" w:rsidRDefault="00A71838" w:rsidP="00A71838">
            <w:pPr>
              <w:spacing w:after="0" w:line="240" w:lineRule="auto"/>
              <w:rPr>
                <w:rFonts w:ascii="Myriad Pro" w:eastAsia="Times New Roman" w:hAnsi="Myriad Pro" w:cs="Times New Roman"/>
                <w:sz w:val="20"/>
                <w:szCs w:val="20"/>
                <w:lang w:val="en-GB"/>
              </w:rPr>
            </w:pPr>
            <w:r w:rsidRPr="00A71838">
              <w:rPr>
                <w:rFonts w:ascii="Myriad Pro" w:eastAsia="Times New Roman" w:hAnsi="Myriad Pro" w:cs="Times New Roman"/>
                <w:sz w:val="20"/>
                <w:szCs w:val="20"/>
                <w:lang w:val="en-GB"/>
              </w:rPr>
              <w:t>1</w:t>
            </w:r>
          </w:p>
        </w:tc>
        <w:tc>
          <w:tcPr>
            <w:tcW w:w="3402" w:type="dxa"/>
            <w:vAlign w:val="center"/>
          </w:tcPr>
          <w:p w14:paraId="3BF3D202" w14:textId="77777777" w:rsidR="00A71838" w:rsidRPr="00A71838" w:rsidRDefault="00A71838" w:rsidP="00A71838">
            <w:pPr>
              <w:spacing w:after="0" w:line="240" w:lineRule="auto"/>
              <w:rPr>
                <w:rFonts w:ascii="Myriad Pro" w:eastAsia="Times New Roman" w:hAnsi="Myriad Pro" w:cs="Times New Roman"/>
                <w:sz w:val="20"/>
                <w:lang w:val="en-GB"/>
              </w:rPr>
            </w:pPr>
          </w:p>
        </w:tc>
        <w:tc>
          <w:tcPr>
            <w:tcW w:w="5150" w:type="dxa"/>
            <w:vAlign w:val="center"/>
          </w:tcPr>
          <w:p w14:paraId="13CC7C1C" w14:textId="77777777" w:rsidR="00A71838" w:rsidRPr="00A71838" w:rsidRDefault="00A71838" w:rsidP="00A71838">
            <w:pPr>
              <w:spacing w:after="0" w:line="240" w:lineRule="auto"/>
              <w:rPr>
                <w:rFonts w:ascii="Myriad Pro" w:eastAsia="Times New Roman" w:hAnsi="Myriad Pro" w:cs="Times New Roman"/>
                <w:sz w:val="20"/>
                <w:lang w:val="en-GB"/>
              </w:rPr>
            </w:pPr>
          </w:p>
        </w:tc>
      </w:tr>
      <w:tr w:rsidR="00A71838" w:rsidRPr="00A71838" w14:paraId="3562A694" w14:textId="77777777" w:rsidTr="009057F6">
        <w:tc>
          <w:tcPr>
            <w:tcW w:w="704" w:type="dxa"/>
            <w:vAlign w:val="center"/>
          </w:tcPr>
          <w:p w14:paraId="77FEAEE1" w14:textId="77777777" w:rsidR="00A71838" w:rsidRPr="00A71838" w:rsidRDefault="00A71838" w:rsidP="00A71838">
            <w:pPr>
              <w:spacing w:after="0" w:line="240" w:lineRule="auto"/>
              <w:rPr>
                <w:rFonts w:ascii="Myriad Pro" w:eastAsia="Times New Roman" w:hAnsi="Myriad Pro" w:cs="Times New Roman"/>
                <w:sz w:val="20"/>
                <w:szCs w:val="20"/>
                <w:lang w:val="en-GB"/>
              </w:rPr>
            </w:pPr>
            <w:r w:rsidRPr="00A71838">
              <w:rPr>
                <w:rFonts w:ascii="Myriad Pro" w:eastAsia="Times New Roman" w:hAnsi="Myriad Pro" w:cs="Times New Roman"/>
                <w:sz w:val="20"/>
                <w:szCs w:val="20"/>
                <w:lang w:val="en-GB"/>
              </w:rPr>
              <w:t>2</w:t>
            </w:r>
          </w:p>
        </w:tc>
        <w:tc>
          <w:tcPr>
            <w:tcW w:w="3402" w:type="dxa"/>
            <w:vAlign w:val="center"/>
          </w:tcPr>
          <w:p w14:paraId="0087F5AA" w14:textId="77777777" w:rsidR="00A71838" w:rsidRPr="00A71838" w:rsidRDefault="00A71838" w:rsidP="00A71838">
            <w:pPr>
              <w:spacing w:after="0" w:line="240" w:lineRule="auto"/>
              <w:rPr>
                <w:rFonts w:ascii="Myriad Pro" w:eastAsia="Times New Roman" w:hAnsi="Myriad Pro" w:cs="Times New Roman"/>
                <w:sz w:val="20"/>
                <w:lang w:val="en-GB"/>
              </w:rPr>
            </w:pPr>
          </w:p>
        </w:tc>
        <w:tc>
          <w:tcPr>
            <w:tcW w:w="5150" w:type="dxa"/>
            <w:vAlign w:val="center"/>
          </w:tcPr>
          <w:p w14:paraId="7AE81B0C" w14:textId="77777777" w:rsidR="00A71838" w:rsidRPr="00A71838" w:rsidRDefault="00A71838" w:rsidP="00A71838">
            <w:pPr>
              <w:spacing w:after="0" w:line="240" w:lineRule="auto"/>
              <w:rPr>
                <w:rFonts w:ascii="Myriad Pro" w:eastAsia="Times New Roman" w:hAnsi="Myriad Pro" w:cs="Times New Roman"/>
                <w:sz w:val="20"/>
                <w:lang w:val="en-GB"/>
              </w:rPr>
            </w:pPr>
          </w:p>
        </w:tc>
      </w:tr>
      <w:tr w:rsidR="00A71838" w:rsidRPr="00A71838" w14:paraId="66B029BA" w14:textId="77777777" w:rsidTr="009057F6">
        <w:trPr>
          <w:cnfStyle w:val="000000100000" w:firstRow="0" w:lastRow="0" w:firstColumn="0" w:lastColumn="0" w:oddVBand="0" w:evenVBand="0" w:oddHBand="1" w:evenHBand="0" w:firstRowFirstColumn="0" w:firstRowLastColumn="0" w:lastRowFirstColumn="0" w:lastRowLastColumn="0"/>
        </w:trPr>
        <w:tc>
          <w:tcPr>
            <w:tcW w:w="704" w:type="dxa"/>
            <w:vAlign w:val="center"/>
          </w:tcPr>
          <w:p w14:paraId="249D4D84" w14:textId="77777777" w:rsidR="00A71838" w:rsidRPr="00A71838" w:rsidRDefault="00A71838" w:rsidP="00A71838">
            <w:pPr>
              <w:spacing w:after="0" w:line="240" w:lineRule="auto"/>
              <w:rPr>
                <w:rFonts w:ascii="Myriad Pro" w:eastAsia="Times New Roman" w:hAnsi="Myriad Pro" w:cs="Times New Roman"/>
                <w:sz w:val="20"/>
                <w:szCs w:val="20"/>
                <w:lang w:val="en-GB"/>
              </w:rPr>
            </w:pPr>
            <w:r w:rsidRPr="00A71838">
              <w:rPr>
                <w:rFonts w:ascii="Myriad Pro" w:eastAsia="Times New Roman" w:hAnsi="Myriad Pro" w:cs="Times New Roman"/>
                <w:sz w:val="20"/>
                <w:szCs w:val="20"/>
                <w:lang w:val="en-GB"/>
              </w:rPr>
              <w:t>n+1</w:t>
            </w:r>
          </w:p>
        </w:tc>
        <w:tc>
          <w:tcPr>
            <w:tcW w:w="3402" w:type="dxa"/>
            <w:vAlign w:val="center"/>
          </w:tcPr>
          <w:p w14:paraId="41B37AF3" w14:textId="77777777" w:rsidR="00A71838" w:rsidRPr="00A71838" w:rsidRDefault="00A71838" w:rsidP="00A71838">
            <w:pPr>
              <w:spacing w:after="0" w:line="240" w:lineRule="auto"/>
              <w:rPr>
                <w:rFonts w:ascii="Myriad Pro" w:eastAsia="Times New Roman" w:hAnsi="Myriad Pro" w:cs="Times New Roman"/>
                <w:sz w:val="20"/>
                <w:lang w:val="en-GB"/>
              </w:rPr>
            </w:pPr>
          </w:p>
        </w:tc>
        <w:tc>
          <w:tcPr>
            <w:tcW w:w="5150" w:type="dxa"/>
            <w:vAlign w:val="center"/>
          </w:tcPr>
          <w:p w14:paraId="1D808662" w14:textId="77777777" w:rsidR="00A71838" w:rsidRPr="00A71838" w:rsidRDefault="00A71838" w:rsidP="00A71838">
            <w:pPr>
              <w:spacing w:after="0" w:line="240" w:lineRule="auto"/>
              <w:rPr>
                <w:rFonts w:ascii="Myriad Pro" w:eastAsia="Times New Roman" w:hAnsi="Myriad Pro" w:cs="Times New Roman"/>
                <w:sz w:val="20"/>
                <w:lang w:val="en-GB"/>
              </w:rPr>
            </w:pPr>
          </w:p>
        </w:tc>
      </w:tr>
    </w:tbl>
    <w:p w14:paraId="0F3DB364" w14:textId="77777777" w:rsidR="00A71838" w:rsidRPr="00A71838" w:rsidRDefault="00A71838" w:rsidP="00A71838">
      <w:pPr>
        <w:spacing w:before="120" w:after="120" w:line="240" w:lineRule="auto"/>
        <w:jc w:val="both"/>
        <w:rPr>
          <w:rFonts w:ascii="Myriad Pro" w:eastAsia="Times New Roman" w:hAnsi="Myriad Pro" w:cs="Times New Roman"/>
          <w:sz w:val="20"/>
          <w:szCs w:val="20"/>
          <w:lang w:val="en-GB"/>
        </w:rPr>
      </w:pPr>
    </w:p>
    <w:p w14:paraId="4D17CF9B" w14:textId="77777777" w:rsidR="00A71838" w:rsidRPr="00A71838" w:rsidRDefault="00A71838" w:rsidP="00A71838">
      <w:pPr>
        <w:spacing w:before="120" w:after="120" w:line="240" w:lineRule="auto"/>
        <w:jc w:val="both"/>
        <w:rPr>
          <w:rFonts w:ascii="Myriad Pro" w:eastAsia="Times New Roman" w:hAnsi="Myriad Pro" w:cs="Times New Roman"/>
          <w:sz w:val="20"/>
          <w:szCs w:val="20"/>
          <w:lang w:val="en-GB"/>
        </w:rPr>
      </w:pPr>
    </w:p>
    <w:p w14:paraId="258443B4" w14:textId="77777777" w:rsidR="00A71838" w:rsidRPr="00A71838" w:rsidRDefault="00A71838" w:rsidP="00A71838">
      <w:pPr>
        <w:spacing w:before="120" w:after="120" w:line="240" w:lineRule="auto"/>
        <w:jc w:val="both"/>
        <w:rPr>
          <w:rFonts w:ascii="Myriad Pro" w:eastAsia="Times New Roman" w:hAnsi="Myriad Pro" w:cs="Times New Roman"/>
          <w:sz w:val="20"/>
          <w:szCs w:val="20"/>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14"/>
      </w:tblGrid>
      <w:tr w:rsidR="00A71838" w:rsidRPr="00A71838" w14:paraId="3C8B753B" w14:textId="77777777">
        <w:trPr>
          <w:jc w:val="center"/>
        </w:trPr>
        <w:tc>
          <w:tcPr>
            <w:tcW w:w="2830" w:type="dxa"/>
          </w:tcPr>
          <w:p w14:paraId="5E26146D" w14:textId="77777777" w:rsidR="00A71838" w:rsidRPr="00A71838" w:rsidRDefault="007003AD" w:rsidP="00A71838">
            <w:pPr>
              <w:spacing w:before="120" w:after="120" w:line="240" w:lineRule="auto"/>
              <w:jc w:val="both"/>
              <w:outlineLvl w:val="2"/>
              <w:rPr>
                <w:rFonts w:ascii="Myriad Pro" w:eastAsia="Times New Roman" w:hAnsi="Myriad Pro" w:cs="Times New Roman"/>
                <w:kern w:val="24"/>
                <w:sz w:val="20"/>
                <w:szCs w:val="20"/>
                <w:shd w:val="clear" w:color="auto" w:fill="FFFFFF"/>
                <w:lang w:val="en-GB"/>
              </w:rPr>
            </w:pPr>
            <w:bookmarkStart w:id="1060" w:name="_Toc524531429"/>
            <w:bookmarkStart w:id="1061" w:name="_Toc524602040"/>
            <w:bookmarkEnd w:id="1050"/>
            <w:r>
              <w:rPr>
                <w:rFonts w:ascii="Myriad Pro" w:eastAsia="Calibri" w:hAnsi="Myriad Pro" w:cs="Times New Roman"/>
                <w:kern w:val="24"/>
                <w:sz w:val="20"/>
                <w:szCs w:val="20"/>
                <w:shd w:val="clear" w:color="auto" w:fill="FFFFFF"/>
                <w:lang w:val="en-GB"/>
              </w:rPr>
              <w:pict w14:anchorId="5786A25E">
                <v:rect id="_x0000_i1034" style="width:0;height:1.5pt" o:hralign="center" o:hrstd="t" o:hr="t" fillcolor="#a0a0a0" stroked="f"/>
              </w:pict>
            </w:r>
            <w:bookmarkEnd w:id="1060"/>
            <w:bookmarkEnd w:id="1061"/>
          </w:p>
          <w:p w14:paraId="75EA70BC" w14:textId="77777777" w:rsidR="00A71838" w:rsidRPr="00A71838" w:rsidRDefault="00A71838" w:rsidP="00A71838">
            <w:pPr>
              <w:spacing w:before="120" w:after="120" w:line="240" w:lineRule="auto"/>
              <w:jc w:val="both"/>
              <w:outlineLvl w:val="2"/>
              <w:rPr>
                <w:rFonts w:ascii="Myriad Pro" w:eastAsia="Times New Roman" w:hAnsi="Myriad Pro" w:cs="Times New Roman"/>
                <w:kern w:val="24"/>
                <w:sz w:val="20"/>
                <w:szCs w:val="20"/>
                <w:shd w:val="clear" w:color="auto" w:fill="FFFFFF"/>
                <w:lang w:val="en-GB"/>
              </w:rPr>
            </w:pPr>
            <w:bookmarkStart w:id="1062" w:name="_Toc524531430"/>
            <w:bookmarkStart w:id="1063" w:name="_Toc524602041"/>
            <w:r w:rsidRPr="00A71838">
              <w:rPr>
                <w:rFonts w:ascii="Myriad Pro" w:eastAsia="Myriad Pro" w:hAnsi="Myriad Pro" w:cs="Myriad Pro"/>
                <w:kern w:val="24"/>
                <w:sz w:val="20"/>
                <w:szCs w:val="20"/>
                <w:shd w:val="clear" w:color="auto" w:fill="FFFFFF"/>
                <w:lang w:val="en-GB"/>
              </w:rPr>
              <w:t>[date of signing]</w:t>
            </w:r>
            <w:bookmarkEnd w:id="1062"/>
            <w:bookmarkEnd w:id="1063"/>
          </w:p>
        </w:tc>
        <w:tc>
          <w:tcPr>
            <w:tcW w:w="6514" w:type="dxa"/>
          </w:tcPr>
          <w:p w14:paraId="3DF3E604" w14:textId="77777777" w:rsidR="00A71838" w:rsidRPr="00A71838" w:rsidRDefault="007003AD" w:rsidP="00A71838">
            <w:pPr>
              <w:spacing w:before="120" w:after="120" w:line="240" w:lineRule="auto"/>
              <w:jc w:val="both"/>
              <w:outlineLvl w:val="2"/>
              <w:rPr>
                <w:rFonts w:ascii="Myriad Pro" w:eastAsia="Myriad Pro" w:hAnsi="Myriad Pro" w:cs="Myriad Pro"/>
                <w:kern w:val="24"/>
                <w:sz w:val="20"/>
                <w:szCs w:val="20"/>
                <w:shd w:val="clear" w:color="auto" w:fill="FFFFFF"/>
                <w:lang w:val="en-GB"/>
              </w:rPr>
            </w:pPr>
            <w:bookmarkStart w:id="1064" w:name="_Toc524531431"/>
            <w:bookmarkStart w:id="1065" w:name="_Toc524602042"/>
            <w:r>
              <w:rPr>
                <w:rFonts w:ascii="Myriad Pro" w:eastAsia="Myriad Pro" w:hAnsi="Myriad Pro" w:cs="Myriad Pro"/>
                <w:kern w:val="24"/>
                <w:sz w:val="20"/>
                <w:szCs w:val="20"/>
                <w:shd w:val="clear" w:color="auto" w:fill="FFFFFF"/>
                <w:lang w:val="en-GB"/>
              </w:rPr>
              <w:pict w14:anchorId="630FD932">
                <v:rect id="_x0000_i1035" style="width:0;height:1.5pt" o:hralign="center" o:hrstd="t" o:hr="t" fillcolor="#a0a0a0" stroked="f"/>
              </w:pict>
            </w:r>
            <w:bookmarkEnd w:id="1064"/>
            <w:bookmarkEnd w:id="1065"/>
          </w:p>
          <w:p w14:paraId="50CBFBE6" w14:textId="77777777" w:rsidR="00A71838" w:rsidRPr="00A71838" w:rsidRDefault="00A71838" w:rsidP="00A71838">
            <w:pPr>
              <w:spacing w:before="120" w:after="120" w:line="240" w:lineRule="auto"/>
              <w:jc w:val="both"/>
              <w:outlineLvl w:val="2"/>
              <w:rPr>
                <w:rFonts w:ascii="Myriad Pro" w:eastAsia="Myriad Pro" w:hAnsi="Myriad Pro" w:cs="Myriad Pro"/>
                <w:kern w:val="24"/>
                <w:sz w:val="20"/>
                <w:szCs w:val="20"/>
                <w:shd w:val="clear" w:color="auto" w:fill="FFFFFF"/>
                <w:lang w:val="en-GB"/>
              </w:rPr>
            </w:pPr>
            <w:bookmarkStart w:id="1066" w:name="_Toc524531432"/>
            <w:bookmarkStart w:id="1067" w:name="_Toc524602043"/>
            <w:r w:rsidRPr="00A71838">
              <w:rPr>
                <w:rFonts w:ascii="Myriad Pro" w:eastAsia="Myriad Pro" w:hAnsi="Myriad Pro" w:cs="Myriad Pro"/>
                <w:kern w:val="24"/>
                <w:sz w:val="20"/>
                <w:szCs w:val="20"/>
                <w:shd w:val="clear" w:color="auto" w:fill="FFFFFF"/>
                <w:lang w:val="en-GB"/>
              </w:rPr>
              <w:t>[name and position of the representative of the Tenderer]</w:t>
            </w:r>
            <w:bookmarkEnd w:id="1066"/>
            <w:bookmarkEnd w:id="1067"/>
          </w:p>
        </w:tc>
      </w:tr>
    </w:tbl>
    <w:p w14:paraId="4D1D27A2" w14:textId="77777777" w:rsidR="00A71838" w:rsidRPr="00A71838" w:rsidRDefault="00A71838" w:rsidP="00A71838">
      <w:pPr>
        <w:keepNext/>
        <w:spacing w:before="360" w:after="240" w:line="240" w:lineRule="auto"/>
        <w:jc w:val="both"/>
        <w:outlineLvl w:val="0"/>
        <w:rPr>
          <w:rFonts w:ascii="Myriad Pro" w:eastAsia="Times New Roman" w:hAnsi="Myriad Pro" w:cs="Times New Roman"/>
          <w:b/>
          <w:caps/>
          <w:spacing w:val="20"/>
          <w:lang w:val="en-GB"/>
        </w:rPr>
      </w:pPr>
    </w:p>
    <w:bookmarkEnd w:id="1043"/>
    <w:p w14:paraId="46C41059" w14:textId="7C10FEB7" w:rsidR="004C4CEA" w:rsidRDefault="004C4CEA">
      <w:pPr>
        <w:spacing w:after="0" w:line="240" w:lineRule="auto"/>
        <w:rPr>
          <w:rFonts w:ascii="Myriad Pro" w:hAnsi="Myriad Pro"/>
          <w:lang w:val="en-GB"/>
        </w:rPr>
      </w:pPr>
      <w:r>
        <w:rPr>
          <w:rFonts w:ascii="Myriad Pro" w:hAnsi="Myriad Pro"/>
          <w:lang w:val="en-GB"/>
        </w:rPr>
        <w:br w:type="page"/>
      </w:r>
    </w:p>
    <w:p w14:paraId="33089E74" w14:textId="77777777" w:rsidR="00785BFD" w:rsidRPr="00A91B36" w:rsidRDefault="00785BFD">
      <w:pPr>
        <w:spacing w:after="0" w:line="240" w:lineRule="auto"/>
        <w:rPr>
          <w:rFonts w:ascii="Myriad Pro" w:hAnsi="Myriad Pro"/>
          <w:lang w:val="en-GB"/>
        </w:rPr>
      </w:pPr>
    </w:p>
    <w:p w14:paraId="05C2F2D3" w14:textId="6C40E656" w:rsidR="004C4CEA" w:rsidRPr="004C4CEA" w:rsidRDefault="004C4CEA" w:rsidP="004C4CEA">
      <w:pPr>
        <w:keepNext/>
        <w:spacing w:before="360" w:after="240" w:line="240" w:lineRule="auto"/>
        <w:jc w:val="right"/>
        <w:outlineLvl w:val="0"/>
        <w:rPr>
          <w:rFonts w:ascii="Myriad Pro" w:eastAsia="Times New Roman" w:hAnsi="Myriad Pro" w:cs="Times New Roman"/>
          <w:b/>
          <w:caps/>
          <w:color w:val="003787"/>
          <w:spacing w:val="20"/>
          <w:sz w:val="20"/>
          <w:lang w:val="en-GB"/>
        </w:rPr>
      </w:pPr>
      <w:bookmarkStart w:id="1068" w:name="_Toc534207700"/>
      <w:bookmarkStart w:id="1069" w:name="_Toc189208921"/>
      <w:r w:rsidRPr="004C4CEA">
        <w:rPr>
          <w:rFonts w:ascii="Myriad Pro" w:eastAsia="Times New Roman" w:hAnsi="Myriad Pro" w:cs="Times New Roman"/>
          <w:b/>
          <w:caps/>
          <w:color w:val="003787"/>
          <w:spacing w:val="20"/>
          <w:sz w:val="20"/>
          <w:lang w:val="en-GB"/>
        </w:rPr>
        <w:t xml:space="preserve">Annex No </w:t>
      </w:r>
      <w:r w:rsidR="00802D30">
        <w:rPr>
          <w:rFonts w:ascii="Myriad Pro" w:eastAsia="Times New Roman" w:hAnsi="Myriad Pro" w:cs="Times New Roman"/>
          <w:b/>
          <w:caps/>
          <w:color w:val="003787"/>
          <w:spacing w:val="20"/>
          <w:sz w:val="20"/>
          <w:lang w:val="en-GB"/>
        </w:rPr>
        <w:t>7</w:t>
      </w:r>
      <w:r w:rsidRPr="004C4CEA">
        <w:rPr>
          <w:rFonts w:ascii="Myriad Pro" w:eastAsia="Times New Roman" w:hAnsi="Myriad Pro" w:cs="Times New Roman"/>
          <w:b/>
          <w:caps/>
          <w:color w:val="003787"/>
          <w:spacing w:val="20"/>
          <w:sz w:val="20"/>
          <w:lang w:val="en-GB"/>
        </w:rPr>
        <w:t>: Subcontractors</w:t>
      </w:r>
      <w:bookmarkEnd w:id="1068"/>
      <w:bookmarkEnd w:id="1069"/>
    </w:p>
    <w:p w14:paraId="22EA407A" w14:textId="77777777" w:rsidR="004C4CEA" w:rsidRPr="004C4CEA" w:rsidRDefault="004C4CEA" w:rsidP="004C4CEA">
      <w:pPr>
        <w:keepNext/>
        <w:spacing w:after="60" w:line="240" w:lineRule="auto"/>
        <w:jc w:val="center"/>
        <w:outlineLvl w:val="0"/>
        <w:rPr>
          <w:rFonts w:ascii="Myriad Pro" w:eastAsia="Myriad Pro" w:hAnsi="Myriad Pro" w:cs="Myriad Pro"/>
          <w:b/>
          <w:caps/>
          <w:sz w:val="20"/>
          <w:szCs w:val="20"/>
          <w:lang w:val="en-GB"/>
        </w:rPr>
      </w:pPr>
      <w:bookmarkStart w:id="1070" w:name="_Toc522631744"/>
      <w:bookmarkStart w:id="1071" w:name="_Toc522631877"/>
      <w:bookmarkStart w:id="1072" w:name="_Toc522894126"/>
      <w:bookmarkStart w:id="1073" w:name="_Toc524531434"/>
      <w:bookmarkStart w:id="1074" w:name="_Toc524602045"/>
      <w:bookmarkStart w:id="1075" w:name="_Toc534207536"/>
      <w:bookmarkStart w:id="1076" w:name="_Toc534207701"/>
      <w:bookmarkStart w:id="1077" w:name="_Toc184759589"/>
      <w:bookmarkStart w:id="1078" w:name="_Toc189208922"/>
      <w:r w:rsidRPr="004C4CEA">
        <w:rPr>
          <w:rFonts w:ascii="Myriad Pro" w:eastAsia="Myriad Pro" w:hAnsi="Myriad Pro" w:cs="Myriad Pro"/>
          <w:b/>
          <w:caps/>
          <w:sz w:val="20"/>
          <w:szCs w:val="20"/>
          <w:lang w:val="en-GB"/>
        </w:rPr>
        <w:t>a list of the subcontractors for the open procedure</w:t>
      </w:r>
      <w:bookmarkEnd w:id="1070"/>
      <w:bookmarkEnd w:id="1071"/>
      <w:bookmarkEnd w:id="1072"/>
      <w:bookmarkEnd w:id="1073"/>
      <w:bookmarkEnd w:id="1074"/>
      <w:bookmarkEnd w:id="1075"/>
      <w:bookmarkEnd w:id="1076"/>
      <w:bookmarkEnd w:id="1077"/>
      <w:bookmarkEnd w:id="1078"/>
    </w:p>
    <w:p w14:paraId="0FB8482A" w14:textId="6551B898" w:rsidR="004C4CEA" w:rsidRPr="00D05F9D" w:rsidRDefault="004C4CEA" w:rsidP="004C4CEA">
      <w:pPr>
        <w:keepNext/>
        <w:spacing w:before="60" w:after="60" w:line="240" w:lineRule="auto"/>
        <w:jc w:val="center"/>
        <w:rPr>
          <w:rFonts w:ascii="Myriad Pro" w:eastAsia="Myriad Pro" w:hAnsi="Myriad Pro" w:cs="Myriad Pro"/>
          <w:b/>
          <w:caps/>
          <w:sz w:val="20"/>
          <w:szCs w:val="20"/>
          <w:lang w:val="en-GB"/>
        </w:rPr>
      </w:pPr>
      <w:r w:rsidRPr="004C4CEA">
        <w:rPr>
          <w:rFonts w:ascii="Myriad Pro" w:eastAsia="Myriad Pro" w:hAnsi="Myriad Pro" w:cs="Myriad Pro"/>
          <w:b/>
          <w:caps/>
          <w:sz w:val="20"/>
          <w:szCs w:val="20"/>
          <w:lang w:val="en-GB"/>
        </w:rPr>
        <w:t>“</w:t>
      </w:r>
      <w:r w:rsidRPr="004C4CEA">
        <w:rPr>
          <w:rFonts w:ascii="Myriad Pro" w:eastAsia="Times New Roman" w:hAnsi="Myriad Pro" w:cs="Times New Roman"/>
          <w:b/>
          <w:caps/>
          <w:sz w:val="20"/>
          <w:szCs w:val="20"/>
          <w:lang w:val="en-GB" w:eastAsia="en-GB" w:bidi="en-GB"/>
        </w:rPr>
        <w:t xml:space="preserve">TAX ADVISORY AND REPORTING SERVICES FOR </w:t>
      </w:r>
      <w:r w:rsidRPr="00D05F9D">
        <w:rPr>
          <w:rFonts w:ascii="Myriad Pro" w:eastAsia="Times New Roman" w:hAnsi="Myriad Pro" w:cs="Times New Roman"/>
          <w:b/>
          <w:caps/>
          <w:sz w:val="20"/>
          <w:szCs w:val="20"/>
          <w:lang w:val="en-GB" w:eastAsia="en-GB" w:bidi="en-GB"/>
        </w:rPr>
        <w:t>RB RAIL AS</w:t>
      </w:r>
      <w:r w:rsidRPr="00D05F9D">
        <w:rPr>
          <w:rFonts w:ascii="Myriad Pro" w:eastAsia="Myriad Pro" w:hAnsi="Myriad Pro" w:cs="Myriad Pro"/>
          <w:b/>
          <w:caps/>
          <w:sz w:val="20"/>
          <w:szCs w:val="20"/>
          <w:lang w:val="en-GB"/>
        </w:rPr>
        <w:t>”</w:t>
      </w:r>
    </w:p>
    <w:p w14:paraId="2BB51D72" w14:textId="51FA9691" w:rsidR="004C4CEA" w:rsidRPr="004C4CEA" w:rsidRDefault="004C4CEA" w:rsidP="004C4CEA">
      <w:pPr>
        <w:spacing w:after="0" w:line="240" w:lineRule="auto"/>
        <w:jc w:val="center"/>
        <w:rPr>
          <w:rFonts w:ascii="Myriad Pro" w:eastAsia="Calibri" w:hAnsi="Myriad Pro" w:cs="Times New Roman"/>
          <w:lang w:val="en-GB"/>
        </w:rPr>
      </w:pPr>
      <w:r w:rsidRPr="00D05F9D">
        <w:rPr>
          <w:rFonts w:ascii="Myriad Pro" w:eastAsia="Myriad Pro" w:hAnsi="Myriad Pro" w:cs="Myriad Pro"/>
          <w:b/>
          <w:caps/>
          <w:sz w:val="20"/>
          <w:szCs w:val="20"/>
          <w:lang w:val="en-GB"/>
        </w:rPr>
        <w:t>(ID No. R</w:t>
      </w:r>
      <w:r w:rsidRPr="004C4CEA">
        <w:rPr>
          <w:rFonts w:ascii="Myriad Pro" w:eastAsia="Myriad Pro" w:hAnsi="Myriad Pro" w:cs="Myriad Pro"/>
          <w:b/>
          <w:caps/>
          <w:sz w:val="20"/>
          <w:szCs w:val="20"/>
          <w:lang w:val="en-GB"/>
        </w:rPr>
        <w:t xml:space="preserve">BR </w:t>
      </w:r>
      <w:r w:rsidRPr="00D05F9D">
        <w:rPr>
          <w:rFonts w:ascii="Myriad Pro" w:eastAsia="Myriad Pro" w:hAnsi="Myriad Pro" w:cs="Myriad Pro"/>
          <w:b/>
          <w:caps/>
          <w:sz w:val="20"/>
          <w:szCs w:val="20"/>
          <w:lang w:val="en-GB"/>
        </w:rPr>
        <w:t>2024/</w:t>
      </w:r>
      <w:r w:rsidR="00541F52" w:rsidRPr="00D05F9D">
        <w:rPr>
          <w:rFonts w:ascii="Myriad Pro" w:eastAsia="Myriad Pro" w:hAnsi="Myriad Pro" w:cs="Myriad Pro"/>
          <w:b/>
          <w:caps/>
          <w:sz w:val="20"/>
          <w:szCs w:val="20"/>
          <w:lang w:val="en-GB"/>
        </w:rPr>
        <w:t>9</w:t>
      </w:r>
      <w:r w:rsidRPr="00D05F9D">
        <w:rPr>
          <w:rFonts w:ascii="Myriad Pro" w:eastAsia="Myriad Pro" w:hAnsi="Myriad Pro" w:cs="Myriad Pro"/>
          <w:b/>
          <w:caps/>
          <w:sz w:val="20"/>
          <w:szCs w:val="20"/>
          <w:lang w:val="en-GB"/>
        </w:rPr>
        <w:t>)</w:t>
      </w:r>
    </w:p>
    <w:p w14:paraId="5E375C01" w14:textId="77777777" w:rsidR="004C4CEA" w:rsidRPr="004C4CEA" w:rsidRDefault="004C4CEA" w:rsidP="004C4CEA">
      <w:pPr>
        <w:spacing w:line="240" w:lineRule="auto"/>
        <w:rPr>
          <w:rFonts w:ascii="Myriad Pro" w:eastAsia="Calibri" w:hAnsi="Myriad Pro" w:cs="Times New Roman"/>
          <w:lang w:val="en-GB"/>
        </w:rPr>
      </w:pPr>
    </w:p>
    <w:tbl>
      <w:tblPr>
        <w:tblStyle w:val="ListTable3-Accent1"/>
        <w:tblW w:w="9067"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846"/>
        <w:gridCol w:w="2410"/>
        <w:gridCol w:w="1559"/>
        <w:gridCol w:w="1559"/>
        <w:gridCol w:w="1559"/>
        <w:gridCol w:w="1134"/>
      </w:tblGrid>
      <w:tr w:rsidR="004C4CEA" w:rsidRPr="004C4CEA" w14:paraId="5AC278A7" w14:textId="77777777">
        <w:trPr>
          <w:cnfStyle w:val="100000000000" w:firstRow="1" w:lastRow="0" w:firstColumn="0" w:lastColumn="0" w:oddVBand="0" w:evenVBand="0" w:oddHBand="0" w:evenHBand="0" w:firstRowFirstColumn="0" w:firstRowLastColumn="0" w:lastRowFirstColumn="0" w:lastRowLastColumn="0"/>
        </w:trPr>
        <w:tc>
          <w:tcPr>
            <w:tcW w:w="846" w:type="dxa"/>
            <w:vMerge w:val="restart"/>
            <w:shd w:val="clear" w:color="auto" w:fill="003787"/>
            <w:vAlign w:val="center"/>
          </w:tcPr>
          <w:p w14:paraId="0CD1780B" w14:textId="77777777" w:rsidR="004C4CEA" w:rsidRPr="004C4CEA" w:rsidRDefault="004C4CEA" w:rsidP="004C4CEA">
            <w:pPr>
              <w:spacing w:after="0" w:line="240" w:lineRule="auto"/>
              <w:jc w:val="center"/>
              <w:rPr>
                <w:rFonts w:ascii="Myriad Pro" w:eastAsia="Times New Roman" w:hAnsi="Myriad Pro" w:cs="Times New Roman"/>
                <w:color w:val="FFFFFF"/>
                <w:sz w:val="20"/>
                <w:szCs w:val="20"/>
                <w:lang w:val="en-GB"/>
              </w:rPr>
            </w:pPr>
            <w:r w:rsidRPr="004C4CEA">
              <w:rPr>
                <w:rFonts w:ascii="Myriad Pro" w:eastAsia="Times New Roman" w:hAnsi="Myriad Pro" w:cs="Times New Roman"/>
                <w:color w:val="FFFFFF"/>
                <w:sz w:val="20"/>
                <w:szCs w:val="20"/>
                <w:lang w:val="en-GB"/>
              </w:rPr>
              <w:t>No</w:t>
            </w:r>
          </w:p>
        </w:tc>
        <w:tc>
          <w:tcPr>
            <w:tcW w:w="2410" w:type="dxa"/>
            <w:vMerge w:val="restart"/>
            <w:shd w:val="clear" w:color="auto" w:fill="003787"/>
            <w:vAlign w:val="center"/>
          </w:tcPr>
          <w:p w14:paraId="5AF70421" w14:textId="77777777" w:rsidR="004C4CEA" w:rsidRPr="004C4CEA" w:rsidRDefault="004C4CEA" w:rsidP="004C4CEA">
            <w:pPr>
              <w:spacing w:after="0" w:line="240" w:lineRule="auto"/>
              <w:jc w:val="center"/>
              <w:rPr>
                <w:rFonts w:ascii="Myriad Pro" w:eastAsia="Times New Roman" w:hAnsi="Myriad Pro" w:cs="Times New Roman"/>
                <w:color w:val="FFFFFF"/>
                <w:sz w:val="20"/>
                <w:szCs w:val="20"/>
                <w:lang w:val="en-GB"/>
              </w:rPr>
            </w:pPr>
            <w:r w:rsidRPr="004C4CEA">
              <w:rPr>
                <w:rFonts w:ascii="Myriad Pro" w:eastAsia="Times New Roman" w:hAnsi="Myriad Pro" w:cs="Times New Roman"/>
                <w:color w:val="FFFFFF"/>
                <w:sz w:val="20"/>
                <w:szCs w:val="20"/>
                <w:lang w:val="en-GB"/>
              </w:rPr>
              <w:t>Name of the sub-contractor (registration No., legal address)</w:t>
            </w:r>
          </w:p>
        </w:tc>
        <w:tc>
          <w:tcPr>
            <w:tcW w:w="5811" w:type="dxa"/>
            <w:gridSpan w:val="4"/>
            <w:shd w:val="clear" w:color="auto" w:fill="003787"/>
            <w:vAlign w:val="center"/>
          </w:tcPr>
          <w:p w14:paraId="5166406D" w14:textId="77777777" w:rsidR="004C4CEA" w:rsidRPr="004C4CEA" w:rsidRDefault="004C4CEA" w:rsidP="004C4CEA">
            <w:pPr>
              <w:spacing w:after="0" w:line="240" w:lineRule="auto"/>
              <w:jc w:val="center"/>
              <w:rPr>
                <w:rFonts w:ascii="Myriad Pro" w:eastAsia="Times New Roman" w:hAnsi="Myriad Pro" w:cs="Times New Roman"/>
                <w:color w:val="FFFFFF"/>
                <w:sz w:val="20"/>
                <w:szCs w:val="20"/>
                <w:lang w:val="en-GB"/>
              </w:rPr>
            </w:pPr>
            <w:r w:rsidRPr="004C4CEA">
              <w:rPr>
                <w:rFonts w:ascii="Myriad Pro" w:eastAsia="Times New Roman" w:hAnsi="Myriad Pro" w:cs="Times New Roman"/>
                <w:color w:val="FFFFFF"/>
                <w:sz w:val="20"/>
                <w:szCs w:val="20"/>
                <w:lang w:val="en-GB"/>
              </w:rPr>
              <w:t>Sub-contracted tasks</w:t>
            </w:r>
          </w:p>
        </w:tc>
      </w:tr>
      <w:tr w:rsidR="004C4CEA" w:rsidRPr="004C4CEA" w14:paraId="081B4757" w14:textId="77777777">
        <w:trPr>
          <w:cnfStyle w:val="000000100000" w:firstRow="0" w:lastRow="0" w:firstColumn="0" w:lastColumn="0" w:oddVBand="0" w:evenVBand="0" w:oddHBand="1" w:evenHBand="0" w:firstRowFirstColumn="0" w:firstRowLastColumn="0" w:lastRowFirstColumn="0" w:lastRowLastColumn="0"/>
        </w:trPr>
        <w:tc>
          <w:tcPr>
            <w:tcW w:w="846" w:type="dxa"/>
            <w:vMerge/>
            <w:shd w:val="clear" w:color="auto" w:fill="003787"/>
            <w:vAlign w:val="center"/>
          </w:tcPr>
          <w:p w14:paraId="719B7D73" w14:textId="77777777" w:rsidR="004C4CEA" w:rsidRPr="004C4CEA" w:rsidRDefault="004C4CEA" w:rsidP="004C4CEA">
            <w:pPr>
              <w:spacing w:after="0" w:line="240" w:lineRule="auto"/>
              <w:jc w:val="center"/>
              <w:rPr>
                <w:rFonts w:ascii="Myriad Pro" w:eastAsia="Times New Roman" w:hAnsi="Myriad Pro" w:cs="Times New Roman"/>
                <w:b/>
                <w:sz w:val="20"/>
                <w:szCs w:val="20"/>
                <w:lang w:val="en-GB"/>
              </w:rPr>
            </w:pPr>
          </w:p>
        </w:tc>
        <w:tc>
          <w:tcPr>
            <w:tcW w:w="2410" w:type="dxa"/>
            <w:vMerge/>
            <w:shd w:val="clear" w:color="auto" w:fill="003787"/>
            <w:vAlign w:val="center"/>
          </w:tcPr>
          <w:p w14:paraId="75289C5C" w14:textId="77777777" w:rsidR="004C4CEA" w:rsidRPr="004C4CEA" w:rsidRDefault="004C4CEA" w:rsidP="004C4CEA">
            <w:pPr>
              <w:spacing w:after="0" w:line="240" w:lineRule="auto"/>
              <w:jc w:val="center"/>
              <w:rPr>
                <w:rFonts w:ascii="Myriad Pro" w:eastAsia="Times New Roman" w:hAnsi="Myriad Pro" w:cs="Times New Roman"/>
                <w:b/>
                <w:sz w:val="20"/>
                <w:szCs w:val="20"/>
                <w:lang w:val="en-GB"/>
              </w:rPr>
            </w:pPr>
          </w:p>
        </w:tc>
        <w:tc>
          <w:tcPr>
            <w:tcW w:w="1559" w:type="dxa"/>
            <w:shd w:val="clear" w:color="auto" w:fill="003787"/>
            <w:vAlign w:val="center"/>
          </w:tcPr>
          <w:p w14:paraId="320371BB" w14:textId="77777777" w:rsidR="004C4CEA" w:rsidRPr="004C4CEA" w:rsidRDefault="004C4CEA" w:rsidP="004C4CEA">
            <w:pPr>
              <w:spacing w:after="0" w:line="240" w:lineRule="auto"/>
              <w:jc w:val="center"/>
              <w:rPr>
                <w:rFonts w:ascii="Myriad Pro" w:eastAsia="Times New Roman" w:hAnsi="Myriad Pro" w:cs="Times New Roman"/>
                <w:b/>
                <w:color w:val="FFFFFF"/>
                <w:sz w:val="20"/>
                <w:szCs w:val="20"/>
                <w:lang w:val="en-GB"/>
              </w:rPr>
            </w:pPr>
            <w:r w:rsidRPr="004C4CEA">
              <w:rPr>
                <w:rFonts w:ascii="Myriad Pro" w:eastAsia="Myriad Pro" w:hAnsi="Myriad Pro" w:cs="Myriad Pro"/>
                <w:b/>
                <w:color w:val="FFFFFF"/>
                <w:sz w:val="20"/>
                <w:szCs w:val="20"/>
                <w:lang w:val="en-GB"/>
              </w:rPr>
              <w:t>Description of the sub-contracted task</w:t>
            </w:r>
          </w:p>
        </w:tc>
        <w:tc>
          <w:tcPr>
            <w:tcW w:w="1559" w:type="dxa"/>
            <w:shd w:val="clear" w:color="auto" w:fill="003787"/>
            <w:vAlign w:val="center"/>
          </w:tcPr>
          <w:p w14:paraId="492ED399" w14:textId="77777777" w:rsidR="004C4CEA" w:rsidRPr="004C4CEA" w:rsidRDefault="004C4CEA" w:rsidP="004C4CEA">
            <w:pPr>
              <w:spacing w:after="0" w:line="240" w:lineRule="auto"/>
              <w:jc w:val="center"/>
              <w:rPr>
                <w:rFonts w:ascii="Myriad Pro" w:eastAsia="Times New Roman" w:hAnsi="Myriad Pro" w:cs="Times New Roman"/>
                <w:b/>
                <w:color w:val="FFFFFF"/>
                <w:sz w:val="20"/>
                <w:szCs w:val="20"/>
                <w:lang w:val="en-GB"/>
              </w:rPr>
            </w:pPr>
            <w:r w:rsidRPr="004C4CEA">
              <w:rPr>
                <w:rFonts w:ascii="Myriad Pro" w:eastAsia="Myriad Pro" w:hAnsi="Myriad Pro" w:cs="Myriad Pro"/>
                <w:b/>
                <w:color w:val="FFFFFF"/>
                <w:sz w:val="20"/>
                <w:szCs w:val="20"/>
                <w:lang w:val="en-GB"/>
              </w:rPr>
              <w:t>Amount, EUR (without VAT)</w:t>
            </w:r>
          </w:p>
        </w:tc>
        <w:tc>
          <w:tcPr>
            <w:tcW w:w="1559" w:type="dxa"/>
            <w:shd w:val="clear" w:color="auto" w:fill="003787"/>
            <w:vAlign w:val="center"/>
          </w:tcPr>
          <w:p w14:paraId="2478650F" w14:textId="77777777" w:rsidR="004C4CEA" w:rsidRPr="004C4CEA" w:rsidRDefault="004C4CEA" w:rsidP="004C4CEA">
            <w:pPr>
              <w:spacing w:after="0" w:line="240" w:lineRule="auto"/>
              <w:jc w:val="center"/>
              <w:rPr>
                <w:rFonts w:ascii="Myriad Pro" w:eastAsia="Times New Roman" w:hAnsi="Myriad Pro" w:cs="Times New Roman"/>
                <w:b/>
                <w:color w:val="FFFFFF"/>
                <w:sz w:val="20"/>
                <w:szCs w:val="20"/>
                <w:lang w:val="en-GB"/>
              </w:rPr>
            </w:pPr>
            <w:r w:rsidRPr="004C4CEA">
              <w:rPr>
                <w:rFonts w:ascii="Myriad Pro" w:eastAsia="Myriad Pro" w:hAnsi="Myriad Pro" w:cs="Myriad Pro"/>
                <w:b/>
                <w:color w:val="FFFFFF"/>
                <w:sz w:val="20"/>
                <w:szCs w:val="20"/>
                <w:lang w:val="en-GB"/>
              </w:rPr>
              <w:t>% from the proposed price</w:t>
            </w:r>
          </w:p>
        </w:tc>
        <w:tc>
          <w:tcPr>
            <w:tcW w:w="1134" w:type="dxa"/>
            <w:shd w:val="clear" w:color="auto" w:fill="003787"/>
          </w:tcPr>
          <w:p w14:paraId="39C9A713" w14:textId="77777777" w:rsidR="004C4CEA" w:rsidRPr="004C4CEA" w:rsidRDefault="004C4CEA" w:rsidP="004C4CEA">
            <w:pPr>
              <w:spacing w:after="0" w:line="240" w:lineRule="auto"/>
              <w:jc w:val="center"/>
              <w:rPr>
                <w:rFonts w:ascii="Myriad Pro" w:eastAsia="Myriad Pro" w:hAnsi="Myriad Pro" w:cs="Myriad Pro"/>
                <w:b/>
                <w:color w:val="FFFFFF"/>
                <w:sz w:val="20"/>
                <w:szCs w:val="20"/>
                <w:lang w:val="en-GB"/>
              </w:rPr>
            </w:pPr>
            <w:r w:rsidRPr="004C4CEA">
              <w:rPr>
                <w:rFonts w:ascii="Myriad Pro" w:eastAsia="Myriad Pro" w:hAnsi="Myriad Pro" w:cs="Myriad Pro"/>
                <w:b/>
                <w:color w:val="FFFFFF"/>
                <w:sz w:val="20"/>
                <w:szCs w:val="20"/>
                <w:lang w:val="en-GB"/>
              </w:rPr>
              <w:t>Size of the enter-prise</w:t>
            </w:r>
            <w:r w:rsidRPr="004C4CEA">
              <w:rPr>
                <w:rFonts w:ascii="Myriad Pro" w:eastAsia="Myriad Pro" w:hAnsi="Myriad Pro" w:cs="Myriad Pro"/>
                <w:b/>
                <w:color w:val="FFFFFF"/>
                <w:sz w:val="20"/>
                <w:szCs w:val="20"/>
                <w:vertAlign w:val="superscript"/>
                <w:lang w:val="en-GB"/>
              </w:rPr>
              <w:footnoteReference w:id="25"/>
            </w:r>
          </w:p>
        </w:tc>
      </w:tr>
      <w:tr w:rsidR="004C4CEA" w:rsidRPr="004C4CEA" w14:paraId="17CD87FD" w14:textId="77777777">
        <w:tc>
          <w:tcPr>
            <w:tcW w:w="846" w:type="dxa"/>
            <w:vAlign w:val="center"/>
          </w:tcPr>
          <w:p w14:paraId="198C9A5E" w14:textId="77777777" w:rsidR="004C4CEA" w:rsidRPr="004C4CEA" w:rsidRDefault="004C4CEA" w:rsidP="004C4CEA">
            <w:pPr>
              <w:spacing w:after="0" w:line="240" w:lineRule="auto"/>
              <w:rPr>
                <w:rFonts w:ascii="Myriad Pro" w:eastAsia="Times New Roman" w:hAnsi="Myriad Pro" w:cs="Times New Roman"/>
                <w:b/>
                <w:sz w:val="20"/>
                <w:szCs w:val="20"/>
                <w:lang w:val="en-GB"/>
              </w:rPr>
            </w:pPr>
            <w:r w:rsidRPr="004C4CEA">
              <w:rPr>
                <w:rFonts w:ascii="Myriad Pro" w:eastAsia="Times New Roman" w:hAnsi="Myriad Pro" w:cs="Times New Roman"/>
                <w:b/>
                <w:sz w:val="20"/>
                <w:szCs w:val="20"/>
                <w:lang w:val="en-GB"/>
              </w:rPr>
              <w:t>I</w:t>
            </w:r>
          </w:p>
        </w:tc>
        <w:tc>
          <w:tcPr>
            <w:tcW w:w="2410" w:type="dxa"/>
            <w:vAlign w:val="center"/>
          </w:tcPr>
          <w:p w14:paraId="420ABFBF" w14:textId="2DCA4076" w:rsidR="004C4CEA" w:rsidRPr="004C4CEA" w:rsidRDefault="00D05F9D" w:rsidP="00D05F9D">
            <w:pPr>
              <w:spacing w:after="0" w:line="240" w:lineRule="auto"/>
              <w:jc w:val="both"/>
              <w:rPr>
                <w:rFonts w:ascii="Myriad Pro" w:eastAsia="Times New Roman" w:hAnsi="Myriad Pro" w:cs="Times New Roman"/>
                <w:b/>
                <w:sz w:val="20"/>
                <w:szCs w:val="20"/>
                <w:lang w:val="en-GB"/>
              </w:rPr>
            </w:pPr>
            <w:r w:rsidRPr="00D05F9D">
              <w:rPr>
                <w:rFonts w:ascii="Myriad Pro" w:eastAsia="Times New Roman" w:hAnsi="Myriad Pro" w:cs="Times New Roman"/>
                <w:b/>
                <w:sz w:val="20"/>
                <w:szCs w:val="20"/>
                <w:lang w:val="en-GB"/>
              </w:rPr>
              <w:t>Subcontractors the value of services to be provided by which amounts to at least EUR 10 000 (ten thousand euros)</w:t>
            </w:r>
          </w:p>
        </w:tc>
        <w:tc>
          <w:tcPr>
            <w:tcW w:w="1559" w:type="dxa"/>
            <w:vAlign w:val="center"/>
          </w:tcPr>
          <w:p w14:paraId="316AD3AF" w14:textId="77777777" w:rsidR="004C4CEA" w:rsidRPr="004C4CEA" w:rsidRDefault="004C4CEA" w:rsidP="004C4CEA">
            <w:pPr>
              <w:spacing w:after="0" w:line="240" w:lineRule="auto"/>
              <w:rPr>
                <w:rFonts w:ascii="Myriad Pro" w:eastAsia="Times New Roman" w:hAnsi="Myriad Pro" w:cs="Times New Roman"/>
                <w:b/>
                <w:sz w:val="20"/>
                <w:szCs w:val="20"/>
                <w:lang w:val="en-GB"/>
              </w:rPr>
            </w:pPr>
          </w:p>
        </w:tc>
        <w:tc>
          <w:tcPr>
            <w:tcW w:w="1559" w:type="dxa"/>
            <w:vAlign w:val="center"/>
          </w:tcPr>
          <w:p w14:paraId="6A47BD7C" w14:textId="77777777" w:rsidR="004C4CEA" w:rsidRPr="004C4CEA" w:rsidRDefault="004C4CEA" w:rsidP="004C4CEA">
            <w:pPr>
              <w:spacing w:after="0" w:line="240" w:lineRule="auto"/>
              <w:rPr>
                <w:rFonts w:ascii="Myriad Pro" w:eastAsia="Times New Roman" w:hAnsi="Myriad Pro" w:cs="Times New Roman"/>
                <w:b/>
                <w:sz w:val="20"/>
                <w:szCs w:val="20"/>
                <w:lang w:val="en-GB"/>
              </w:rPr>
            </w:pPr>
          </w:p>
        </w:tc>
        <w:tc>
          <w:tcPr>
            <w:tcW w:w="1559" w:type="dxa"/>
            <w:vAlign w:val="center"/>
          </w:tcPr>
          <w:p w14:paraId="5D3D20E0" w14:textId="77777777" w:rsidR="004C4CEA" w:rsidRPr="004C4CEA" w:rsidRDefault="004C4CEA" w:rsidP="004C4CEA">
            <w:pPr>
              <w:spacing w:after="0" w:line="240" w:lineRule="auto"/>
              <w:rPr>
                <w:rFonts w:ascii="Myriad Pro" w:eastAsia="Times New Roman" w:hAnsi="Myriad Pro" w:cs="Times New Roman"/>
                <w:b/>
                <w:sz w:val="20"/>
                <w:szCs w:val="20"/>
                <w:lang w:val="en-GB"/>
              </w:rPr>
            </w:pPr>
          </w:p>
        </w:tc>
        <w:tc>
          <w:tcPr>
            <w:tcW w:w="1134" w:type="dxa"/>
          </w:tcPr>
          <w:p w14:paraId="0D23219F" w14:textId="77777777" w:rsidR="004C4CEA" w:rsidRPr="004C4CEA" w:rsidRDefault="004C4CEA" w:rsidP="004C4CEA">
            <w:pPr>
              <w:spacing w:after="0" w:line="240" w:lineRule="auto"/>
              <w:rPr>
                <w:rFonts w:ascii="Myriad Pro" w:eastAsia="Times New Roman" w:hAnsi="Myriad Pro" w:cs="Times New Roman"/>
                <w:b/>
                <w:sz w:val="20"/>
                <w:szCs w:val="20"/>
                <w:lang w:val="en-GB"/>
              </w:rPr>
            </w:pPr>
          </w:p>
        </w:tc>
      </w:tr>
      <w:tr w:rsidR="004C4CEA" w:rsidRPr="004C4CEA" w14:paraId="462A9F91" w14:textId="77777777">
        <w:trPr>
          <w:cnfStyle w:val="000000100000" w:firstRow="0" w:lastRow="0" w:firstColumn="0" w:lastColumn="0" w:oddVBand="0" w:evenVBand="0" w:oddHBand="1" w:evenHBand="0" w:firstRowFirstColumn="0" w:firstRowLastColumn="0" w:lastRowFirstColumn="0" w:lastRowLastColumn="0"/>
        </w:trPr>
        <w:tc>
          <w:tcPr>
            <w:tcW w:w="846" w:type="dxa"/>
            <w:vAlign w:val="center"/>
          </w:tcPr>
          <w:p w14:paraId="42E6A35E" w14:textId="77777777" w:rsidR="004C4CEA" w:rsidRPr="004C4CEA" w:rsidRDefault="004C4CEA" w:rsidP="004C4CEA">
            <w:pPr>
              <w:spacing w:after="0" w:line="240" w:lineRule="auto"/>
              <w:rPr>
                <w:rFonts w:ascii="Myriad Pro" w:eastAsia="Times New Roman" w:hAnsi="Myriad Pro" w:cs="Times New Roman"/>
                <w:sz w:val="20"/>
                <w:szCs w:val="20"/>
                <w:lang w:val="en-GB"/>
              </w:rPr>
            </w:pPr>
            <w:r w:rsidRPr="004C4CEA">
              <w:rPr>
                <w:rFonts w:ascii="Myriad Pro" w:eastAsia="Times New Roman" w:hAnsi="Myriad Pro" w:cs="Times New Roman"/>
                <w:sz w:val="20"/>
                <w:szCs w:val="20"/>
                <w:lang w:val="en-GB"/>
              </w:rPr>
              <w:t>1</w:t>
            </w:r>
          </w:p>
        </w:tc>
        <w:tc>
          <w:tcPr>
            <w:tcW w:w="2410" w:type="dxa"/>
            <w:vAlign w:val="center"/>
          </w:tcPr>
          <w:p w14:paraId="2516184E" w14:textId="77777777" w:rsidR="004C4CEA" w:rsidRPr="004C4CEA"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5BAF22EE" w14:textId="77777777" w:rsidR="004C4CEA" w:rsidRPr="004C4CEA"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68DBDFF2" w14:textId="77777777" w:rsidR="004C4CEA" w:rsidRPr="004C4CEA"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562B3ECC" w14:textId="77777777" w:rsidR="004C4CEA" w:rsidRPr="004C4CEA" w:rsidRDefault="004C4CEA" w:rsidP="004C4CEA">
            <w:pPr>
              <w:spacing w:after="0" w:line="240" w:lineRule="auto"/>
              <w:rPr>
                <w:rFonts w:ascii="Myriad Pro" w:eastAsia="Times New Roman" w:hAnsi="Myriad Pro" w:cs="Times New Roman"/>
                <w:sz w:val="20"/>
                <w:szCs w:val="20"/>
                <w:lang w:val="en-GB"/>
              </w:rPr>
            </w:pPr>
          </w:p>
        </w:tc>
        <w:tc>
          <w:tcPr>
            <w:tcW w:w="1134" w:type="dxa"/>
          </w:tcPr>
          <w:p w14:paraId="541509ED" w14:textId="77777777" w:rsidR="004C4CEA" w:rsidRPr="004C4CEA" w:rsidRDefault="004C4CEA" w:rsidP="004C4CEA">
            <w:pPr>
              <w:spacing w:after="0" w:line="240" w:lineRule="auto"/>
              <w:rPr>
                <w:rFonts w:ascii="Myriad Pro" w:eastAsia="Times New Roman" w:hAnsi="Myriad Pro" w:cs="Times New Roman"/>
                <w:sz w:val="20"/>
                <w:szCs w:val="20"/>
                <w:lang w:val="en-GB"/>
              </w:rPr>
            </w:pPr>
          </w:p>
        </w:tc>
      </w:tr>
      <w:tr w:rsidR="004C4CEA" w:rsidRPr="004C4CEA" w14:paraId="56830955" w14:textId="77777777">
        <w:tc>
          <w:tcPr>
            <w:tcW w:w="846" w:type="dxa"/>
            <w:vAlign w:val="center"/>
          </w:tcPr>
          <w:p w14:paraId="6C3848AD" w14:textId="77777777" w:rsidR="004C4CEA" w:rsidRPr="004C4CEA" w:rsidRDefault="004C4CEA" w:rsidP="004C4CEA">
            <w:pPr>
              <w:spacing w:after="0" w:line="240" w:lineRule="auto"/>
              <w:rPr>
                <w:rFonts w:ascii="Myriad Pro" w:eastAsia="Times New Roman" w:hAnsi="Myriad Pro" w:cs="Times New Roman"/>
                <w:sz w:val="20"/>
                <w:szCs w:val="20"/>
                <w:lang w:val="en-GB"/>
              </w:rPr>
            </w:pPr>
            <w:r w:rsidRPr="004C4CEA">
              <w:rPr>
                <w:rFonts w:ascii="Myriad Pro" w:eastAsia="Times New Roman" w:hAnsi="Myriad Pro" w:cs="Times New Roman"/>
                <w:sz w:val="20"/>
                <w:szCs w:val="20"/>
                <w:lang w:val="en-GB"/>
              </w:rPr>
              <w:t>2</w:t>
            </w:r>
          </w:p>
        </w:tc>
        <w:tc>
          <w:tcPr>
            <w:tcW w:w="2410" w:type="dxa"/>
            <w:vAlign w:val="center"/>
          </w:tcPr>
          <w:p w14:paraId="46490E3B" w14:textId="77777777" w:rsidR="004C4CEA" w:rsidRPr="004C4CEA"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7BB3D129" w14:textId="77777777" w:rsidR="004C4CEA" w:rsidRPr="004C4CEA"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3C6C0908" w14:textId="77777777" w:rsidR="004C4CEA" w:rsidRPr="004C4CEA"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17A34A8E" w14:textId="77777777" w:rsidR="004C4CEA" w:rsidRPr="004C4CEA" w:rsidRDefault="004C4CEA" w:rsidP="004C4CEA">
            <w:pPr>
              <w:spacing w:after="0" w:line="240" w:lineRule="auto"/>
              <w:rPr>
                <w:rFonts w:ascii="Myriad Pro" w:eastAsia="Times New Roman" w:hAnsi="Myriad Pro" w:cs="Times New Roman"/>
                <w:sz w:val="20"/>
                <w:szCs w:val="20"/>
                <w:lang w:val="en-GB"/>
              </w:rPr>
            </w:pPr>
          </w:p>
        </w:tc>
        <w:tc>
          <w:tcPr>
            <w:tcW w:w="1134" w:type="dxa"/>
          </w:tcPr>
          <w:p w14:paraId="6E6FEA79" w14:textId="77777777" w:rsidR="004C4CEA" w:rsidRPr="004C4CEA" w:rsidRDefault="004C4CEA" w:rsidP="004C4CEA">
            <w:pPr>
              <w:spacing w:after="0" w:line="240" w:lineRule="auto"/>
              <w:rPr>
                <w:rFonts w:ascii="Myriad Pro" w:eastAsia="Times New Roman" w:hAnsi="Myriad Pro" w:cs="Times New Roman"/>
                <w:sz w:val="20"/>
                <w:szCs w:val="20"/>
                <w:lang w:val="en-GB"/>
              </w:rPr>
            </w:pPr>
          </w:p>
        </w:tc>
      </w:tr>
      <w:tr w:rsidR="004C4CEA" w:rsidRPr="004C4CEA" w14:paraId="1383B975" w14:textId="77777777">
        <w:trPr>
          <w:cnfStyle w:val="000000100000" w:firstRow="0" w:lastRow="0" w:firstColumn="0" w:lastColumn="0" w:oddVBand="0" w:evenVBand="0" w:oddHBand="1" w:evenHBand="0" w:firstRowFirstColumn="0" w:firstRowLastColumn="0" w:lastRowFirstColumn="0" w:lastRowLastColumn="0"/>
        </w:trPr>
        <w:tc>
          <w:tcPr>
            <w:tcW w:w="846" w:type="dxa"/>
            <w:vAlign w:val="center"/>
          </w:tcPr>
          <w:p w14:paraId="7C09F8F0" w14:textId="77777777" w:rsidR="004C4CEA" w:rsidRPr="004C4CEA" w:rsidRDefault="004C4CEA" w:rsidP="004C4CEA">
            <w:pPr>
              <w:spacing w:after="0" w:line="240" w:lineRule="auto"/>
              <w:rPr>
                <w:rFonts w:ascii="Myriad Pro" w:eastAsia="Times New Roman" w:hAnsi="Myriad Pro" w:cs="Times New Roman"/>
                <w:sz w:val="20"/>
                <w:szCs w:val="20"/>
                <w:lang w:val="en-GB"/>
              </w:rPr>
            </w:pPr>
            <w:r w:rsidRPr="004C4CEA">
              <w:rPr>
                <w:rFonts w:ascii="Myriad Pro" w:eastAsia="Times New Roman" w:hAnsi="Myriad Pro" w:cs="Times New Roman"/>
                <w:sz w:val="20"/>
                <w:szCs w:val="20"/>
                <w:lang w:val="en-GB"/>
              </w:rPr>
              <w:t>n+1</w:t>
            </w:r>
          </w:p>
        </w:tc>
        <w:tc>
          <w:tcPr>
            <w:tcW w:w="2410" w:type="dxa"/>
            <w:vAlign w:val="center"/>
          </w:tcPr>
          <w:p w14:paraId="25A00115" w14:textId="77777777" w:rsidR="004C4CEA" w:rsidRPr="004C4CEA"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065639B4" w14:textId="77777777" w:rsidR="004C4CEA" w:rsidRPr="004C4CEA"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34F07546" w14:textId="77777777" w:rsidR="004C4CEA" w:rsidRPr="004C4CEA"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07CFD1D4" w14:textId="77777777" w:rsidR="004C4CEA" w:rsidRPr="004C4CEA" w:rsidRDefault="004C4CEA" w:rsidP="004C4CEA">
            <w:pPr>
              <w:spacing w:after="0" w:line="240" w:lineRule="auto"/>
              <w:rPr>
                <w:rFonts w:ascii="Myriad Pro" w:eastAsia="Times New Roman" w:hAnsi="Myriad Pro" w:cs="Times New Roman"/>
                <w:sz w:val="20"/>
                <w:szCs w:val="20"/>
                <w:lang w:val="en-GB"/>
              </w:rPr>
            </w:pPr>
          </w:p>
        </w:tc>
        <w:tc>
          <w:tcPr>
            <w:tcW w:w="1134" w:type="dxa"/>
          </w:tcPr>
          <w:p w14:paraId="4AB16BDC" w14:textId="77777777" w:rsidR="004C4CEA" w:rsidRPr="004C4CEA" w:rsidRDefault="004C4CEA" w:rsidP="004C4CEA">
            <w:pPr>
              <w:spacing w:after="0" w:line="240" w:lineRule="auto"/>
              <w:rPr>
                <w:rFonts w:ascii="Myriad Pro" w:eastAsia="Times New Roman" w:hAnsi="Myriad Pro" w:cs="Times New Roman"/>
                <w:sz w:val="20"/>
                <w:szCs w:val="20"/>
                <w:lang w:val="en-GB"/>
              </w:rPr>
            </w:pPr>
          </w:p>
        </w:tc>
      </w:tr>
      <w:tr w:rsidR="004C4CEA" w:rsidRPr="004C4CEA" w14:paraId="252A9F60" w14:textId="77777777">
        <w:tc>
          <w:tcPr>
            <w:tcW w:w="846" w:type="dxa"/>
            <w:vAlign w:val="center"/>
          </w:tcPr>
          <w:p w14:paraId="3F6E6B83" w14:textId="77777777" w:rsidR="004C4CEA" w:rsidRPr="004C4CEA" w:rsidRDefault="004C4CEA" w:rsidP="004C4CEA">
            <w:pPr>
              <w:spacing w:after="0" w:line="240" w:lineRule="auto"/>
              <w:rPr>
                <w:rFonts w:ascii="Myriad Pro" w:eastAsia="Times New Roman" w:hAnsi="Myriad Pro" w:cs="Times New Roman"/>
                <w:sz w:val="20"/>
                <w:szCs w:val="20"/>
                <w:lang w:val="en-GB"/>
              </w:rPr>
            </w:pPr>
          </w:p>
        </w:tc>
        <w:tc>
          <w:tcPr>
            <w:tcW w:w="2410" w:type="dxa"/>
            <w:vAlign w:val="center"/>
          </w:tcPr>
          <w:p w14:paraId="0A1F484D" w14:textId="77777777" w:rsidR="004C4CEA" w:rsidRPr="004C4CEA"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6D255EED" w14:textId="77777777" w:rsidR="004C4CEA" w:rsidRPr="004C4CEA"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4DB7A9B3" w14:textId="77777777" w:rsidR="004C4CEA" w:rsidRPr="004C4CEA"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19F61EC2" w14:textId="77777777" w:rsidR="004C4CEA" w:rsidRPr="004C4CEA" w:rsidRDefault="004C4CEA" w:rsidP="004C4CEA">
            <w:pPr>
              <w:spacing w:after="0" w:line="240" w:lineRule="auto"/>
              <w:rPr>
                <w:rFonts w:ascii="Myriad Pro" w:eastAsia="Times New Roman" w:hAnsi="Myriad Pro" w:cs="Times New Roman"/>
                <w:sz w:val="20"/>
                <w:szCs w:val="20"/>
                <w:lang w:val="en-GB"/>
              </w:rPr>
            </w:pPr>
          </w:p>
        </w:tc>
        <w:tc>
          <w:tcPr>
            <w:tcW w:w="1134" w:type="dxa"/>
          </w:tcPr>
          <w:p w14:paraId="1206AD14" w14:textId="77777777" w:rsidR="004C4CEA" w:rsidRPr="004C4CEA" w:rsidRDefault="004C4CEA" w:rsidP="004C4CEA">
            <w:pPr>
              <w:spacing w:after="0" w:line="240" w:lineRule="auto"/>
              <w:rPr>
                <w:rFonts w:ascii="Myriad Pro" w:eastAsia="Times New Roman" w:hAnsi="Myriad Pro" w:cs="Times New Roman"/>
                <w:sz w:val="20"/>
                <w:szCs w:val="20"/>
                <w:lang w:val="en-GB"/>
              </w:rPr>
            </w:pPr>
          </w:p>
        </w:tc>
      </w:tr>
      <w:tr w:rsidR="004C4CEA" w:rsidRPr="004C4CEA" w14:paraId="4471BF48" w14:textId="77777777">
        <w:trPr>
          <w:cnfStyle w:val="000000100000" w:firstRow="0" w:lastRow="0" w:firstColumn="0" w:lastColumn="0" w:oddVBand="0" w:evenVBand="0" w:oddHBand="1" w:evenHBand="0" w:firstRowFirstColumn="0" w:firstRowLastColumn="0" w:lastRowFirstColumn="0" w:lastRowLastColumn="0"/>
        </w:trPr>
        <w:tc>
          <w:tcPr>
            <w:tcW w:w="4815" w:type="dxa"/>
            <w:gridSpan w:val="3"/>
            <w:vAlign w:val="center"/>
          </w:tcPr>
          <w:p w14:paraId="6F30E7CF" w14:textId="77777777" w:rsidR="004C4CEA" w:rsidRPr="004C4CEA" w:rsidRDefault="004C4CEA" w:rsidP="004C4CEA">
            <w:pPr>
              <w:spacing w:after="0" w:line="240" w:lineRule="auto"/>
              <w:jc w:val="right"/>
              <w:rPr>
                <w:rFonts w:ascii="Myriad Pro" w:eastAsia="Times New Roman" w:hAnsi="Myriad Pro" w:cs="Times New Roman"/>
                <w:b/>
                <w:sz w:val="20"/>
                <w:szCs w:val="20"/>
                <w:lang w:val="en-GB"/>
              </w:rPr>
            </w:pPr>
            <w:r w:rsidRPr="004C4CEA">
              <w:rPr>
                <w:rFonts w:ascii="Myriad Pro" w:eastAsia="Times New Roman" w:hAnsi="Myriad Pro" w:cs="Times New Roman"/>
                <w:b/>
                <w:sz w:val="20"/>
                <w:szCs w:val="20"/>
                <w:lang w:val="en-GB"/>
              </w:rPr>
              <w:t>Total:</w:t>
            </w:r>
          </w:p>
        </w:tc>
        <w:tc>
          <w:tcPr>
            <w:tcW w:w="1559" w:type="dxa"/>
            <w:vAlign w:val="center"/>
          </w:tcPr>
          <w:p w14:paraId="4239EA68" w14:textId="77777777" w:rsidR="004C4CEA" w:rsidRPr="004C4CEA" w:rsidRDefault="004C4CEA" w:rsidP="004C4CEA">
            <w:pPr>
              <w:spacing w:after="0" w:line="240" w:lineRule="auto"/>
              <w:rPr>
                <w:rFonts w:ascii="Myriad Pro" w:eastAsia="Times New Roman" w:hAnsi="Myriad Pro" w:cs="Times New Roman"/>
                <w:b/>
                <w:sz w:val="20"/>
                <w:szCs w:val="20"/>
                <w:lang w:val="en-GB"/>
              </w:rPr>
            </w:pPr>
          </w:p>
        </w:tc>
        <w:tc>
          <w:tcPr>
            <w:tcW w:w="1559" w:type="dxa"/>
            <w:vAlign w:val="center"/>
          </w:tcPr>
          <w:p w14:paraId="42E27B83" w14:textId="77777777" w:rsidR="004C4CEA" w:rsidRPr="004C4CEA" w:rsidRDefault="004C4CEA" w:rsidP="004C4CEA">
            <w:pPr>
              <w:spacing w:after="0" w:line="240" w:lineRule="auto"/>
              <w:rPr>
                <w:rFonts w:ascii="Myriad Pro" w:eastAsia="Times New Roman" w:hAnsi="Myriad Pro" w:cs="Times New Roman"/>
                <w:b/>
                <w:sz w:val="20"/>
                <w:szCs w:val="20"/>
                <w:lang w:val="en-GB"/>
              </w:rPr>
            </w:pPr>
          </w:p>
        </w:tc>
        <w:tc>
          <w:tcPr>
            <w:tcW w:w="1134" w:type="dxa"/>
          </w:tcPr>
          <w:p w14:paraId="05A9215E" w14:textId="77777777" w:rsidR="004C4CEA" w:rsidRPr="004C4CEA" w:rsidRDefault="004C4CEA" w:rsidP="004C4CEA">
            <w:pPr>
              <w:spacing w:after="0" w:line="240" w:lineRule="auto"/>
              <w:rPr>
                <w:rFonts w:ascii="Myriad Pro" w:eastAsia="Times New Roman" w:hAnsi="Myriad Pro" w:cs="Times New Roman"/>
                <w:b/>
                <w:sz w:val="20"/>
                <w:szCs w:val="20"/>
                <w:lang w:val="en-GB"/>
              </w:rPr>
            </w:pPr>
          </w:p>
        </w:tc>
      </w:tr>
      <w:tr w:rsidR="004C4CEA" w:rsidRPr="004C4CEA" w14:paraId="4B031E5D" w14:textId="77777777">
        <w:tc>
          <w:tcPr>
            <w:tcW w:w="846" w:type="dxa"/>
            <w:vAlign w:val="center"/>
          </w:tcPr>
          <w:p w14:paraId="5AC40678" w14:textId="77777777" w:rsidR="004C4CEA" w:rsidRPr="004C4CEA" w:rsidRDefault="004C4CEA" w:rsidP="004C4CEA">
            <w:pPr>
              <w:spacing w:after="0" w:line="240" w:lineRule="auto"/>
              <w:rPr>
                <w:rFonts w:ascii="Myriad Pro" w:eastAsia="Times New Roman" w:hAnsi="Myriad Pro" w:cs="Times New Roman"/>
                <w:b/>
                <w:sz w:val="20"/>
                <w:szCs w:val="20"/>
                <w:lang w:val="en-GB"/>
              </w:rPr>
            </w:pPr>
            <w:r w:rsidRPr="004C4CEA">
              <w:rPr>
                <w:rFonts w:ascii="Myriad Pro" w:eastAsia="Times New Roman" w:hAnsi="Myriad Pro" w:cs="Times New Roman"/>
                <w:b/>
                <w:sz w:val="20"/>
                <w:szCs w:val="20"/>
                <w:lang w:val="en-GB"/>
              </w:rPr>
              <w:t>II</w:t>
            </w:r>
          </w:p>
        </w:tc>
        <w:tc>
          <w:tcPr>
            <w:tcW w:w="2410" w:type="dxa"/>
            <w:vAlign w:val="center"/>
          </w:tcPr>
          <w:p w14:paraId="2D391737" w14:textId="36422897" w:rsidR="004C4CEA" w:rsidRPr="004C4CEA" w:rsidRDefault="00D05F9D" w:rsidP="00D05F9D">
            <w:pPr>
              <w:spacing w:after="0" w:line="240" w:lineRule="auto"/>
              <w:jc w:val="both"/>
              <w:rPr>
                <w:rFonts w:ascii="Myriad Pro" w:eastAsia="Times New Roman" w:hAnsi="Myriad Pro" w:cs="Times New Roman"/>
                <w:b/>
                <w:sz w:val="20"/>
                <w:szCs w:val="20"/>
                <w:lang w:val="en-GB"/>
              </w:rPr>
            </w:pPr>
            <w:r w:rsidRPr="00D05F9D">
              <w:rPr>
                <w:rFonts w:ascii="Myriad Pro" w:eastAsia="Times New Roman" w:hAnsi="Myriad Pro" w:cs="Times New Roman"/>
                <w:b/>
                <w:sz w:val="20"/>
                <w:szCs w:val="20"/>
                <w:lang w:val="en-GB"/>
              </w:rPr>
              <w:t>Subcontractors the value of services to be provided by which amounts below EUR  10 000 (ten thousand euros)</w:t>
            </w:r>
          </w:p>
        </w:tc>
        <w:tc>
          <w:tcPr>
            <w:tcW w:w="1559" w:type="dxa"/>
            <w:vAlign w:val="center"/>
          </w:tcPr>
          <w:p w14:paraId="023C68DC" w14:textId="77777777" w:rsidR="004C4CEA" w:rsidRPr="004C4CEA" w:rsidRDefault="004C4CEA" w:rsidP="004C4CEA">
            <w:pPr>
              <w:spacing w:after="0" w:line="240" w:lineRule="auto"/>
              <w:rPr>
                <w:rFonts w:ascii="Myriad Pro" w:eastAsia="Times New Roman" w:hAnsi="Myriad Pro" w:cs="Times New Roman"/>
                <w:b/>
                <w:sz w:val="20"/>
                <w:szCs w:val="20"/>
                <w:lang w:val="en-GB"/>
              </w:rPr>
            </w:pPr>
          </w:p>
        </w:tc>
        <w:tc>
          <w:tcPr>
            <w:tcW w:w="1559" w:type="dxa"/>
            <w:vAlign w:val="center"/>
          </w:tcPr>
          <w:p w14:paraId="628F6529" w14:textId="77777777" w:rsidR="004C4CEA" w:rsidRPr="004C4CEA" w:rsidRDefault="004C4CEA" w:rsidP="004C4CEA">
            <w:pPr>
              <w:spacing w:after="0" w:line="240" w:lineRule="auto"/>
              <w:rPr>
                <w:rFonts w:ascii="Myriad Pro" w:eastAsia="Times New Roman" w:hAnsi="Myriad Pro" w:cs="Times New Roman"/>
                <w:b/>
                <w:sz w:val="20"/>
                <w:szCs w:val="20"/>
                <w:lang w:val="en-GB"/>
              </w:rPr>
            </w:pPr>
          </w:p>
        </w:tc>
        <w:tc>
          <w:tcPr>
            <w:tcW w:w="1559" w:type="dxa"/>
            <w:vAlign w:val="center"/>
          </w:tcPr>
          <w:p w14:paraId="3228BA4D" w14:textId="77777777" w:rsidR="004C4CEA" w:rsidRPr="004C4CEA" w:rsidRDefault="004C4CEA" w:rsidP="004C4CEA">
            <w:pPr>
              <w:spacing w:after="0" w:line="240" w:lineRule="auto"/>
              <w:rPr>
                <w:rFonts w:ascii="Myriad Pro" w:eastAsia="Times New Roman" w:hAnsi="Myriad Pro" w:cs="Times New Roman"/>
                <w:b/>
                <w:sz w:val="20"/>
                <w:szCs w:val="20"/>
                <w:lang w:val="en-GB"/>
              </w:rPr>
            </w:pPr>
          </w:p>
        </w:tc>
        <w:tc>
          <w:tcPr>
            <w:tcW w:w="1134" w:type="dxa"/>
          </w:tcPr>
          <w:p w14:paraId="5F7FF5BC" w14:textId="77777777" w:rsidR="004C4CEA" w:rsidRPr="004C4CEA" w:rsidRDefault="004C4CEA" w:rsidP="004C4CEA">
            <w:pPr>
              <w:spacing w:after="0" w:line="240" w:lineRule="auto"/>
              <w:rPr>
                <w:rFonts w:ascii="Myriad Pro" w:eastAsia="Times New Roman" w:hAnsi="Myriad Pro" w:cs="Times New Roman"/>
                <w:b/>
                <w:sz w:val="20"/>
                <w:szCs w:val="20"/>
                <w:lang w:val="en-GB"/>
              </w:rPr>
            </w:pPr>
          </w:p>
        </w:tc>
      </w:tr>
      <w:tr w:rsidR="004C4CEA" w:rsidRPr="004C4CEA" w14:paraId="404FF306" w14:textId="77777777">
        <w:trPr>
          <w:cnfStyle w:val="000000100000" w:firstRow="0" w:lastRow="0" w:firstColumn="0" w:lastColumn="0" w:oddVBand="0" w:evenVBand="0" w:oddHBand="1" w:evenHBand="0" w:firstRowFirstColumn="0" w:firstRowLastColumn="0" w:lastRowFirstColumn="0" w:lastRowLastColumn="0"/>
        </w:trPr>
        <w:tc>
          <w:tcPr>
            <w:tcW w:w="846" w:type="dxa"/>
            <w:vAlign w:val="center"/>
          </w:tcPr>
          <w:p w14:paraId="51B0B34B" w14:textId="77777777" w:rsidR="004C4CEA" w:rsidRPr="004C4CEA" w:rsidRDefault="004C4CEA" w:rsidP="004C4CEA">
            <w:pPr>
              <w:spacing w:after="0" w:line="240" w:lineRule="auto"/>
              <w:rPr>
                <w:rFonts w:ascii="Myriad Pro" w:eastAsia="Times New Roman" w:hAnsi="Myriad Pro" w:cs="Times New Roman"/>
                <w:sz w:val="20"/>
                <w:szCs w:val="20"/>
                <w:lang w:val="en-GB"/>
              </w:rPr>
            </w:pPr>
            <w:r w:rsidRPr="004C4CEA">
              <w:rPr>
                <w:rFonts w:ascii="Myriad Pro" w:eastAsia="Times New Roman" w:hAnsi="Myriad Pro" w:cs="Times New Roman"/>
                <w:sz w:val="20"/>
                <w:szCs w:val="20"/>
                <w:lang w:val="en-GB"/>
              </w:rPr>
              <w:t>1</w:t>
            </w:r>
          </w:p>
        </w:tc>
        <w:tc>
          <w:tcPr>
            <w:tcW w:w="2410" w:type="dxa"/>
            <w:vAlign w:val="center"/>
          </w:tcPr>
          <w:p w14:paraId="02DB3877" w14:textId="77777777" w:rsidR="004C4CEA" w:rsidRPr="004C4CEA"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2F11D625" w14:textId="77777777" w:rsidR="004C4CEA" w:rsidRPr="004C4CEA"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5A5103A9" w14:textId="77777777" w:rsidR="004C4CEA" w:rsidRPr="004C4CEA"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71066067" w14:textId="77777777" w:rsidR="004C4CEA" w:rsidRPr="004C4CEA" w:rsidRDefault="004C4CEA" w:rsidP="004C4CEA">
            <w:pPr>
              <w:spacing w:after="0" w:line="240" w:lineRule="auto"/>
              <w:rPr>
                <w:rFonts w:ascii="Myriad Pro" w:eastAsia="Times New Roman" w:hAnsi="Myriad Pro" w:cs="Times New Roman"/>
                <w:sz w:val="20"/>
                <w:szCs w:val="20"/>
                <w:lang w:val="en-GB"/>
              </w:rPr>
            </w:pPr>
          </w:p>
        </w:tc>
        <w:tc>
          <w:tcPr>
            <w:tcW w:w="1134" w:type="dxa"/>
          </w:tcPr>
          <w:p w14:paraId="1CAD52D8" w14:textId="77777777" w:rsidR="004C4CEA" w:rsidRPr="004C4CEA" w:rsidRDefault="004C4CEA" w:rsidP="004C4CEA">
            <w:pPr>
              <w:spacing w:after="0" w:line="240" w:lineRule="auto"/>
              <w:rPr>
                <w:rFonts w:ascii="Myriad Pro" w:eastAsia="Times New Roman" w:hAnsi="Myriad Pro" w:cs="Times New Roman"/>
                <w:sz w:val="20"/>
                <w:szCs w:val="20"/>
                <w:lang w:val="en-GB"/>
              </w:rPr>
            </w:pPr>
          </w:p>
        </w:tc>
      </w:tr>
      <w:tr w:rsidR="004C4CEA" w:rsidRPr="004C4CEA" w14:paraId="4F38F293" w14:textId="77777777">
        <w:tc>
          <w:tcPr>
            <w:tcW w:w="846" w:type="dxa"/>
            <w:vAlign w:val="center"/>
          </w:tcPr>
          <w:p w14:paraId="562AFCC1" w14:textId="77777777" w:rsidR="004C4CEA" w:rsidRPr="004C4CEA" w:rsidRDefault="004C4CEA" w:rsidP="004C4CEA">
            <w:pPr>
              <w:spacing w:after="0" w:line="240" w:lineRule="auto"/>
              <w:rPr>
                <w:rFonts w:ascii="Myriad Pro" w:eastAsia="Times New Roman" w:hAnsi="Myriad Pro" w:cs="Times New Roman"/>
                <w:sz w:val="20"/>
                <w:szCs w:val="20"/>
                <w:lang w:val="en-GB"/>
              </w:rPr>
            </w:pPr>
            <w:r w:rsidRPr="004C4CEA">
              <w:rPr>
                <w:rFonts w:ascii="Myriad Pro" w:eastAsia="Times New Roman" w:hAnsi="Myriad Pro" w:cs="Times New Roman"/>
                <w:sz w:val="20"/>
                <w:szCs w:val="20"/>
                <w:lang w:val="en-GB"/>
              </w:rPr>
              <w:t>2</w:t>
            </w:r>
          </w:p>
        </w:tc>
        <w:tc>
          <w:tcPr>
            <w:tcW w:w="2410" w:type="dxa"/>
            <w:vAlign w:val="center"/>
          </w:tcPr>
          <w:p w14:paraId="4A2F4E35" w14:textId="77777777" w:rsidR="004C4CEA" w:rsidRPr="004C4CEA"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13D815C8" w14:textId="77777777" w:rsidR="004C4CEA" w:rsidRPr="004C4CEA"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63C85AEB" w14:textId="77777777" w:rsidR="004C4CEA" w:rsidRPr="004C4CEA"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1854CB3B" w14:textId="77777777" w:rsidR="004C4CEA" w:rsidRPr="004C4CEA" w:rsidRDefault="004C4CEA" w:rsidP="004C4CEA">
            <w:pPr>
              <w:spacing w:after="0" w:line="240" w:lineRule="auto"/>
              <w:rPr>
                <w:rFonts w:ascii="Myriad Pro" w:eastAsia="Times New Roman" w:hAnsi="Myriad Pro" w:cs="Times New Roman"/>
                <w:sz w:val="20"/>
                <w:szCs w:val="20"/>
                <w:lang w:val="en-GB"/>
              </w:rPr>
            </w:pPr>
          </w:p>
        </w:tc>
        <w:tc>
          <w:tcPr>
            <w:tcW w:w="1134" w:type="dxa"/>
          </w:tcPr>
          <w:p w14:paraId="08055274" w14:textId="77777777" w:rsidR="004C4CEA" w:rsidRPr="004C4CEA" w:rsidRDefault="004C4CEA" w:rsidP="004C4CEA">
            <w:pPr>
              <w:spacing w:after="0" w:line="240" w:lineRule="auto"/>
              <w:rPr>
                <w:rFonts w:ascii="Myriad Pro" w:eastAsia="Times New Roman" w:hAnsi="Myriad Pro" w:cs="Times New Roman"/>
                <w:sz w:val="20"/>
                <w:szCs w:val="20"/>
                <w:lang w:val="en-GB"/>
              </w:rPr>
            </w:pPr>
          </w:p>
        </w:tc>
      </w:tr>
      <w:tr w:rsidR="004C4CEA" w:rsidRPr="004C4CEA" w14:paraId="35667D1E" w14:textId="77777777">
        <w:trPr>
          <w:cnfStyle w:val="000000100000" w:firstRow="0" w:lastRow="0" w:firstColumn="0" w:lastColumn="0" w:oddVBand="0" w:evenVBand="0" w:oddHBand="1" w:evenHBand="0" w:firstRowFirstColumn="0" w:firstRowLastColumn="0" w:lastRowFirstColumn="0" w:lastRowLastColumn="0"/>
        </w:trPr>
        <w:tc>
          <w:tcPr>
            <w:tcW w:w="846" w:type="dxa"/>
            <w:vAlign w:val="center"/>
          </w:tcPr>
          <w:p w14:paraId="56BEC15A" w14:textId="77777777" w:rsidR="004C4CEA" w:rsidRPr="004C4CEA" w:rsidRDefault="004C4CEA" w:rsidP="004C4CEA">
            <w:pPr>
              <w:spacing w:after="0" w:line="240" w:lineRule="auto"/>
              <w:rPr>
                <w:rFonts w:ascii="Myriad Pro" w:eastAsia="Times New Roman" w:hAnsi="Myriad Pro" w:cs="Times New Roman"/>
                <w:sz w:val="20"/>
                <w:szCs w:val="20"/>
                <w:lang w:val="en-GB"/>
              </w:rPr>
            </w:pPr>
            <w:r w:rsidRPr="004C4CEA">
              <w:rPr>
                <w:rFonts w:ascii="Myriad Pro" w:eastAsia="Times New Roman" w:hAnsi="Myriad Pro" w:cs="Times New Roman"/>
                <w:sz w:val="20"/>
                <w:szCs w:val="20"/>
                <w:lang w:val="en-GB"/>
              </w:rPr>
              <w:t>n+1</w:t>
            </w:r>
          </w:p>
        </w:tc>
        <w:tc>
          <w:tcPr>
            <w:tcW w:w="2410" w:type="dxa"/>
            <w:vAlign w:val="center"/>
          </w:tcPr>
          <w:p w14:paraId="6F0C6C44" w14:textId="77777777" w:rsidR="004C4CEA" w:rsidRPr="004C4CEA"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4AA24CFC" w14:textId="77777777" w:rsidR="004C4CEA" w:rsidRPr="004C4CEA"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4F70491F" w14:textId="77777777" w:rsidR="004C4CEA" w:rsidRPr="004C4CEA"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21B2017B" w14:textId="77777777" w:rsidR="004C4CEA" w:rsidRPr="004C4CEA" w:rsidRDefault="004C4CEA" w:rsidP="004C4CEA">
            <w:pPr>
              <w:spacing w:after="0" w:line="240" w:lineRule="auto"/>
              <w:rPr>
                <w:rFonts w:ascii="Myriad Pro" w:eastAsia="Times New Roman" w:hAnsi="Myriad Pro" w:cs="Times New Roman"/>
                <w:sz w:val="20"/>
                <w:szCs w:val="20"/>
                <w:lang w:val="en-GB"/>
              </w:rPr>
            </w:pPr>
          </w:p>
        </w:tc>
        <w:tc>
          <w:tcPr>
            <w:tcW w:w="1134" w:type="dxa"/>
          </w:tcPr>
          <w:p w14:paraId="44EF8FA5" w14:textId="77777777" w:rsidR="004C4CEA" w:rsidRPr="004C4CEA" w:rsidRDefault="004C4CEA" w:rsidP="004C4CEA">
            <w:pPr>
              <w:spacing w:after="0" w:line="240" w:lineRule="auto"/>
              <w:rPr>
                <w:rFonts w:ascii="Myriad Pro" w:eastAsia="Times New Roman" w:hAnsi="Myriad Pro" w:cs="Times New Roman"/>
                <w:sz w:val="20"/>
                <w:szCs w:val="20"/>
                <w:lang w:val="en-GB"/>
              </w:rPr>
            </w:pPr>
          </w:p>
        </w:tc>
      </w:tr>
      <w:tr w:rsidR="004C4CEA" w:rsidRPr="004C4CEA" w14:paraId="780AD0BB" w14:textId="77777777">
        <w:tc>
          <w:tcPr>
            <w:tcW w:w="846" w:type="dxa"/>
            <w:vAlign w:val="center"/>
          </w:tcPr>
          <w:p w14:paraId="37DAA903" w14:textId="77777777" w:rsidR="004C4CEA" w:rsidRPr="004C4CEA" w:rsidRDefault="004C4CEA" w:rsidP="004C4CEA">
            <w:pPr>
              <w:spacing w:after="0" w:line="240" w:lineRule="auto"/>
              <w:rPr>
                <w:rFonts w:ascii="Myriad Pro" w:eastAsia="Times New Roman" w:hAnsi="Myriad Pro" w:cs="Times New Roman"/>
                <w:sz w:val="20"/>
                <w:szCs w:val="20"/>
                <w:lang w:val="en-GB"/>
              </w:rPr>
            </w:pPr>
          </w:p>
        </w:tc>
        <w:tc>
          <w:tcPr>
            <w:tcW w:w="2410" w:type="dxa"/>
            <w:vAlign w:val="center"/>
          </w:tcPr>
          <w:p w14:paraId="5A92AC02" w14:textId="77777777" w:rsidR="004C4CEA" w:rsidRPr="004C4CEA"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47DDB359" w14:textId="77777777" w:rsidR="004C4CEA" w:rsidRPr="004C4CEA"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1F364962" w14:textId="77777777" w:rsidR="004C4CEA" w:rsidRPr="004C4CEA" w:rsidRDefault="004C4CEA" w:rsidP="004C4CEA">
            <w:pPr>
              <w:spacing w:after="0" w:line="240" w:lineRule="auto"/>
              <w:rPr>
                <w:rFonts w:ascii="Myriad Pro" w:eastAsia="Times New Roman" w:hAnsi="Myriad Pro" w:cs="Times New Roman"/>
                <w:sz w:val="20"/>
                <w:szCs w:val="20"/>
                <w:lang w:val="en-GB"/>
              </w:rPr>
            </w:pPr>
          </w:p>
        </w:tc>
        <w:tc>
          <w:tcPr>
            <w:tcW w:w="1559" w:type="dxa"/>
            <w:vAlign w:val="center"/>
          </w:tcPr>
          <w:p w14:paraId="00A9E53C" w14:textId="77777777" w:rsidR="004C4CEA" w:rsidRPr="004C4CEA" w:rsidRDefault="004C4CEA" w:rsidP="004C4CEA">
            <w:pPr>
              <w:spacing w:after="0" w:line="240" w:lineRule="auto"/>
              <w:rPr>
                <w:rFonts w:ascii="Myriad Pro" w:eastAsia="Times New Roman" w:hAnsi="Myriad Pro" w:cs="Times New Roman"/>
                <w:sz w:val="20"/>
                <w:szCs w:val="20"/>
                <w:lang w:val="en-GB"/>
              </w:rPr>
            </w:pPr>
          </w:p>
        </w:tc>
        <w:tc>
          <w:tcPr>
            <w:tcW w:w="1134" w:type="dxa"/>
          </w:tcPr>
          <w:p w14:paraId="10CBDDDB" w14:textId="77777777" w:rsidR="004C4CEA" w:rsidRPr="004C4CEA" w:rsidRDefault="004C4CEA" w:rsidP="004C4CEA">
            <w:pPr>
              <w:spacing w:after="0" w:line="240" w:lineRule="auto"/>
              <w:rPr>
                <w:rFonts w:ascii="Myriad Pro" w:eastAsia="Times New Roman" w:hAnsi="Myriad Pro" w:cs="Times New Roman"/>
                <w:sz w:val="20"/>
                <w:szCs w:val="20"/>
                <w:lang w:val="en-GB"/>
              </w:rPr>
            </w:pPr>
          </w:p>
        </w:tc>
      </w:tr>
      <w:tr w:rsidR="004C4CEA" w:rsidRPr="004C4CEA" w14:paraId="2B42034A" w14:textId="77777777">
        <w:trPr>
          <w:cnfStyle w:val="000000100000" w:firstRow="0" w:lastRow="0" w:firstColumn="0" w:lastColumn="0" w:oddVBand="0" w:evenVBand="0" w:oddHBand="1" w:evenHBand="0" w:firstRowFirstColumn="0" w:firstRowLastColumn="0" w:lastRowFirstColumn="0" w:lastRowLastColumn="0"/>
        </w:trPr>
        <w:tc>
          <w:tcPr>
            <w:tcW w:w="4815" w:type="dxa"/>
            <w:gridSpan w:val="3"/>
            <w:vAlign w:val="center"/>
          </w:tcPr>
          <w:p w14:paraId="51F687C9" w14:textId="77777777" w:rsidR="004C4CEA" w:rsidRPr="004C4CEA" w:rsidRDefault="004C4CEA" w:rsidP="004C4CEA">
            <w:pPr>
              <w:spacing w:after="0" w:line="240" w:lineRule="auto"/>
              <w:jc w:val="right"/>
              <w:rPr>
                <w:rFonts w:ascii="Myriad Pro" w:eastAsia="Times New Roman" w:hAnsi="Myriad Pro" w:cs="Times New Roman"/>
                <w:b/>
                <w:sz w:val="20"/>
                <w:szCs w:val="20"/>
                <w:lang w:val="en-GB"/>
              </w:rPr>
            </w:pPr>
            <w:r w:rsidRPr="004C4CEA">
              <w:rPr>
                <w:rFonts w:ascii="Myriad Pro" w:eastAsia="Times New Roman" w:hAnsi="Myriad Pro" w:cs="Times New Roman"/>
                <w:b/>
                <w:sz w:val="20"/>
                <w:szCs w:val="20"/>
                <w:lang w:val="en-GB"/>
              </w:rPr>
              <w:t>Total:</w:t>
            </w:r>
          </w:p>
        </w:tc>
        <w:tc>
          <w:tcPr>
            <w:tcW w:w="1559" w:type="dxa"/>
            <w:vAlign w:val="center"/>
          </w:tcPr>
          <w:p w14:paraId="79C41730" w14:textId="77777777" w:rsidR="004C4CEA" w:rsidRPr="004C4CEA" w:rsidRDefault="004C4CEA" w:rsidP="004C4CEA">
            <w:pPr>
              <w:spacing w:after="0" w:line="240" w:lineRule="auto"/>
              <w:rPr>
                <w:rFonts w:ascii="Myriad Pro" w:eastAsia="Times New Roman" w:hAnsi="Myriad Pro" w:cs="Times New Roman"/>
                <w:b/>
                <w:sz w:val="20"/>
                <w:szCs w:val="20"/>
                <w:lang w:val="en-GB"/>
              </w:rPr>
            </w:pPr>
          </w:p>
        </w:tc>
        <w:tc>
          <w:tcPr>
            <w:tcW w:w="1559" w:type="dxa"/>
            <w:vAlign w:val="center"/>
          </w:tcPr>
          <w:p w14:paraId="72BA7F3A" w14:textId="77777777" w:rsidR="004C4CEA" w:rsidRPr="004C4CEA" w:rsidRDefault="004C4CEA" w:rsidP="004C4CEA">
            <w:pPr>
              <w:spacing w:after="0" w:line="240" w:lineRule="auto"/>
              <w:rPr>
                <w:rFonts w:ascii="Myriad Pro" w:eastAsia="Times New Roman" w:hAnsi="Myriad Pro" w:cs="Times New Roman"/>
                <w:b/>
                <w:sz w:val="20"/>
                <w:szCs w:val="20"/>
                <w:lang w:val="en-GB"/>
              </w:rPr>
            </w:pPr>
          </w:p>
        </w:tc>
        <w:tc>
          <w:tcPr>
            <w:tcW w:w="1134" w:type="dxa"/>
          </w:tcPr>
          <w:p w14:paraId="77AFB865" w14:textId="77777777" w:rsidR="004C4CEA" w:rsidRPr="004C4CEA" w:rsidRDefault="004C4CEA" w:rsidP="004C4CEA">
            <w:pPr>
              <w:spacing w:after="0" w:line="240" w:lineRule="auto"/>
              <w:rPr>
                <w:rFonts w:ascii="Myriad Pro" w:eastAsia="Times New Roman" w:hAnsi="Myriad Pro" w:cs="Times New Roman"/>
                <w:b/>
                <w:sz w:val="20"/>
                <w:szCs w:val="20"/>
                <w:lang w:val="en-GB"/>
              </w:rPr>
            </w:pPr>
          </w:p>
        </w:tc>
      </w:tr>
      <w:tr w:rsidR="004C4CEA" w:rsidRPr="004C4CEA" w14:paraId="3DB863C5" w14:textId="77777777">
        <w:tc>
          <w:tcPr>
            <w:tcW w:w="4815" w:type="dxa"/>
            <w:gridSpan w:val="3"/>
            <w:vAlign w:val="center"/>
          </w:tcPr>
          <w:p w14:paraId="1E84E675" w14:textId="77777777" w:rsidR="004C4CEA" w:rsidRPr="004C4CEA" w:rsidRDefault="004C4CEA" w:rsidP="004C4CEA">
            <w:pPr>
              <w:spacing w:after="0" w:line="240" w:lineRule="auto"/>
              <w:jc w:val="right"/>
              <w:rPr>
                <w:rFonts w:ascii="Myriad Pro" w:eastAsia="Times New Roman" w:hAnsi="Myriad Pro" w:cs="Times New Roman"/>
                <w:b/>
                <w:sz w:val="20"/>
                <w:szCs w:val="20"/>
                <w:lang w:val="en-GB"/>
              </w:rPr>
            </w:pPr>
            <w:r w:rsidRPr="004C4CEA">
              <w:rPr>
                <w:rFonts w:ascii="Myriad Pro" w:eastAsia="Times New Roman" w:hAnsi="Myriad Pro" w:cs="Times New Roman"/>
                <w:b/>
                <w:sz w:val="20"/>
                <w:szCs w:val="20"/>
                <w:lang w:val="en-GB"/>
              </w:rPr>
              <w:t>Total (I+II)</w:t>
            </w:r>
          </w:p>
        </w:tc>
        <w:tc>
          <w:tcPr>
            <w:tcW w:w="1559" w:type="dxa"/>
            <w:vAlign w:val="center"/>
          </w:tcPr>
          <w:p w14:paraId="6B89CF4C" w14:textId="77777777" w:rsidR="004C4CEA" w:rsidRPr="004C4CEA" w:rsidRDefault="004C4CEA" w:rsidP="004C4CEA">
            <w:pPr>
              <w:spacing w:after="0" w:line="240" w:lineRule="auto"/>
              <w:rPr>
                <w:rFonts w:ascii="Myriad Pro" w:eastAsia="Times New Roman" w:hAnsi="Myriad Pro" w:cs="Times New Roman"/>
                <w:b/>
                <w:sz w:val="20"/>
                <w:szCs w:val="20"/>
                <w:lang w:val="en-GB"/>
              </w:rPr>
            </w:pPr>
          </w:p>
        </w:tc>
        <w:tc>
          <w:tcPr>
            <w:tcW w:w="1559" w:type="dxa"/>
            <w:vAlign w:val="center"/>
          </w:tcPr>
          <w:p w14:paraId="20E28AAD" w14:textId="77777777" w:rsidR="004C4CEA" w:rsidRPr="004C4CEA" w:rsidRDefault="004C4CEA" w:rsidP="004C4CEA">
            <w:pPr>
              <w:spacing w:after="0" w:line="240" w:lineRule="auto"/>
              <w:rPr>
                <w:rFonts w:ascii="Myriad Pro" w:eastAsia="Times New Roman" w:hAnsi="Myriad Pro" w:cs="Times New Roman"/>
                <w:b/>
                <w:sz w:val="20"/>
                <w:szCs w:val="20"/>
                <w:lang w:val="en-GB"/>
              </w:rPr>
            </w:pPr>
          </w:p>
        </w:tc>
        <w:tc>
          <w:tcPr>
            <w:tcW w:w="1134" w:type="dxa"/>
          </w:tcPr>
          <w:p w14:paraId="2DEED043" w14:textId="77777777" w:rsidR="004C4CEA" w:rsidRPr="004C4CEA" w:rsidRDefault="004C4CEA" w:rsidP="004C4CEA">
            <w:pPr>
              <w:spacing w:after="0" w:line="240" w:lineRule="auto"/>
              <w:rPr>
                <w:rFonts w:ascii="Myriad Pro" w:eastAsia="Times New Roman" w:hAnsi="Myriad Pro" w:cs="Times New Roman"/>
                <w:b/>
                <w:sz w:val="20"/>
                <w:szCs w:val="20"/>
                <w:lang w:val="en-GB"/>
              </w:rPr>
            </w:pPr>
          </w:p>
        </w:tc>
      </w:tr>
    </w:tbl>
    <w:p w14:paraId="65D856B4" w14:textId="77777777" w:rsidR="004C4CEA" w:rsidRPr="004C4CEA" w:rsidRDefault="004C4CEA" w:rsidP="004C4CEA">
      <w:pPr>
        <w:spacing w:before="120" w:after="120" w:line="240" w:lineRule="auto"/>
        <w:jc w:val="both"/>
        <w:rPr>
          <w:rFonts w:ascii="Myriad Pro" w:eastAsia="Times New Roman" w:hAnsi="Myriad Pro" w:cs="Times New Roman"/>
          <w:sz w:val="20"/>
          <w:szCs w:val="20"/>
          <w:lang w:val="en-GB"/>
        </w:rPr>
      </w:pPr>
    </w:p>
    <w:p w14:paraId="378324F0" w14:textId="77777777" w:rsidR="004C4CEA" w:rsidRPr="004C4CEA" w:rsidRDefault="004C4CEA" w:rsidP="004C4CEA">
      <w:pPr>
        <w:spacing w:before="120" w:after="120" w:line="240" w:lineRule="auto"/>
        <w:jc w:val="both"/>
        <w:rPr>
          <w:rFonts w:ascii="Myriad Pro" w:eastAsia="Times New Roman" w:hAnsi="Myriad Pro" w:cs="Times New Roman"/>
          <w:sz w:val="20"/>
          <w:szCs w:val="20"/>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14"/>
      </w:tblGrid>
      <w:tr w:rsidR="004C4CEA" w:rsidRPr="004C4CEA" w14:paraId="1485D8E5" w14:textId="77777777">
        <w:trPr>
          <w:jc w:val="center"/>
        </w:trPr>
        <w:tc>
          <w:tcPr>
            <w:tcW w:w="2830" w:type="dxa"/>
          </w:tcPr>
          <w:p w14:paraId="3D2CD418" w14:textId="77777777" w:rsidR="004C4CEA" w:rsidRPr="004C4CEA" w:rsidRDefault="007003AD" w:rsidP="004C4CEA">
            <w:pPr>
              <w:spacing w:before="120" w:after="120" w:line="240" w:lineRule="auto"/>
              <w:jc w:val="both"/>
              <w:outlineLvl w:val="2"/>
              <w:rPr>
                <w:rFonts w:ascii="Myriad Pro" w:eastAsia="Times New Roman" w:hAnsi="Myriad Pro" w:cs="Times New Roman"/>
                <w:kern w:val="24"/>
                <w:sz w:val="20"/>
                <w:szCs w:val="20"/>
                <w:shd w:val="clear" w:color="auto" w:fill="FFFFFF"/>
                <w:lang w:val="en-GB"/>
              </w:rPr>
            </w:pPr>
            <w:bookmarkStart w:id="1079" w:name="_Toc524531435"/>
            <w:bookmarkStart w:id="1080" w:name="_Toc524602046"/>
            <w:r>
              <w:rPr>
                <w:rFonts w:ascii="Myriad Pro" w:eastAsia="Calibri" w:hAnsi="Myriad Pro" w:cs="Times New Roman"/>
                <w:kern w:val="24"/>
                <w:sz w:val="20"/>
                <w:szCs w:val="20"/>
                <w:shd w:val="clear" w:color="auto" w:fill="FFFFFF"/>
                <w:lang w:val="en-GB"/>
              </w:rPr>
              <w:pict w14:anchorId="18AE6D4D">
                <v:rect id="_x0000_i1036" style="width:0;height:1.5pt" o:hralign="center" o:hrstd="t" o:hr="t" fillcolor="#a0a0a0" stroked="f"/>
              </w:pict>
            </w:r>
            <w:bookmarkEnd w:id="1079"/>
            <w:bookmarkEnd w:id="1080"/>
          </w:p>
          <w:p w14:paraId="7BD16C70" w14:textId="77777777" w:rsidR="004C4CEA" w:rsidRPr="004C4CEA" w:rsidRDefault="004C4CEA" w:rsidP="004C4CEA">
            <w:pPr>
              <w:spacing w:before="120" w:after="120" w:line="240" w:lineRule="auto"/>
              <w:jc w:val="both"/>
              <w:outlineLvl w:val="2"/>
              <w:rPr>
                <w:rFonts w:ascii="Myriad Pro" w:eastAsia="Times New Roman" w:hAnsi="Myriad Pro" w:cs="Times New Roman"/>
                <w:kern w:val="24"/>
                <w:sz w:val="20"/>
                <w:szCs w:val="20"/>
                <w:shd w:val="clear" w:color="auto" w:fill="FFFFFF"/>
                <w:lang w:val="en-GB"/>
              </w:rPr>
            </w:pPr>
            <w:bookmarkStart w:id="1081" w:name="_Toc524531436"/>
            <w:bookmarkStart w:id="1082" w:name="_Toc524602047"/>
            <w:r w:rsidRPr="004C4CEA">
              <w:rPr>
                <w:rFonts w:ascii="Myriad Pro" w:eastAsia="Myriad Pro" w:hAnsi="Myriad Pro" w:cs="Myriad Pro"/>
                <w:kern w:val="24"/>
                <w:sz w:val="20"/>
                <w:szCs w:val="20"/>
                <w:shd w:val="clear" w:color="auto" w:fill="FFFFFF"/>
                <w:lang w:val="en-GB"/>
              </w:rPr>
              <w:t>[date of signing]</w:t>
            </w:r>
            <w:bookmarkEnd w:id="1081"/>
            <w:bookmarkEnd w:id="1082"/>
          </w:p>
        </w:tc>
        <w:tc>
          <w:tcPr>
            <w:tcW w:w="6514" w:type="dxa"/>
          </w:tcPr>
          <w:p w14:paraId="2C3A0F15" w14:textId="77777777" w:rsidR="004C4CEA" w:rsidRPr="004C4CEA" w:rsidRDefault="007003AD" w:rsidP="004C4CEA">
            <w:pPr>
              <w:spacing w:before="120" w:after="120" w:line="240" w:lineRule="auto"/>
              <w:jc w:val="both"/>
              <w:outlineLvl w:val="2"/>
              <w:rPr>
                <w:rFonts w:ascii="Myriad Pro" w:eastAsia="Myriad Pro" w:hAnsi="Myriad Pro" w:cs="Myriad Pro"/>
                <w:kern w:val="24"/>
                <w:sz w:val="20"/>
                <w:szCs w:val="20"/>
                <w:shd w:val="clear" w:color="auto" w:fill="FFFFFF"/>
                <w:lang w:val="en-GB"/>
              </w:rPr>
            </w:pPr>
            <w:bookmarkStart w:id="1083" w:name="_Toc524531437"/>
            <w:bookmarkStart w:id="1084" w:name="_Toc524602048"/>
            <w:r>
              <w:rPr>
                <w:rFonts w:ascii="Myriad Pro" w:eastAsia="Myriad Pro" w:hAnsi="Myriad Pro" w:cs="Myriad Pro"/>
                <w:kern w:val="24"/>
                <w:sz w:val="20"/>
                <w:szCs w:val="20"/>
                <w:shd w:val="clear" w:color="auto" w:fill="FFFFFF"/>
                <w:lang w:val="en-GB"/>
              </w:rPr>
              <w:pict w14:anchorId="76A3D22D">
                <v:rect id="_x0000_i1037" style="width:0;height:1.5pt" o:hralign="center" o:hrstd="t" o:hr="t" fillcolor="#a0a0a0" stroked="f"/>
              </w:pict>
            </w:r>
            <w:bookmarkEnd w:id="1083"/>
            <w:bookmarkEnd w:id="1084"/>
          </w:p>
          <w:p w14:paraId="4A615EFC" w14:textId="77777777" w:rsidR="004C4CEA" w:rsidRPr="004C4CEA" w:rsidRDefault="004C4CEA" w:rsidP="004C4CEA">
            <w:pPr>
              <w:spacing w:before="120" w:after="120" w:line="240" w:lineRule="auto"/>
              <w:jc w:val="both"/>
              <w:outlineLvl w:val="2"/>
              <w:rPr>
                <w:rFonts w:ascii="Myriad Pro" w:eastAsia="Myriad Pro" w:hAnsi="Myriad Pro" w:cs="Myriad Pro"/>
                <w:kern w:val="24"/>
                <w:sz w:val="20"/>
                <w:szCs w:val="20"/>
                <w:shd w:val="clear" w:color="auto" w:fill="FFFFFF"/>
                <w:lang w:val="en-GB"/>
              </w:rPr>
            </w:pPr>
            <w:bookmarkStart w:id="1085" w:name="_Toc524531438"/>
            <w:bookmarkStart w:id="1086" w:name="_Toc524602049"/>
            <w:r w:rsidRPr="004C4CEA">
              <w:rPr>
                <w:rFonts w:ascii="Myriad Pro" w:eastAsia="Myriad Pro" w:hAnsi="Myriad Pro" w:cs="Myriad Pro"/>
                <w:kern w:val="24"/>
                <w:sz w:val="20"/>
                <w:szCs w:val="20"/>
                <w:shd w:val="clear" w:color="auto" w:fill="FFFFFF"/>
                <w:lang w:val="en-GB"/>
              </w:rPr>
              <w:t>[name and position of the representative of the Tenderer]</w:t>
            </w:r>
            <w:bookmarkEnd w:id="1085"/>
            <w:bookmarkEnd w:id="1086"/>
          </w:p>
        </w:tc>
      </w:tr>
    </w:tbl>
    <w:p w14:paraId="5BE2E436" w14:textId="77777777" w:rsidR="00E47020" w:rsidRDefault="00785BFD" w:rsidP="004C4CEA">
      <w:pPr>
        <w:keepNext/>
        <w:spacing w:before="120" w:after="120" w:line="240" w:lineRule="auto"/>
        <w:jc w:val="right"/>
        <w:outlineLvl w:val="0"/>
        <w:rPr>
          <w:rFonts w:ascii="Myriad Pro" w:hAnsi="Myriad Pro"/>
          <w:lang w:val="en-GB"/>
        </w:rPr>
      </w:pPr>
      <w:r w:rsidRPr="00A91B36">
        <w:rPr>
          <w:rFonts w:ascii="Myriad Pro" w:hAnsi="Myriad Pro"/>
          <w:lang w:val="en-GB"/>
        </w:rPr>
        <w:br w:type="page"/>
      </w:r>
      <w:bookmarkStart w:id="1087" w:name="_Toc189208923"/>
    </w:p>
    <w:p w14:paraId="545FE3FD" w14:textId="77777777" w:rsidR="00E47020" w:rsidRDefault="00E47020" w:rsidP="004C4CEA">
      <w:pPr>
        <w:keepNext/>
        <w:spacing w:before="120" w:after="120" w:line="240" w:lineRule="auto"/>
        <w:jc w:val="right"/>
        <w:outlineLvl w:val="0"/>
        <w:rPr>
          <w:rFonts w:ascii="Myriad Pro" w:hAnsi="Myriad Pro"/>
          <w:lang w:val="en-GB"/>
        </w:rPr>
      </w:pPr>
    </w:p>
    <w:p w14:paraId="1717058D" w14:textId="2A59DC29" w:rsidR="004C4CEA" w:rsidRPr="004C4CEA" w:rsidRDefault="004C4CEA" w:rsidP="004C4CEA">
      <w:pPr>
        <w:keepNext/>
        <w:spacing w:before="120" w:after="120" w:line="240" w:lineRule="auto"/>
        <w:jc w:val="right"/>
        <w:outlineLvl w:val="0"/>
        <w:rPr>
          <w:rFonts w:ascii="Myriad Pro" w:eastAsia="Times New Roman" w:hAnsi="Myriad Pro" w:cs="Times New Roman"/>
          <w:b/>
          <w:caps/>
          <w:color w:val="003787"/>
          <w:spacing w:val="20"/>
          <w:sz w:val="20"/>
          <w:lang w:val="en-GB"/>
        </w:rPr>
      </w:pPr>
      <w:r w:rsidRPr="004C4CEA">
        <w:rPr>
          <w:rFonts w:ascii="Myriad Pro" w:eastAsia="Times New Roman" w:hAnsi="Myriad Pro" w:cs="Times New Roman"/>
          <w:b/>
          <w:caps/>
          <w:color w:val="003787"/>
          <w:spacing w:val="20"/>
          <w:sz w:val="20"/>
          <w:lang w:val="en-GB"/>
        </w:rPr>
        <w:t xml:space="preserve">Annex No </w:t>
      </w:r>
      <w:r w:rsidR="00802D30">
        <w:rPr>
          <w:rFonts w:ascii="Myriad Pro" w:eastAsia="Times New Roman" w:hAnsi="Myriad Pro" w:cs="Times New Roman"/>
          <w:b/>
          <w:caps/>
          <w:color w:val="003787"/>
          <w:spacing w:val="20"/>
          <w:sz w:val="20"/>
          <w:lang w:val="en-GB"/>
        </w:rPr>
        <w:t>8</w:t>
      </w:r>
      <w:r w:rsidRPr="004C4CEA">
        <w:rPr>
          <w:rFonts w:ascii="Myriad Pro" w:eastAsia="Times New Roman" w:hAnsi="Myriad Pro" w:cs="Times New Roman"/>
          <w:b/>
          <w:caps/>
          <w:color w:val="003787"/>
          <w:spacing w:val="20"/>
          <w:sz w:val="20"/>
          <w:lang w:val="en-GB"/>
        </w:rPr>
        <w:t>: financial proposal</w:t>
      </w:r>
      <w:bookmarkEnd w:id="1087"/>
    </w:p>
    <w:p w14:paraId="693C9FB4" w14:textId="77777777" w:rsidR="004C4CEA" w:rsidRPr="004C4CEA" w:rsidRDefault="004C4CEA" w:rsidP="004C4CEA">
      <w:pPr>
        <w:keepNext/>
        <w:spacing w:before="120" w:after="120" w:line="240" w:lineRule="auto"/>
        <w:jc w:val="both"/>
        <w:outlineLvl w:val="0"/>
        <w:rPr>
          <w:rFonts w:ascii="Myriad Pro" w:eastAsia="Myriad Pro" w:hAnsi="Myriad Pro" w:cs="Myriad Pro"/>
          <w:b/>
          <w:caps/>
          <w:spacing w:val="20"/>
          <w:lang w:val="en-GB"/>
        </w:rPr>
      </w:pPr>
    </w:p>
    <w:p w14:paraId="55C7A00B" w14:textId="77777777" w:rsidR="004C4CEA" w:rsidRPr="004C4CEA" w:rsidRDefault="004C4CEA" w:rsidP="004C4CEA">
      <w:pPr>
        <w:keepNext/>
        <w:spacing w:after="60" w:line="240" w:lineRule="auto"/>
        <w:jc w:val="center"/>
        <w:outlineLvl w:val="0"/>
        <w:rPr>
          <w:rFonts w:ascii="Myriad Pro" w:eastAsia="Myriad Pro" w:hAnsi="Myriad Pro" w:cs="Myriad Pro"/>
          <w:b/>
          <w:caps/>
          <w:sz w:val="20"/>
          <w:szCs w:val="20"/>
          <w:lang w:val="en-GB"/>
        </w:rPr>
      </w:pPr>
      <w:bookmarkStart w:id="1088" w:name="_Toc522631746"/>
      <w:bookmarkStart w:id="1089" w:name="_Toc522631879"/>
      <w:bookmarkStart w:id="1090" w:name="_Toc522894128"/>
      <w:bookmarkStart w:id="1091" w:name="_Toc524531440"/>
      <w:bookmarkStart w:id="1092" w:name="_Toc524602051"/>
      <w:bookmarkStart w:id="1093" w:name="_Toc534207538"/>
      <w:bookmarkStart w:id="1094" w:name="_Toc534207703"/>
      <w:bookmarkStart w:id="1095" w:name="_Toc184759591"/>
      <w:bookmarkStart w:id="1096" w:name="_Toc189208924"/>
      <w:r w:rsidRPr="004C4CEA">
        <w:rPr>
          <w:rFonts w:ascii="Myriad Pro" w:eastAsia="Myriad Pro" w:hAnsi="Myriad Pro" w:cs="Myriad Pro"/>
          <w:b/>
          <w:caps/>
          <w:sz w:val="20"/>
          <w:szCs w:val="20"/>
          <w:lang w:val="en-GB"/>
        </w:rPr>
        <w:t>financial Proposal for the OPEN PROCEDURE</w:t>
      </w:r>
      <w:bookmarkEnd w:id="1088"/>
      <w:bookmarkEnd w:id="1089"/>
      <w:bookmarkEnd w:id="1090"/>
      <w:bookmarkEnd w:id="1091"/>
      <w:bookmarkEnd w:id="1092"/>
      <w:bookmarkEnd w:id="1093"/>
      <w:bookmarkEnd w:id="1094"/>
      <w:bookmarkEnd w:id="1095"/>
      <w:bookmarkEnd w:id="1096"/>
    </w:p>
    <w:p w14:paraId="6653B629" w14:textId="12EA9168" w:rsidR="004C4CEA" w:rsidRPr="004C4CEA" w:rsidRDefault="004C4CEA" w:rsidP="004C4CEA">
      <w:pPr>
        <w:keepNext/>
        <w:spacing w:before="60" w:after="60" w:line="240" w:lineRule="auto"/>
        <w:jc w:val="center"/>
        <w:rPr>
          <w:rFonts w:ascii="Myriad Pro" w:eastAsia="Myriad Pro" w:hAnsi="Myriad Pro" w:cs="Myriad Pro"/>
          <w:b/>
          <w:caps/>
          <w:sz w:val="20"/>
          <w:szCs w:val="20"/>
          <w:lang w:val="en-GB"/>
        </w:rPr>
      </w:pPr>
      <w:r w:rsidRPr="004C4CEA">
        <w:rPr>
          <w:rFonts w:ascii="Myriad Pro" w:eastAsia="Myriad Pro" w:hAnsi="Myriad Pro" w:cs="Myriad Pro"/>
          <w:b/>
          <w:caps/>
          <w:sz w:val="20"/>
          <w:szCs w:val="20"/>
          <w:lang w:val="en-GB"/>
        </w:rPr>
        <w:t>“</w:t>
      </w:r>
      <w:r w:rsidRPr="004C4CEA">
        <w:rPr>
          <w:rFonts w:ascii="Myriad Pro" w:eastAsia="Times New Roman" w:hAnsi="Myriad Pro" w:cs="Times New Roman"/>
          <w:b/>
          <w:caps/>
          <w:sz w:val="20"/>
          <w:szCs w:val="20"/>
          <w:lang w:val="en-GB" w:eastAsia="en-GB" w:bidi="en-GB"/>
        </w:rPr>
        <w:t>TAX ADVISORY AND REPORTING SERVICES FOR RB RAIL AS</w:t>
      </w:r>
      <w:r w:rsidRPr="004C4CEA">
        <w:rPr>
          <w:rFonts w:ascii="Myriad Pro" w:eastAsia="Myriad Pro" w:hAnsi="Myriad Pro" w:cs="Myriad Pro"/>
          <w:b/>
          <w:caps/>
          <w:sz w:val="20"/>
          <w:szCs w:val="20"/>
          <w:lang w:val="en-GB"/>
        </w:rPr>
        <w:t>”</w:t>
      </w:r>
    </w:p>
    <w:p w14:paraId="34803FE0" w14:textId="3A7E8134" w:rsidR="004C4CEA" w:rsidRPr="004C4CEA" w:rsidRDefault="004C4CEA" w:rsidP="004C4CEA">
      <w:pPr>
        <w:spacing w:after="0" w:line="240" w:lineRule="auto"/>
        <w:jc w:val="center"/>
        <w:rPr>
          <w:rFonts w:ascii="Myriad Pro" w:eastAsia="Myriad Pro" w:hAnsi="Myriad Pro" w:cs="Myriad Pro"/>
          <w:b/>
          <w:caps/>
          <w:sz w:val="20"/>
          <w:szCs w:val="20"/>
          <w:lang w:val="en-GB"/>
        </w:rPr>
      </w:pPr>
      <w:r w:rsidRPr="004C4CEA">
        <w:rPr>
          <w:rFonts w:ascii="Myriad Pro" w:eastAsia="Myriad Pro" w:hAnsi="Myriad Pro" w:cs="Myriad Pro"/>
          <w:b/>
          <w:caps/>
          <w:sz w:val="20"/>
          <w:szCs w:val="20"/>
          <w:lang w:val="en-GB"/>
        </w:rPr>
        <w:t>(ID No. RBR 2024/</w:t>
      </w:r>
      <w:r w:rsidR="00541F52">
        <w:rPr>
          <w:rFonts w:ascii="Myriad Pro" w:eastAsia="Myriad Pro" w:hAnsi="Myriad Pro" w:cs="Myriad Pro"/>
          <w:b/>
          <w:caps/>
          <w:sz w:val="20"/>
          <w:szCs w:val="20"/>
          <w:lang w:val="en-GB"/>
        </w:rPr>
        <w:t>9</w:t>
      </w:r>
      <w:r w:rsidRPr="004C4CEA">
        <w:rPr>
          <w:rFonts w:ascii="Myriad Pro" w:eastAsia="Myriad Pro" w:hAnsi="Myriad Pro" w:cs="Myriad Pro"/>
          <w:b/>
          <w:caps/>
          <w:sz w:val="20"/>
          <w:szCs w:val="20"/>
          <w:lang w:val="en-GB"/>
        </w:rPr>
        <w:t>)</w:t>
      </w:r>
    </w:p>
    <w:p w14:paraId="371F4D51" w14:textId="77777777" w:rsidR="004C4CEA" w:rsidRPr="00806DB0" w:rsidRDefault="004C4CEA" w:rsidP="004C4CEA">
      <w:pPr>
        <w:keepNext/>
        <w:spacing w:before="120" w:after="120" w:line="240" w:lineRule="auto"/>
        <w:jc w:val="center"/>
        <w:outlineLvl w:val="0"/>
        <w:rPr>
          <w:rFonts w:ascii="Myriad Pro" w:eastAsia="Myriad Pro" w:hAnsi="Myriad Pro" w:cs="Myriad Pro"/>
          <w:b/>
          <w:caps/>
          <w:spacing w:val="20"/>
          <w:sz w:val="20"/>
          <w:szCs w:val="20"/>
          <w:lang w:val="en-GB"/>
        </w:rPr>
      </w:pPr>
    </w:p>
    <w:p w14:paraId="46E5E734" w14:textId="6B53748B" w:rsidR="004C4CEA" w:rsidRPr="00806DB0" w:rsidRDefault="004C4CEA" w:rsidP="00806DB0">
      <w:pPr>
        <w:pStyle w:val="ListParagraph"/>
        <w:keepNext/>
        <w:numPr>
          <w:ilvl w:val="1"/>
          <w:numId w:val="31"/>
        </w:numPr>
        <w:spacing w:before="120" w:after="120" w:line="240" w:lineRule="auto"/>
        <w:ind w:left="426" w:hanging="426"/>
        <w:outlineLvl w:val="0"/>
        <w:rPr>
          <w:rFonts w:ascii="Myriad Pro" w:eastAsia="Myriad Pro" w:hAnsi="Myriad Pro" w:cs="Myriad Pro"/>
          <w:b/>
          <w:sz w:val="20"/>
          <w:szCs w:val="20"/>
          <w:lang w:val="en-GB"/>
        </w:rPr>
      </w:pPr>
      <w:bookmarkStart w:id="1097" w:name="_Toc522631747"/>
      <w:bookmarkStart w:id="1098" w:name="_Toc522631880"/>
      <w:bookmarkStart w:id="1099" w:name="_Toc522894129"/>
      <w:bookmarkStart w:id="1100" w:name="_Toc524531441"/>
      <w:bookmarkStart w:id="1101" w:name="_Toc524602052"/>
      <w:bookmarkStart w:id="1102" w:name="_Toc534207539"/>
      <w:bookmarkStart w:id="1103" w:name="_Toc534207704"/>
      <w:bookmarkStart w:id="1104" w:name="_Toc184759592"/>
      <w:bookmarkStart w:id="1105" w:name="_Toc189208925"/>
      <w:r w:rsidRPr="00806DB0">
        <w:rPr>
          <w:rFonts w:ascii="Myriad Pro" w:eastAsia="Myriad Pro" w:hAnsi="Myriad Pro" w:cs="Myriad Pro"/>
          <w:b/>
          <w:sz w:val="20"/>
          <w:szCs w:val="20"/>
          <w:lang w:val="en-GB"/>
        </w:rPr>
        <w:t xml:space="preserve">Tax compliance and reporting services </w:t>
      </w:r>
      <w:bookmarkEnd w:id="1097"/>
      <w:bookmarkEnd w:id="1098"/>
      <w:bookmarkEnd w:id="1099"/>
      <w:bookmarkEnd w:id="1100"/>
      <w:bookmarkEnd w:id="1101"/>
      <w:bookmarkEnd w:id="1102"/>
      <w:bookmarkEnd w:id="1103"/>
      <w:r w:rsidR="009B3FD5" w:rsidRPr="00806DB0">
        <w:rPr>
          <w:rFonts w:ascii="Myriad Pro" w:eastAsia="Myriad Pro" w:hAnsi="Myriad Pro" w:cs="Myriad Pro"/>
          <w:b/>
          <w:sz w:val="20"/>
          <w:szCs w:val="20"/>
          <w:lang w:val="en-GB"/>
        </w:rPr>
        <w:t>for Estonia</w:t>
      </w:r>
      <w:bookmarkEnd w:id="1104"/>
      <w:bookmarkEnd w:id="1105"/>
    </w:p>
    <w:p w14:paraId="7CE39A5E" w14:textId="75B5AB89" w:rsidR="004C4CEA" w:rsidRPr="00806DB0" w:rsidRDefault="004C4CEA" w:rsidP="004C4CEA">
      <w:pPr>
        <w:widowControl w:val="0"/>
        <w:tabs>
          <w:tab w:val="left" w:pos="4680"/>
          <w:tab w:val="left" w:pos="4860"/>
          <w:tab w:val="left" w:pos="8100"/>
        </w:tabs>
        <w:spacing w:after="187" w:line="240" w:lineRule="auto"/>
        <w:ind w:right="98"/>
        <w:jc w:val="both"/>
        <w:rPr>
          <w:rFonts w:ascii="Myriad Pro" w:eastAsia="Myriad Pro,Myriad Pro,Calibri L" w:hAnsi="Myriad Pro" w:cs="Myriad Pro,Myriad Pro,Calibri L"/>
          <w:sz w:val="20"/>
          <w:szCs w:val="20"/>
          <w:lang w:val="en-GB"/>
        </w:rPr>
      </w:pPr>
      <w:bookmarkStart w:id="1106" w:name="_Hlk183437376"/>
      <w:r w:rsidRPr="00806DB0">
        <w:rPr>
          <w:rFonts w:ascii="Myriad Pro" w:eastAsia="Myriad Pro" w:hAnsi="Myriad Pro" w:cs="Myriad Pro"/>
          <w:sz w:val="20"/>
          <w:szCs w:val="20"/>
          <w:lang w:val="en-GB"/>
        </w:rPr>
        <w:t>The Tenderer [</w:t>
      </w:r>
      <w:r w:rsidRPr="00806DB0">
        <w:rPr>
          <w:rFonts w:ascii="Myriad Pro" w:eastAsia="Myriad Pro" w:hAnsi="Myriad Pro" w:cs="Myriad Pro"/>
          <w:i/>
          <w:sz w:val="20"/>
          <w:szCs w:val="20"/>
          <w:lang w:val="en-GB"/>
        </w:rPr>
        <w:t>name of the Tenderer</w:t>
      </w:r>
      <w:r w:rsidRPr="00806DB0">
        <w:rPr>
          <w:rFonts w:ascii="Myriad Pro" w:eastAsia="Myriad Pro" w:hAnsi="Myriad Pro" w:cs="Myriad Pro"/>
          <w:sz w:val="20"/>
          <w:szCs w:val="20"/>
          <w:lang w:val="en-GB"/>
        </w:rPr>
        <w:t xml:space="preserve">] offers to deliver services in </w:t>
      </w:r>
      <w:r w:rsidRPr="00D603F7">
        <w:rPr>
          <w:rFonts w:ascii="Myriad Pro" w:eastAsia="Myriad Pro" w:hAnsi="Myriad Pro" w:cs="Myriad Pro"/>
          <w:sz w:val="20"/>
          <w:szCs w:val="20"/>
          <w:lang w:val="en-GB"/>
        </w:rPr>
        <w:t xml:space="preserve">accordance with </w:t>
      </w:r>
      <w:r w:rsidR="000D5550" w:rsidRPr="00D603F7">
        <w:rPr>
          <w:rFonts w:ascii="Myriad Pro" w:eastAsia="Myriad Pro" w:hAnsi="Myriad Pro" w:cs="Myriad Pro"/>
          <w:sz w:val="20"/>
          <w:szCs w:val="20"/>
          <w:lang w:val="en-GB"/>
        </w:rPr>
        <w:t xml:space="preserve">Section </w:t>
      </w:r>
      <w:r w:rsidR="00D603F7">
        <w:rPr>
          <w:rFonts w:ascii="Myriad Pro" w:eastAsia="Myriad Pro" w:hAnsi="Myriad Pro" w:cs="Myriad Pro"/>
          <w:sz w:val="20"/>
          <w:szCs w:val="20"/>
          <w:lang w:val="en-GB"/>
        </w:rPr>
        <w:t>2.1.</w:t>
      </w:r>
      <w:r w:rsidR="000D5550" w:rsidRPr="00806DB0">
        <w:rPr>
          <w:rFonts w:ascii="Myriad Pro" w:eastAsia="Myriad Pro" w:hAnsi="Myriad Pro" w:cs="Myriad Pro"/>
          <w:sz w:val="20"/>
          <w:szCs w:val="20"/>
          <w:lang w:val="en-GB"/>
        </w:rPr>
        <w:t xml:space="preserve"> of</w:t>
      </w:r>
      <w:r w:rsidRPr="00806DB0">
        <w:rPr>
          <w:rFonts w:ascii="Myriad Pro" w:eastAsia="Myriad Pro" w:hAnsi="Myriad Pro" w:cs="Myriad Pro"/>
          <w:sz w:val="20"/>
          <w:szCs w:val="20"/>
          <w:lang w:val="en-GB"/>
        </w:rPr>
        <w:t xml:space="preserve"> Annex No 1 “Technical specification” for the following costs</w:t>
      </w:r>
      <w:r w:rsidRPr="00806DB0">
        <w:rPr>
          <w:rFonts w:ascii="Myriad Pro" w:eastAsia="Myriad Pro,Myriad Pro,Calibri L" w:hAnsi="Myriad Pro" w:cs="Myriad Pro,Myriad Pro,Calibri L"/>
          <w:sz w:val="20"/>
          <w:szCs w:val="20"/>
          <w:lang w:val="en-GB"/>
        </w:rPr>
        <w:t>:</w:t>
      </w:r>
    </w:p>
    <w:tbl>
      <w:tblPr>
        <w:tblStyle w:val="TableGrid"/>
        <w:tblW w:w="0" w:type="auto"/>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648"/>
        <w:gridCol w:w="3295"/>
        <w:gridCol w:w="877"/>
        <w:gridCol w:w="1647"/>
        <w:gridCol w:w="1023"/>
        <w:gridCol w:w="1650"/>
      </w:tblGrid>
      <w:tr w:rsidR="004C4CEA" w:rsidRPr="00806DB0" w14:paraId="283CF6EF" w14:textId="77777777" w:rsidTr="004C4CEA">
        <w:tc>
          <w:tcPr>
            <w:tcW w:w="648" w:type="dxa"/>
            <w:shd w:val="clear" w:color="auto" w:fill="003787"/>
            <w:vAlign w:val="center"/>
          </w:tcPr>
          <w:p w14:paraId="42A5F83E" w14:textId="77777777" w:rsidR="004C4CEA" w:rsidRPr="00806DB0"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Calibri Light"/>
                <w:b/>
                <w:sz w:val="20"/>
                <w:szCs w:val="20"/>
                <w:lang w:val="en-GB"/>
              </w:rPr>
            </w:pPr>
            <w:bookmarkStart w:id="1107" w:name="_Hlk183433542"/>
            <w:bookmarkEnd w:id="1106"/>
            <w:r w:rsidRPr="00806DB0">
              <w:rPr>
                <w:rFonts w:ascii="Myriad Pro" w:eastAsia="Times New Roman" w:hAnsi="Myriad Pro" w:cs="Times New Roman"/>
                <w:b/>
                <w:sz w:val="20"/>
                <w:szCs w:val="20"/>
                <w:lang w:val="en-GB"/>
              </w:rPr>
              <w:t>No.</w:t>
            </w:r>
          </w:p>
        </w:tc>
        <w:tc>
          <w:tcPr>
            <w:tcW w:w="3295" w:type="dxa"/>
            <w:shd w:val="clear" w:color="auto" w:fill="003787"/>
            <w:vAlign w:val="center"/>
          </w:tcPr>
          <w:p w14:paraId="7431322B" w14:textId="77777777" w:rsidR="004C4CEA" w:rsidRPr="00806DB0"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Calibri Light"/>
                <w:b/>
                <w:sz w:val="20"/>
                <w:szCs w:val="20"/>
                <w:lang w:val="en-GB"/>
              </w:rPr>
            </w:pPr>
            <w:r w:rsidRPr="00806DB0">
              <w:rPr>
                <w:rFonts w:ascii="Myriad Pro" w:eastAsia="Times New Roman" w:hAnsi="Myriad Pro" w:cs="Times New Roman"/>
                <w:b/>
                <w:sz w:val="20"/>
                <w:szCs w:val="20"/>
                <w:lang w:val="en-GB"/>
              </w:rPr>
              <w:t>Service</w:t>
            </w:r>
          </w:p>
        </w:tc>
        <w:tc>
          <w:tcPr>
            <w:tcW w:w="877" w:type="dxa"/>
            <w:shd w:val="clear" w:color="auto" w:fill="003787"/>
            <w:vAlign w:val="center"/>
          </w:tcPr>
          <w:p w14:paraId="1E5E9F0C" w14:textId="77777777" w:rsidR="004C4CEA" w:rsidRPr="00806DB0"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Calibri Light"/>
                <w:b/>
                <w:sz w:val="20"/>
                <w:szCs w:val="20"/>
                <w:lang w:val="en-GB"/>
              </w:rPr>
            </w:pPr>
            <w:r w:rsidRPr="00806DB0">
              <w:rPr>
                <w:rFonts w:ascii="Myriad Pro" w:eastAsia="Times New Roman" w:hAnsi="Myriad Pro" w:cs="Times New Roman"/>
                <w:b/>
                <w:sz w:val="20"/>
                <w:szCs w:val="20"/>
                <w:lang w:val="en-GB"/>
              </w:rPr>
              <w:t>Unit</w:t>
            </w:r>
          </w:p>
        </w:tc>
        <w:tc>
          <w:tcPr>
            <w:tcW w:w="1647" w:type="dxa"/>
            <w:shd w:val="clear" w:color="auto" w:fill="003787"/>
            <w:vAlign w:val="center"/>
          </w:tcPr>
          <w:p w14:paraId="2F0859EA" w14:textId="77777777" w:rsidR="004C4CEA" w:rsidRPr="00806DB0"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Calibri Light"/>
                <w:b/>
                <w:sz w:val="20"/>
                <w:szCs w:val="20"/>
                <w:lang w:val="en-GB"/>
              </w:rPr>
            </w:pPr>
            <w:r w:rsidRPr="00806DB0">
              <w:rPr>
                <w:rFonts w:ascii="Myriad Pro" w:eastAsia="Times New Roman" w:hAnsi="Myriad Pro" w:cs="Times New Roman"/>
                <w:b/>
                <w:sz w:val="20"/>
                <w:szCs w:val="20"/>
                <w:lang w:val="en-GB"/>
              </w:rPr>
              <w:t>Unit price (EUR without VAT)</w:t>
            </w:r>
          </w:p>
        </w:tc>
        <w:tc>
          <w:tcPr>
            <w:tcW w:w="1023" w:type="dxa"/>
            <w:shd w:val="clear" w:color="auto" w:fill="003787"/>
            <w:vAlign w:val="center"/>
          </w:tcPr>
          <w:p w14:paraId="6E6E3594" w14:textId="77777777" w:rsidR="004C4CEA" w:rsidRPr="00806DB0"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Calibri Light"/>
                <w:b/>
                <w:sz w:val="20"/>
                <w:szCs w:val="20"/>
                <w:lang w:val="en-GB"/>
              </w:rPr>
            </w:pPr>
            <w:r w:rsidRPr="00806DB0">
              <w:rPr>
                <w:rFonts w:ascii="Myriad Pro" w:eastAsia="Times New Roman" w:hAnsi="Myriad Pro" w:cs="Times New Roman"/>
                <w:b/>
                <w:sz w:val="20"/>
                <w:szCs w:val="20"/>
                <w:lang w:val="en-GB"/>
              </w:rPr>
              <w:t>Amount</w:t>
            </w:r>
          </w:p>
        </w:tc>
        <w:tc>
          <w:tcPr>
            <w:tcW w:w="1650" w:type="dxa"/>
            <w:shd w:val="clear" w:color="auto" w:fill="003787"/>
            <w:vAlign w:val="center"/>
          </w:tcPr>
          <w:p w14:paraId="150A6B39" w14:textId="77777777" w:rsidR="004C4CEA" w:rsidRPr="00806DB0" w:rsidRDefault="004C4CEA" w:rsidP="004C4CEA">
            <w:pPr>
              <w:widowControl w:val="0"/>
              <w:tabs>
                <w:tab w:val="left" w:pos="4680"/>
                <w:tab w:val="left" w:pos="4860"/>
                <w:tab w:val="left" w:pos="8100"/>
              </w:tabs>
              <w:spacing w:before="60" w:after="0" w:line="240" w:lineRule="auto"/>
              <w:ind w:right="96"/>
              <w:jc w:val="center"/>
              <w:rPr>
                <w:rFonts w:ascii="Myriad Pro" w:eastAsia="Times New Roman" w:hAnsi="Myriad Pro" w:cs="Calibri Light"/>
                <w:b/>
                <w:sz w:val="20"/>
                <w:szCs w:val="20"/>
                <w:lang w:val="en-GB"/>
              </w:rPr>
            </w:pPr>
            <w:r w:rsidRPr="00806DB0">
              <w:rPr>
                <w:rFonts w:ascii="Myriad Pro" w:eastAsia="Times New Roman" w:hAnsi="Myriad Pro" w:cs="Times New Roman"/>
                <w:b/>
                <w:sz w:val="20"/>
                <w:szCs w:val="20"/>
                <w:lang w:val="en-GB"/>
              </w:rPr>
              <w:t>Price</w:t>
            </w:r>
          </w:p>
          <w:p w14:paraId="4BC0384E" w14:textId="77777777" w:rsidR="004C4CEA" w:rsidRPr="00806DB0" w:rsidRDefault="004C4CEA" w:rsidP="004C4CEA">
            <w:pPr>
              <w:widowControl w:val="0"/>
              <w:tabs>
                <w:tab w:val="left" w:pos="4680"/>
                <w:tab w:val="left" w:pos="4860"/>
                <w:tab w:val="left" w:pos="8100"/>
              </w:tabs>
              <w:spacing w:after="60" w:line="240" w:lineRule="auto"/>
              <w:ind w:right="96"/>
              <w:jc w:val="center"/>
              <w:rPr>
                <w:rFonts w:ascii="Myriad Pro" w:eastAsia="Times New Roman" w:hAnsi="Myriad Pro" w:cs="Calibri Light"/>
                <w:b/>
                <w:sz w:val="20"/>
                <w:szCs w:val="20"/>
                <w:lang w:val="en-GB"/>
              </w:rPr>
            </w:pPr>
            <w:r w:rsidRPr="00806DB0">
              <w:rPr>
                <w:rFonts w:ascii="Myriad Pro" w:eastAsia="Times New Roman" w:hAnsi="Myriad Pro" w:cs="Times New Roman"/>
                <w:b/>
                <w:sz w:val="20"/>
                <w:szCs w:val="20"/>
                <w:lang w:val="en-GB"/>
              </w:rPr>
              <w:t>(EUR without VAT)</w:t>
            </w:r>
          </w:p>
        </w:tc>
      </w:tr>
      <w:tr w:rsidR="004C4CEA" w:rsidRPr="00806DB0" w14:paraId="7430B9CB" w14:textId="77777777" w:rsidTr="004C4CEA">
        <w:tc>
          <w:tcPr>
            <w:tcW w:w="648" w:type="dxa"/>
            <w:vAlign w:val="center"/>
          </w:tcPr>
          <w:p w14:paraId="45D9E632" w14:textId="23E00144" w:rsidR="004C4CEA" w:rsidRPr="00806DB0" w:rsidRDefault="00DE616C" w:rsidP="004C4CEA">
            <w:pPr>
              <w:widowControl w:val="0"/>
              <w:tabs>
                <w:tab w:val="left" w:pos="4680"/>
                <w:tab w:val="left" w:pos="4860"/>
                <w:tab w:val="left" w:pos="8100"/>
              </w:tabs>
              <w:spacing w:before="60" w:after="60" w:line="240" w:lineRule="auto"/>
              <w:ind w:right="96"/>
              <w:jc w:val="both"/>
              <w:rPr>
                <w:rFonts w:ascii="Myriad Pro" w:eastAsia="Times New Roman" w:hAnsi="Myriad Pro" w:cs="Calibri Light"/>
                <w:sz w:val="20"/>
                <w:szCs w:val="20"/>
                <w:lang w:val="en-GB"/>
              </w:rPr>
            </w:pPr>
            <w:r w:rsidRPr="00806DB0">
              <w:rPr>
                <w:rFonts w:ascii="Myriad Pro" w:eastAsia="Times New Roman" w:hAnsi="Myriad Pro" w:cs="Times New Roman"/>
                <w:sz w:val="20"/>
                <w:szCs w:val="20"/>
                <w:lang w:val="en-GB"/>
              </w:rPr>
              <w:t>1.</w:t>
            </w:r>
            <w:r w:rsidR="004C4CEA" w:rsidRPr="00806DB0">
              <w:rPr>
                <w:rFonts w:ascii="Myriad Pro" w:eastAsia="Times New Roman" w:hAnsi="Myriad Pro" w:cs="Times New Roman"/>
                <w:sz w:val="20"/>
                <w:szCs w:val="20"/>
                <w:lang w:val="en-GB"/>
              </w:rPr>
              <w:t>1.</w:t>
            </w:r>
          </w:p>
        </w:tc>
        <w:tc>
          <w:tcPr>
            <w:tcW w:w="3295" w:type="dxa"/>
            <w:vAlign w:val="center"/>
          </w:tcPr>
          <w:p w14:paraId="5360EEEB" w14:textId="77777777" w:rsidR="004C4CEA" w:rsidRPr="00806DB0" w:rsidRDefault="004C4CEA" w:rsidP="004C4CEA">
            <w:pPr>
              <w:widowControl w:val="0"/>
              <w:tabs>
                <w:tab w:val="left" w:pos="4680"/>
                <w:tab w:val="left" w:pos="4860"/>
                <w:tab w:val="left" w:pos="8100"/>
              </w:tabs>
              <w:spacing w:before="60" w:after="60" w:line="240" w:lineRule="auto"/>
              <w:ind w:right="96"/>
              <w:jc w:val="both"/>
              <w:rPr>
                <w:rFonts w:ascii="Myriad Pro" w:eastAsia="Times New Roman" w:hAnsi="Myriad Pro" w:cs="Calibri Light"/>
                <w:sz w:val="20"/>
                <w:szCs w:val="20"/>
                <w:lang w:val="en-GB"/>
              </w:rPr>
            </w:pPr>
            <w:r w:rsidRPr="00806DB0">
              <w:rPr>
                <w:rFonts w:ascii="Myriad Pro" w:eastAsia="Times New Roman" w:hAnsi="Myriad Pro" w:cs="Times New Roman"/>
                <w:sz w:val="20"/>
                <w:szCs w:val="20"/>
                <w:lang w:val="en-GB"/>
              </w:rPr>
              <w:t>Monthly tasks:</w:t>
            </w:r>
          </w:p>
        </w:tc>
        <w:tc>
          <w:tcPr>
            <w:tcW w:w="877" w:type="dxa"/>
            <w:vAlign w:val="center"/>
          </w:tcPr>
          <w:p w14:paraId="48BA96A5" w14:textId="77777777" w:rsidR="004C4CEA" w:rsidRPr="00806DB0"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Calibri Light"/>
                <w:sz w:val="20"/>
                <w:szCs w:val="20"/>
                <w:lang w:val="en-GB"/>
              </w:rPr>
            </w:pPr>
          </w:p>
        </w:tc>
        <w:tc>
          <w:tcPr>
            <w:tcW w:w="1647" w:type="dxa"/>
            <w:vAlign w:val="center"/>
          </w:tcPr>
          <w:p w14:paraId="393219A6" w14:textId="77777777" w:rsidR="004C4CEA" w:rsidRPr="00806DB0" w:rsidRDefault="004C4CEA" w:rsidP="004C4CEA">
            <w:pPr>
              <w:widowControl w:val="0"/>
              <w:tabs>
                <w:tab w:val="left" w:pos="4680"/>
                <w:tab w:val="left" w:pos="4860"/>
                <w:tab w:val="left" w:pos="8100"/>
              </w:tabs>
              <w:spacing w:before="60" w:after="60" w:line="240" w:lineRule="auto"/>
              <w:ind w:right="96"/>
              <w:jc w:val="both"/>
              <w:rPr>
                <w:rFonts w:ascii="Myriad Pro" w:eastAsia="Times New Roman" w:hAnsi="Myriad Pro" w:cs="Calibri Light"/>
                <w:sz w:val="20"/>
                <w:szCs w:val="20"/>
                <w:lang w:val="en-GB"/>
              </w:rPr>
            </w:pPr>
          </w:p>
        </w:tc>
        <w:tc>
          <w:tcPr>
            <w:tcW w:w="1023" w:type="dxa"/>
            <w:vAlign w:val="center"/>
          </w:tcPr>
          <w:p w14:paraId="520EC9C0" w14:textId="77777777" w:rsidR="004C4CEA" w:rsidRPr="00806DB0"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Calibri Light"/>
                <w:sz w:val="20"/>
                <w:szCs w:val="20"/>
                <w:lang w:val="en-GB"/>
              </w:rPr>
            </w:pPr>
          </w:p>
        </w:tc>
        <w:tc>
          <w:tcPr>
            <w:tcW w:w="1650" w:type="dxa"/>
            <w:vAlign w:val="center"/>
          </w:tcPr>
          <w:p w14:paraId="1C5E996D" w14:textId="77777777" w:rsidR="004C4CEA" w:rsidRPr="00806DB0" w:rsidRDefault="004C4CEA" w:rsidP="004C4CEA">
            <w:pPr>
              <w:widowControl w:val="0"/>
              <w:tabs>
                <w:tab w:val="left" w:pos="4680"/>
                <w:tab w:val="left" w:pos="4860"/>
                <w:tab w:val="left" w:pos="8100"/>
              </w:tabs>
              <w:spacing w:before="60" w:after="60" w:line="240" w:lineRule="auto"/>
              <w:ind w:right="96"/>
              <w:jc w:val="both"/>
              <w:rPr>
                <w:rFonts w:ascii="Myriad Pro" w:eastAsia="Times New Roman" w:hAnsi="Myriad Pro" w:cs="Calibri Light"/>
                <w:sz w:val="20"/>
                <w:szCs w:val="20"/>
                <w:lang w:val="en-GB"/>
              </w:rPr>
            </w:pPr>
          </w:p>
        </w:tc>
      </w:tr>
      <w:tr w:rsidR="004C4CEA" w:rsidRPr="00806DB0" w14:paraId="73DCEF83" w14:textId="77777777" w:rsidTr="004C4CEA">
        <w:tc>
          <w:tcPr>
            <w:tcW w:w="648" w:type="dxa"/>
            <w:vAlign w:val="center"/>
          </w:tcPr>
          <w:p w14:paraId="0C54A0BA" w14:textId="77777777" w:rsidR="004C4CEA" w:rsidRPr="00806DB0" w:rsidRDefault="004C4CEA" w:rsidP="004C4CEA">
            <w:pPr>
              <w:widowControl w:val="0"/>
              <w:tabs>
                <w:tab w:val="left" w:pos="4680"/>
                <w:tab w:val="left" w:pos="4860"/>
                <w:tab w:val="left" w:pos="8100"/>
              </w:tabs>
              <w:spacing w:before="60" w:after="60" w:line="240" w:lineRule="auto"/>
              <w:ind w:right="96"/>
              <w:jc w:val="both"/>
              <w:rPr>
                <w:rFonts w:ascii="Myriad Pro" w:eastAsia="Times New Roman" w:hAnsi="Myriad Pro" w:cs="Times New Roman"/>
                <w:sz w:val="20"/>
                <w:szCs w:val="20"/>
                <w:lang w:val="en-GB"/>
              </w:rPr>
            </w:pPr>
          </w:p>
        </w:tc>
        <w:tc>
          <w:tcPr>
            <w:tcW w:w="3295" w:type="dxa"/>
            <w:vAlign w:val="center"/>
          </w:tcPr>
          <w:p w14:paraId="25A6BC57" w14:textId="44486B87" w:rsidR="004C4CEA" w:rsidRPr="00806DB0" w:rsidRDefault="004C4CEA" w:rsidP="006352A0">
            <w:pPr>
              <w:widowControl w:val="0"/>
              <w:numPr>
                <w:ilvl w:val="1"/>
                <w:numId w:val="57"/>
              </w:numPr>
              <w:tabs>
                <w:tab w:val="left" w:pos="4680"/>
                <w:tab w:val="left" w:pos="4860"/>
                <w:tab w:val="left" w:pos="8100"/>
              </w:tabs>
              <w:spacing w:before="60" w:after="60" w:line="240" w:lineRule="auto"/>
              <w:ind w:right="96"/>
              <w:jc w:val="both"/>
              <w:rPr>
                <w:rFonts w:ascii="Myriad Pro" w:eastAsia="Times New Roman" w:hAnsi="Myriad Pro" w:cs="Times New Roman"/>
                <w:sz w:val="20"/>
                <w:szCs w:val="20"/>
                <w:lang w:val="en-GB"/>
              </w:rPr>
            </w:pPr>
            <w:r w:rsidRPr="00806DB0">
              <w:rPr>
                <w:rFonts w:ascii="Myriad Pro" w:eastAsia="Times New Roman" w:hAnsi="Myriad Pro" w:cs="Calibri"/>
                <w:color w:val="000000"/>
                <w:sz w:val="20"/>
                <w:szCs w:val="20"/>
                <w:lang w:val="en-GB" w:eastAsia="lv-LV"/>
              </w:rPr>
              <w:t>Payroll and tax compliance</w:t>
            </w:r>
            <w:r w:rsidR="00A22CDE">
              <w:rPr>
                <w:rFonts w:ascii="Myriad Pro" w:eastAsia="Times New Roman" w:hAnsi="Myriad Pro" w:cs="Calibri"/>
                <w:color w:val="000000"/>
                <w:sz w:val="20"/>
                <w:szCs w:val="20"/>
                <w:lang w:val="en-GB" w:eastAsia="lv-LV"/>
              </w:rPr>
              <w:t xml:space="preserve">, </w:t>
            </w:r>
            <w:r w:rsidR="00A22CDE" w:rsidRPr="00A22CDE">
              <w:rPr>
                <w:rFonts w:ascii="Myriad Pro" w:eastAsia="Times New Roman" w:hAnsi="Myriad Pro" w:cs="Calibri"/>
                <w:color w:val="000000"/>
                <w:sz w:val="20"/>
                <w:szCs w:val="20"/>
                <w:lang w:val="en-GB" w:eastAsia="lv-LV"/>
              </w:rPr>
              <w:t>including social insurance</w:t>
            </w:r>
          </w:p>
        </w:tc>
        <w:tc>
          <w:tcPr>
            <w:tcW w:w="877" w:type="dxa"/>
            <w:vAlign w:val="center"/>
          </w:tcPr>
          <w:p w14:paraId="08941500" w14:textId="77777777" w:rsidR="004C4CEA" w:rsidRPr="00806DB0"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Times New Roman"/>
                <w:sz w:val="20"/>
                <w:szCs w:val="20"/>
                <w:lang w:val="en-GB"/>
              </w:rPr>
            </w:pPr>
            <w:r w:rsidRPr="00806DB0">
              <w:rPr>
                <w:rFonts w:ascii="Myriad Pro" w:eastAsia="Times New Roman" w:hAnsi="Myriad Pro" w:cs="Times New Roman"/>
                <w:sz w:val="20"/>
                <w:szCs w:val="20"/>
                <w:lang w:val="en-GB"/>
              </w:rPr>
              <w:t>month</w:t>
            </w:r>
          </w:p>
        </w:tc>
        <w:tc>
          <w:tcPr>
            <w:tcW w:w="1647" w:type="dxa"/>
            <w:vAlign w:val="center"/>
          </w:tcPr>
          <w:p w14:paraId="33F647BD" w14:textId="77777777" w:rsidR="004C4CEA" w:rsidRPr="00806DB0" w:rsidRDefault="004C4CEA" w:rsidP="004C4CEA">
            <w:pPr>
              <w:widowControl w:val="0"/>
              <w:tabs>
                <w:tab w:val="left" w:pos="4680"/>
                <w:tab w:val="left" w:pos="4860"/>
                <w:tab w:val="left" w:pos="8100"/>
              </w:tabs>
              <w:spacing w:before="60" w:after="60" w:line="240" w:lineRule="auto"/>
              <w:ind w:right="96"/>
              <w:jc w:val="both"/>
              <w:rPr>
                <w:rFonts w:ascii="Myriad Pro" w:eastAsia="Times New Roman" w:hAnsi="Myriad Pro" w:cs="Calibri Light"/>
                <w:sz w:val="20"/>
                <w:szCs w:val="20"/>
                <w:lang w:val="en-GB"/>
              </w:rPr>
            </w:pPr>
          </w:p>
        </w:tc>
        <w:tc>
          <w:tcPr>
            <w:tcW w:w="1023" w:type="dxa"/>
            <w:vAlign w:val="center"/>
          </w:tcPr>
          <w:p w14:paraId="0A2AF3FB" w14:textId="3BE33403" w:rsidR="004C4CEA" w:rsidRPr="00806DB0"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Times New Roman"/>
                <w:sz w:val="20"/>
                <w:szCs w:val="20"/>
                <w:lang w:val="en-GB"/>
              </w:rPr>
            </w:pPr>
            <w:r w:rsidRPr="00806DB0">
              <w:rPr>
                <w:rFonts w:ascii="Myriad Pro" w:eastAsia="Times New Roman" w:hAnsi="Myriad Pro" w:cs="Times New Roman"/>
                <w:sz w:val="20"/>
                <w:szCs w:val="20"/>
                <w:lang w:val="en-GB"/>
              </w:rPr>
              <w:t>36</w:t>
            </w:r>
          </w:p>
        </w:tc>
        <w:tc>
          <w:tcPr>
            <w:tcW w:w="1650" w:type="dxa"/>
            <w:vAlign w:val="center"/>
          </w:tcPr>
          <w:p w14:paraId="2CDEA140" w14:textId="77777777" w:rsidR="004C4CEA" w:rsidRPr="00806DB0" w:rsidRDefault="004C4CEA" w:rsidP="004C4CEA">
            <w:pPr>
              <w:widowControl w:val="0"/>
              <w:tabs>
                <w:tab w:val="left" w:pos="4680"/>
                <w:tab w:val="left" w:pos="4860"/>
                <w:tab w:val="left" w:pos="8100"/>
              </w:tabs>
              <w:spacing w:before="60" w:after="60" w:line="240" w:lineRule="auto"/>
              <w:ind w:right="96"/>
              <w:jc w:val="both"/>
              <w:rPr>
                <w:rFonts w:ascii="Myriad Pro" w:eastAsia="Times New Roman" w:hAnsi="Myriad Pro" w:cs="Calibri Light"/>
                <w:sz w:val="20"/>
                <w:szCs w:val="20"/>
                <w:lang w:val="en-GB"/>
              </w:rPr>
            </w:pPr>
          </w:p>
        </w:tc>
      </w:tr>
      <w:tr w:rsidR="004C4CEA" w:rsidRPr="00806DB0" w14:paraId="4FB18EEF" w14:textId="77777777" w:rsidTr="004C4CEA">
        <w:tc>
          <w:tcPr>
            <w:tcW w:w="648" w:type="dxa"/>
            <w:vAlign w:val="center"/>
          </w:tcPr>
          <w:p w14:paraId="44856400" w14:textId="77777777" w:rsidR="004C4CEA" w:rsidRPr="00806DB0" w:rsidRDefault="004C4CEA" w:rsidP="004C4CEA">
            <w:pPr>
              <w:widowControl w:val="0"/>
              <w:tabs>
                <w:tab w:val="left" w:pos="4680"/>
                <w:tab w:val="left" w:pos="4860"/>
                <w:tab w:val="left" w:pos="8100"/>
              </w:tabs>
              <w:spacing w:before="60" w:after="60" w:line="240" w:lineRule="auto"/>
              <w:ind w:right="96"/>
              <w:jc w:val="both"/>
              <w:rPr>
                <w:rFonts w:ascii="Myriad Pro" w:eastAsia="Times New Roman" w:hAnsi="Myriad Pro" w:cs="Times New Roman"/>
                <w:sz w:val="20"/>
                <w:szCs w:val="20"/>
                <w:lang w:val="en-GB"/>
              </w:rPr>
            </w:pPr>
          </w:p>
        </w:tc>
        <w:tc>
          <w:tcPr>
            <w:tcW w:w="3295" w:type="dxa"/>
            <w:vAlign w:val="center"/>
          </w:tcPr>
          <w:p w14:paraId="4C5A2838" w14:textId="77777777" w:rsidR="004C4CEA" w:rsidRPr="00806DB0" w:rsidRDefault="004C4CEA" w:rsidP="006352A0">
            <w:pPr>
              <w:widowControl w:val="0"/>
              <w:numPr>
                <w:ilvl w:val="1"/>
                <w:numId w:val="57"/>
              </w:numPr>
              <w:tabs>
                <w:tab w:val="left" w:pos="4680"/>
                <w:tab w:val="left" w:pos="4860"/>
                <w:tab w:val="left" w:pos="8100"/>
              </w:tabs>
              <w:spacing w:before="60" w:after="60" w:line="240" w:lineRule="auto"/>
              <w:ind w:right="96"/>
              <w:jc w:val="both"/>
              <w:rPr>
                <w:rFonts w:ascii="Myriad Pro" w:eastAsia="Times New Roman" w:hAnsi="Myriad Pro" w:cs="Times New Roman"/>
                <w:sz w:val="20"/>
                <w:szCs w:val="20"/>
                <w:lang w:val="en-GB"/>
              </w:rPr>
            </w:pPr>
            <w:r w:rsidRPr="00806DB0">
              <w:rPr>
                <w:rFonts w:ascii="Myriad Pro" w:eastAsia="Times New Roman" w:hAnsi="Myriad Pro" w:cs="Calibri"/>
                <w:color w:val="000000"/>
                <w:sz w:val="20"/>
                <w:szCs w:val="20"/>
                <w:lang w:val="en-GB" w:eastAsia="lv-LV"/>
              </w:rPr>
              <w:t>Value added tax (VAT) compliance</w:t>
            </w:r>
          </w:p>
        </w:tc>
        <w:tc>
          <w:tcPr>
            <w:tcW w:w="877" w:type="dxa"/>
            <w:vAlign w:val="center"/>
          </w:tcPr>
          <w:p w14:paraId="39C5CC7A" w14:textId="77777777" w:rsidR="004C4CEA" w:rsidRPr="00806DB0"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Times New Roman"/>
                <w:sz w:val="20"/>
                <w:szCs w:val="20"/>
                <w:lang w:val="en-GB"/>
              </w:rPr>
            </w:pPr>
            <w:r w:rsidRPr="00806DB0">
              <w:rPr>
                <w:rFonts w:ascii="Myriad Pro" w:eastAsia="Times New Roman" w:hAnsi="Myriad Pro" w:cs="Times New Roman"/>
                <w:sz w:val="20"/>
                <w:szCs w:val="20"/>
                <w:lang w:val="en-GB"/>
              </w:rPr>
              <w:t>month</w:t>
            </w:r>
          </w:p>
        </w:tc>
        <w:tc>
          <w:tcPr>
            <w:tcW w:w="1647" w:type="dxa"/>
            <w:vAlign w:val="center"/>
          </w:tcPr>
          <w:p w14:paraId="74423FE1" w14:textId="77777777" w:rsidR="004C4CEA" w:rsidRPr="00806DB0" w:rsidRDefault="004C4CEA" w:rsidP="004C4CEA">
            <w:pPr>
              <w:widowControl w:val="0"/>
              <w:tabs>
                <w:tab w:val="left" w:pos="4680"/>
                <w:tab w:val="left" w:pos="4860"/>
                <w:tab w:val="left" w:pos="8100"/>
              </w:tabs>
              <w:spacing w:before="60" w:after="60" w:line="240" w:lineRule="auto"/>
              <w:ind w:right="96"/>
              <w:jc w:val="both"/>
              <w:rPr>
                <w:rFonts w:ascii="Myriad Pro" w:eastAsia="Times New Roman" w:hAnsi="Myriad Pro" w:cs="Calibri Light"/>
                <w:sz w:val="20"/>
                <w:szCs w:val="20"/>
                <w:lang w:val="en-GB"/>
              </w:rPr>
            </w:pPr>
          </w:p>
        </w:tc>
        <w:tc>
          <w:tcPr>
            <w:tcW w:w="1023" w:type="dxa"/>
            <w:vAlign w:val="center"/>
          </w:tcPr>
          <w:p w14:paraId="2C999998" w14:textId="4B9DD093" w:rsidR="004C4CEA" w:rsidRPr="00806DB0"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Times New Roman"/>
                <w:sz w:val="20"/>
                <w:szCs w:val="20"/>
                <w:lang w:val="en-GB"/>
              </w:rPr>
            </w:pPr>
            <w:r w:rsidRPr="00806DB0">
              <w:rPr>
                <w:rFonts w:ascii="Myriad Pro" w:eastAsia="Times New Roman" w:hAnsi="Myriad Pro" w:cs="Times New Roman"/>
                <w:sz w:val="20"/>
                <w:szCs w:val="20"/>
                <w:lang w:val="en-GB"/>
              </w:rPr>
              <w:t>36</w:t>
            </w:r>
          </w:p>
        </w:tc>
        <w:tc>
          <w:tcPr>
            <w:tcW w:w="1650" w:type="dxa"/>
            <w:vAlign w:val="center"/>
          </w:tcPr>
          <w:p w14:paraId="1BA623A1" w14:textId="77777777" w:rsidR="004C4CEA" w:rsidRPr="00806DB0" w:rsidRDefault="004C4CEA" w:rsidP="004C4CEA">
            <w:pPr>
              <w:widowControl w:val="0"/>
              <w:tabs>
                <w:tab w:val="left" w:pos="4680"/>
                <w:tab w:val="left" w:pos="4860"/>
                <w:tab w:val="left" w:pos="8100"/>
              </w:tabs>
              <w:spacing w:before="60" w:after="60" w:line="240" w:lineRule="auto"/>
              <w:ind w:right="96"/>
              <w:jc w:val="both"/>
              <w:rPr>
                <w:rFonts w:ascii="Myriad Pro" w:eastAsia="Times New Roman" w:hAnsi="Myriad Pro" w:cs="Calibri Light"/>
                <w:sz w:val="20"/>
                <w:szCs w:val="20"/>
                <w:lang w:val="en-GB"/>
              </w:rPr>
            </w:pPr>
          </w:p>
        </w:tc>
      </w:tr>
      <w:tr w:rsidR="004C4CEA" w:rsidRPr="00806DB0" w14:paraId="4221A518" w14:textId="77777777" w:rsidTr="004C4CEA">
        <w:tc>
          <w:tcPr>
            <w:tcW w:w="648" w:type="dxa"/>
            <w:vAlign w:val="center"/>
          </w:tcPr>
          <w:p w14:paraId="69C5508C" w14:textId="77777777" w:rsidR="004C4CEA" w:rsidRPr="00806DB0" w:rsidRDefault="004C4CEA" w:rsidP="004C4CEA">
            <w:pPr>
              <w:widowControl w:val="0"/>
              <w:tabs>
                <w:tab w:val="left" w:pos="4680"/>
                <w:tab w:val="left" w:pos="4860"/>
                <w:tab w:val="left" w:pos="8100"/>
              </w:tabs>
              <w:spacing w:before="60" w:after="60" w:line="240" w:lineRule="auto"/>
              <w:ind w:right="96"/>
              <w:jc w:val="both"/>
              <w:rPr>
                <w:rFonts w:ascii="Myriad Pro" w:eastAsia="Times New Roman" w:hAnsi="Myriad Pro" w:cs="Times New Roman"/>
                <w:sz w:val="20"/>
                <w:szCs w:val="20"/>
                <w:lang w:val="en-GB"/>
              </w:rPr>
            </w:pPr>
          </w:p>
        </w:tc>
        <w:tc>
          <w:tcPr>
            <w:tcW w:w="3295" w:type="dxa"/>
            <w:vAlign w:val="center"/>
          </w:tcPr>
          <w:p w14:paraId="51AFF003" w14:textId="77777777" w:rsidR="004C4CEA" w:rsidRPr="00806DB0" w:rsidRDefault="004C4CEA" w:rsidP="004C4CEA">
            <w:pPr>
              <w:widowControl w:val="0"/>
              <w:tabs>
                <w:tab w:val="left" w:pos="4680"/>
                <w:tab w:val="left" w:pos="4860"/>
                <w:tab w:val="left" w:pos="8100"/>
              </w:tabs>
              <w:spacing w:before="60" w:after="60" w:line="240" w:lineRule="auto"/>
              <w:ind w:left="370" w:right="96" w:hanging="370"/>
              <w:jc w:val="both"/>
              <w:rPr>
                <w:rFonts w:ascii="Myriad Pro" w:eastAsia="Times New Roman" w:hAnsi="Myriad Pro" w:cs="Times New Roman"/>
                <w:sz w:val="20"/>
                <w:szCs w:val="20"/>
                <w:lang w:val="en-GB"/>
              </w:rPr>
            </w:pPr>
            <w:r w:rsidRPr="00806DB0">
              <w:rPr>
                <w:rFonts w:ascii="Myriad Pro" w:eastAsia="Times New Roman" w:hAnsi="Myriad Pro" w:cs="Times New Roman"/>
                <w:sz w:val="20"/>
                <w:szCs w:val="20"/>
                <w:lang w:val="en-GB"/>
              </w:rPr>
              <w:t>1.3.</w:t>
            </w:r>
            <w:r w:rsidRPr="00806DB0">
              <w:rPr>
                <w:rFonts w:ascii="Myriad Pro" w:eastAsia="Times New Roman" w:hAnsi="Myriad Pro" w:cs="Calibri"/>
                <w:color w:val="000000"/>
                <w:sz w:val="20"/>
                <w:szCs w:val="20"/>
                <w:lang w:val="en-GB" w:eastAsia="lv-LV"/>
              </w:rPr>
              <w:t xml:space="preserve"> Corporate income tax (CIT) compliance</w:t>
            </w:r>
          </w:p>
        </w:tc>
        <w:tc>
          <w:tcPr>
            <w:tcW w:w="877" w:type="dxa"/>
            <w:vAlign w:val="center"/>
          </w:tcPr>
          <w:p w14:paraId="6597852B" w14:textId="77777777" w:rsidR="004C4CEA" w:rsidRPr="00806DB0"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Times New Roman"/>
                <w:sz w:val="20"/>
                <w:szCs w:val="20"/>
                <w:lang w:val="en-GB"/>
              </w:rPr>
            </w:pPr>
            <w:r w:rsidRPr="00806DB0">
              <w:rPr>
                <w:rFonts w:ascii="Myriad Pro" w:eastAsia="Times New Roman" w:hAnsi="Myriad Pro" w:cs="Times New Roman"/>
                <w:sz w:val="20"/>
                <w:szCs w:val="20"/>
                <w:lang w:val="en-GB"/>
              </w:rPr>
              <w:t>month</w:t>
            </w:r>
          </w:p>
        </w:tc>
        <w:tc>
          <w:tcPr>
            <w:tcW w:w="1647" w:type="dxa"/>
            <w:vAlign w:val="center"/>
          </w:tcPr>
          <w:p w14:paraId="00DCB9E9" w14:textId="77777777" w:rsidR="004C4CEA" w:rsidRPr="00806DB0" w:rsidRDefault="004C4CEA" w:rsidP="004C4CEA">
            <w:pPr>
              <w:widowControl w:val="0"/>
              <w:tabs>
                <w:tab w:val="left" w:pos="4680"/>
                <w:tab w:val="left" w:pos="4860"/>
                <w:tab w:val="left" w:pos="8100"/>
              </w:tabs>
              <w:spacing w:before="60" w:after="60" w:line="240" w:lineRule="auto"/>
              <w:ind w:right="96"/>
              <w:jc w:val="both"/>
              <w:rPr>
                <w:rFonts w:ascii="Myriad Pro" w:eastAsia="Times New Roman" w:hAnsi="Myriad Pro" w:cs="Calibri Light"/>
                <w:sz w:val="20"/>
                <w:szCs w:val="20"/>
                <w:lang w:val="en-GB"/>
              </w:rPr>
            </w:pPr>
          </w:p>
        </w:tc>
        <w:tc>
          <w:tcPr>
            <w:tcW w:w="1023" w:type="dxa"/>
            <w:vAlign w:val="center"/>
          </w:tcPr>
          <w:p w14:paraId="2ED4D9B7" w14:textId="233260DC" w:rsidR="004C4CEA" w:rsidRPr="00806DB0"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Times New Roman"/>
                <w:sz w:val="20"/>
                <w:szCs w:val="20"/>
                <w:lang w:val="en-GB"/>
              </w:rPr>
            </w:pPr>
            <w:r w:rsidRPr="00806DB0">
              <w:rPr>
                <w:rFonts w:ascii="Myriad Pro" w:eastAsia="Times New Roman" w:hAnsi="Myriad Pro" w:cs="Times New Roman"/>
                <w:sz w:val="20"/>
                <w:szCs w:val="20"/>
                <w:lang w:val="en-GB"/>
              </w:rPr>
              <w:t>36</w:t>
            </w:r>
          </w:p>
        </w:tc>
        <w:tc>
          <w:tcPr>
            <w:tcW w:w="1650" w:type="dxa"/>
            <w:vAlign w:val="center"/>
          </w:tcPr>
          <w:p w14:paraId="36B1128E" w14:textId="77777777" w:rsidR="004C4CEA" w:rsidRPr="00806DB0" w:rsidRDefault="004C4CEA" w:rsidP="004C4CEA">
            <w:pPr>
              <w:widowControl w:val="0"/>
              <w:tabs>
                <w:tab w:val="left" w:pos="4680"/>
                <w:tab w:val="left" w:pos="4860"/>
                <w:tab w:val="left" w:pos="8100"/>
              </w:tabs>
              <w:spacing w:before="60" w:after="60" w:line="240" w:lineRule="auto"/>
              <w:ind w:right="96"/>
              <w:jc w:val="both"/>
              <w:rPr>
                <w:rFonts w:ascii="Myriad Pro" w:eastAsia="Times New Roman" w:hAnsi="Myriad Pro" w:cs="Calibri Light"/>
                <w:sz w:val="20"/>
                <w:szCs w:val="20"/>
                <w:lang w:val="en-GB"/>
              </w:rPr>
            </w:pPr>
          </w:p>
        </w:tc>
      </w:tr>
      <w:tr w:rsidR="004C4CEA" w:rsidRPr="00806DB0" w14:paraId="0CF7AC6D" w14:textId="77777777" w:rsidTr="004C4CEA">
        <w:tc>
          <w:tcPr>
            <w:tcW w:w="648" w:type="dxa"/>
            <w:vAlign w:val="center"/>
          </w:tcPr>
          <w:p w14:paraId="1FC7613D" w14:textId="257DD4FE" w:rsidR="004C4CEA" w:rsidRPr="00806DB0" w:rsidRDefault="00DE616C" w:rsidP="004C4CEA">
            <w:pPr>
              <w:widowControl w:val="0"/>
              <w:tabs>
                <w:tab w:val="left" w:pos="4680"/>
                <w:tab w:val="left" w:pos="4860"/>
                <w:tab w:val="left" w:pos="8100"/>
              </w:tabs>
              <w:spacing w:before="60" w:after="60" w:line="240" w:lineRule="auto"/>
              <w:ind w:right="96"/>
              <w:jc w:val="both"/>
              <w:rPr>
                <w:rFonts w:ascii="Myriad Pro" w:eastAsia="Times New Roman" w:hAnsi="Myriad Pro" w:cs="Times New Roman"/>
                <w:sz w:val="20"/>
                <w:szCs w:val="20"/>
                <w:lang w:val="en-GB"/>
              </w:rPr>
            </w:pPr>
            <w:r w:rsidRPr="00806DB0">
              <w:rPr>
                <w:rFonts w:ascii="Myriad Pro" w:eastAsia="Times New Roman" w:hAnsi="Myriad Pro" w:cs="Times New Roman"/>
                <w:sz w:val="20"/>
                <w:szCs w:val="20"/>
                <w:lang w:val="en-GB"/>
              </w:rPr>
              <w:t>1.</w:t>
            </w:r>
            <w:r w:rsidR="004C4CEA" w:rsidRPr="00806DB0">
              <w:rPr>
                <w:rFonts w:ascii="Myriad Pro" w:eastAsia="Times New Roman" w:hAnsi="Myriad Pro" w:cs="Times New Roman"/>
                <w:sz w:val="20"/>
                <w:szCs w:val="20"/>
                <w:lang w:val="en-GB"/>
              </w:rPr>
              <w:t>2.</w:t>
            </w:r>
          </w:p>
        </w:tc>
        <w:tc>
          <w:tcPr>
            <w:tcW w:w="3295" w:type="dxa"/>
            <w:vAlign w:val="center"/>
          </w:tcPr>
          <w:p w14:paraId="3EEA1AA1" w14:textId="6D502875" w:rsidR="004C4CEA" w:rsidRPr="00806DB0" w:rsidRDefault="004C4CEA" w:rsidP="004C4CEA">
            <w:pPr>
              <w:widowControl w:val="0"/>
              <w:tabs>
                <w:tab w:val="left" w:pos="4680"/>
                <w:tab w:val="left" w:pos="4860"/>
                <w:tab w:val="left" w:pos="8100"/>
              </w:tabs>
              <w:spacing w:before="60" w:after="60" w:line="240" w:lineRule="auto"/>
              <w:ind w:right="96"/>
              <w:jc w:val="both"/>
              <w:rPr>
                <w:rFonts w:ascii="Myriad Pro" w:eastAsia="Times New Roman" w:hAnsi="Myriad Pro" w:cs="Times New Roman"/>
                <w:sz w:val="20"/>
                <w:szCs w:val="20"/>
                <w:lang w:val="en-GB"/>
              </w:rPr>
            </w:pPr>
            <w:r w:rsidRPr="00806DB0">
              <w:rPr>
                <w:rFonts w:ascii="Myriad Pro" w:eastAsia="Times New Roman" w:hAnsi="Myriad Pro" w:cs="Times New Roman"/>
                <w:sz w:val="20"/>
                <w:szCs w:val="20"/>
                <w:lang w:val="en-GB"/>
              </w:rPr>
              <w:t>Annual tasks</w:t>
            </w:r>
            <w:r w:rsidR="00043B0D">
              <w:rPr>
                <w:rStyle w:val="FootnoteReference"/>
                <w:rFonts w:ascii="Myriad Pro" w:eastAsia="Times New Roman" w:hAnsi="Myriad Pro" w:cs="Times New Roman"/>
                <w:sz w:val="20"/>
                <w:szCs w:val="20"/>
                <w:lang w:val="en-GB"/>
              </w:rPr>
              <w:footnoteReference w:id="26"/>
            </w:r>
          </w:p>
        </w:tc>
        <w:tc>
          <w:tcPr>
            <w:tcW w:w="877" w:type="dxa"/>
            <w:vAlign w:val="center"/>
          </w:tcPr>
          <w:p w14:paraId="360C788B" w14:textId="77777777" w:rsidR="004C4CEA" w:rsidRPr="00806DB0"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Times New Roman"/>
                <w:sz w:val="20"/>
                <w:szCs w:val="20"/>
                <w:lang w:val="en-GB"/>
              </w:rPr>
            </w:pPr>
            <w:r w:rsidRPr="00806DB0">
              <w:rPr>
                <w:rFonts w:ascii="Myriad Pro" w:eastAsia="Times New Roman" w:hAnsi="Myriad Pro" w:cs="Times New Roman"/>
                <w:sz w:val="20"/>
                <w:szCs w:val="20"/>
                <w:lang w:val="en-GB"/>
              </w:rPr>
              <w:t>year</w:t>
            </w:r>
          </w:p>
        </w:tc>
        <w:tc>
          <w:tcPr>
            <w:tcW w:w="1647" w:type="dxa"/>
            <w:vAlign w:val="center"/>
          </w:tcPr>
          <w:p w14:paraId="17792F1C" w14:textId="77777777" w:rsidR="004C4CEA" w:rsidRPr="00806DB0" w:rsidRDefault="004C4CEA" w:rsidP="004C4CEA">
            <w:pPr>
              <w:widowControl w:val="0"/>
              <w:tabs>
                <w:tab w:val="left" w:pos="4680"/>
                <w:tab w:val="left" w:pos="4860"/>
                <w:tab w:val="left" w:pos="8100"/>
              </w:tabs>
              <w:spacing w:before="60" w:after="60" w:line="240" w:lineRule="auto"/>
              <w:ind w:right="96"/>
              <w:jc w:val="both"/>
              <w:rPr>
                <w:rFonts w:ascii="Myriad Pro" w:eastAsia="Times New Roman" w:hAnsi="Myriad Pro" w:cs="Calibri Light"/>
                <w:sz w:val="20"/>
                <w:szCs w:val="20"/>
                <w:lang w:val="en-GB"/>
              </w:rPr>
            </w:pPr>
          </w:p>
        </w:tc>
        <w:tc>
          <w:tcPr>
            <w:tcW w:w="1023" w:type="dxa"/>
            <w:vAlign w:val="center"/>
          </w:tcPr>
          <w:p w14:paraId="1F110B02" w14:textId="77777777" w:rsidR="004C4CEA" w:rsidRPr="00806DB0"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Times New Roman"/>
                <w:sz w:val="20"/>
                <w:szCs w:val="20"/>
                <w:lang w:val="en-GB"/>
              </w:rPr>
            </w:pPr>
            <w:r w:rsidRPr="00806DB0">
              <w:rPr>
                <w:rFonts w:ascii="Myriad Pro" w:eastAsia="Times New Roman" w:hAnsi="Myriad Pro" w:cs="Times New Roman"/>
                <w:sz w:val="20"/>
                <w:szCs w:val="20"/>
                <w:lang w:val="en-GB"/>
              </w:rPr>
              <w:t>3</w:t>
            </w:r>
          </w:p>
        </w:tc>
        <w:tc>
          <w:tcPr>
            <w:tcW w:w="1650" w:type="dxa"/>
            <w:vAlign w:val="center"/>
          </w:tcPr>
          <w:p w14:paraId="6BE00A4A" w14:textId="77777777" w:rsidR="004C4CEA" w:rsidRPr="00806DB0" w:rsidRDefault="004C4CEA" w:rsidP="004C4CEA">
            <w:pPr>
              <w:widowControl w:val="0"/>
              <w:tabs>
                <w:tab w:val="left" w:pos="4680"/>
                <w:tab w:val="left" w:pos="4860"/>
                <w:tab w:val="left" w:pos="8100"/>
              </w:tabs>
              <w:spacing w:before="60" w:after="60" w:line="240" w:lineRule="auto"/>
              <w:ind w:right="96"/>
              <w:jc w:val="both"/>
              <w:rPr>
                <w:rFonts w:ascii="Myriad Pro" w:eastAsia="Times New Roman" w:hAnsi="Myriad Pro" w:cs="Calibri Light"/>
                <w:sz w:val="20"/>
                <w:szCs w:val="20"/>
                <w:lang w:val="en-GB"/>
              </w:rPr>
            </w:pPr>
          </w:p>
        </w:tc>
      </w:tr>
      <w:tr w:rsidR="004C4CEA" w:rsidRPr="00806DB0" w14:paraId="56307EAA" w14:textId="77777777" w:rsidTr="004C4CEA">
        <w:tc>
          <w:tcPr>
            <w:tcW w:w="648" w:type="dxa"/>
            <w:tcBorders>
              <w:bottom w:val="single" w:sz="4" w:space="0" w:color="003787"/>
            </w:tcBorders>
            <w:vAlign w:val="center"/>
          </w:tcPr>
          <w:p w14:paraId="149E88AC" w14:textId="0B231127" w:rsidR="004C4CEA" w:rsidRPr="00806DB0" w:rsidRDefault="00DE616C" w:rsidP="004C4CEA">
            <w:pPr>
              <w:widowControl w:val="0"/>
              <w:tabs>
                <w:tab w:val="left" w:pos="4680"/>
                <w:tab w:val="left" w:pos="4860"/>
                <w:tab w:val="left" w:pos="8100"/>
              </w:tabs>
              <w:spacing w:before="60" w:after="60" w:line="240" w:lineRule="auto"/>
              <w:ind w:right="96"/>
              <w:jc w:val="both"/>
              <w:rPr>
                <w:rFonts w:ascii="Myriad Pro" w:eastAsia="Times New Roman" w:hAnsi="Myriad Pro" w:cs="Calibri Light"/>
                <w:sz w:val="20"/>
                <w:szCs w:val="20"/>
                <w:lang w:val="en-GB"/>
              </w:rPr>
            </w:pPr>
            <w:r w:rsidRPr="00806DB0">
              <w:rPr>
                <w:rFonts w:ascii="Myriad Pro" w:eastAsia="Times New Roman" w:hAnsi="Myriad Pro" w:cs="Calibri Light"/>
                <w:sz w:val="20"/>
                <w:szCs w:val="20"/>
                <w:lang w:val="en-GB"/>
              </w:rPr>
              <w:t>1.</w:t>
            </w:r>
            <w:r w:rsidR="004C4CEA" w:rsidRPr="00806DB0">
              <w:rPr>
                <w:rFonts w:ascii="Myriad Pro" w:eastAsia="Times New Roman" w:hAnsi="Myriad Pro" w:cs="Calibri Light"/>
                <w:sz w:val="20"/>
                <w:szCs w:val="20"/>
                <w:lang w:val="en-GB"/>
              </w:rPr>
              <w:t>3.</w:t>
            </w:r>
          </w:p>
        </w:tc>
        <w:tc>
          <w:tcPr>
            <w:tcW w:w="3295" w:type="dxa"/>
            <w:tcBorders>
              <w:bottom w:val="single" w:sz="4" w:space="0" w:color="003787"/>
            </w:tcBorders>
            <w:vAlign w:val="center"/>
          </w:tcPr>
          <w:p w14:paraId="20EDF55E" w14:textId="0792F234" w:rsidR="004C4CEA" w:rsidRPr="00806DB0" w:rsidRDefault="004C4CEA" w:rsidP="004C4CEA">
            <w:pPr>
              <w:widowControl w:val="0"/>
              <w:tabs>
                <w:tab w:val="left" w:pos="4680"/>
                <w:tab w:val="left" w:pos="4860"/>
                <w:tab w:val="left" w:pos="8100"/>
              </w:tabs>
              <w:spacing w:before="60" w:after="60" w:line="240" w:lineRule="auto"/>
              <w:ind w:right="96"/>
              <w:jc w:val="both"/>
              <w:rPr>
                <w:rFonts w:ascii="Myriad Pro" w:eastAsia="Times New Roman" w:hAnsi="Myriad Pro" w:cs="Calibri Light"/>
                <w:sz w:val="20"/>
                <w:szCs w:val="20"/>
                <w:lang w:val="en-GB"/>
              </w:rPr>
            </w:pPr>
            <w:r w:rsidRPr="00806DB0">
              <w:rPr>
                <w:rFonts w:ascii="Myriad Pro" w:eastAsia="Times New Roman" w:hAnsi="Myriad Pro" w:cs="Times New Roman"/>
                <w:sz w:val="20"/>
                <w:szCs w:val="20"/>
                <w:lang w:val="en-GB"/>
              </w:rPr>
              <w:t>Unplanned tasks</w:t>
            </w:r>
            <w:r w:rsidR="00204F48">
              <w:rPr>
                <w:rFonts w:ascii="Myriad Pro" w:eastAsia="Times New Roman" w:hAnsi="Myriad Pro" w:cs="Times New Roman"/>
                <w:sz w:val="20"/>
                <w:szCs w:val="20"/>
                <w:lang w:val="en-GB"/>
              </w:rPr>
              <w:t xml:space="preserve"> re</w:t>
            </w:r>
            <w:r w:rsidR="00C005BE">
              <w:rPr>
                <w:rFonts w:ascii="Myriad Pro" w:eastAsia="Times New Roman" w:hAnsi="Myriad Pro" w:cs="Times New Roman"/>
                <w:sz w:val="20"/>
                <w:szCs w:val="20"/>
                <w:lang w:val="en-GB"/>
              </w:rPr>
              <w:t xml:space="preserve">lated </w:t>
            </w:r>
            <w:r w:rsidR="00F9773A">
              <w:rPr>
                <w:rFonts w:ascii="Myriad Pro" w:eastAsia="Times New Roman" w:hAnsi="Myriad Pro" w:cs="Times New Roman"/>
                <w:sz w:val="20"/>
                <w:szCs w:val="20"/>
                <w:lang w:val="en-GB"/>
              </w:rPr>
              <w:t xml:space="preserve">to </w:t>
            </w:r>
            <w:r w:rsidR="009F067D" w:rsidRPr="009F067D">
              <w:rPr>
                <w:rFonts w:ascii="Myriad Pro" w:eastAsia="Times New Roman" w:hAnsi="Myriad Pro" w:cs="Times New Roman"/>
                <w:sz w:val="20"/>
                <w:szCs w:val="20"/>
                <w:lang w:val="en-GB"/>
              </w:rPr>
              <w:t>monthly and annual tasks</w:t>
            </w:r>
          </w:p>
        </w:tc>
        <w:tc>
          <w:tcPr>
            <w:tcW w:w="877" w:type="dxa"/>
            <w:tcBorders>
              <w:bottom w:val="single" w:sz="4" w:space="0" w:color="003787"/>
            </w:tcBorders>
            <w:vAlign w:val="center"/>
          </w:tcPr>
          <w:p w14:paraId="63EAEA8B" w14:textId="77777777" w:rsidR="004C4CEA" w:rsidRPr="00806DB0"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Calibri Light"/>
                <w:sz w:val="20"/>
                <w:szCs w:val="20"/>
                <w:lang w:val="en-GB"/>
              </w:rPr>
            </w:pPr>
            <w:r w:rsidRPr="00806DB0">
              <w:rPr>
                <w:rFonts w:ascii="Myriad Pro" w:eastAsia="Times New Roman" w:hAnsi="Myriad Pro" w:cs="Times New Roman"/>
                <w:sz w:val="20"/>
                <w:szCs w:val="20"/>
                <w:lang w:val="en-GB"/>
              </w:rPr>
              <w:t>hour</w:t>
            </w:r>
          </w:p>
        </w:tc>
        <w:tc>
          <w:tcPr>
            <w:tcW w:w="1647" w:type="dxa"/>
            <w:tcBorders>
              <w:bottom w:val="single" w:sz="4" w:space="0" w:color="003787"/>
            </w:tcBorders>
            <w:vAlign w:val="center"/>
          </w:tcPr>
          <w:p w14:paraId="4634B6B4" w14:textId="77777777" w:rsidR="004C4CEA" w:rsidRPr="00806DB0" w:rsidRDefault="004C4CEA" w:rsidP="004C4CEA">
            <w:pPr>
              <w:widowControl w:val="0"/>
              <w:tabs>
                <w:tab w:val="left" w:pos="4680"/>
                <w:tab w:val="left" w:pos="4860"/>
                <w:tab w:val="left" w:pos="8100"/>
              </w:tabs>
              <w:spacing w:before="60" w:after="60" w:line="240" w:lineRule="auto"/>
              <w:ind w:right="96"/>
              <w:jc w:val="both"/>
              <w:rPr>
                <w:rFonts w:ascii="Myriad Pro" w:eastAsia="Times New Roman" w:hAnsi="Myriad Pro" w:cs="Calibri Light"/>
                <w:sz w:val="20"/>
                <w:szCs w:val="20"/>
                <w:lang w:val="en-GB"/>
              </w:rPr>
            </w:pPr>
          </w:p>
        </w:tc>
        <w:tc>
          <w:tcPr>
            <w:tcW w:w="1023" w:type="dxa"/>
            <w:tcBorders>
              <w:bottom w:val="single" w:sz="4" w:space="0" w:color="003787"/>
            </w:tcBorders>
            <w:vAlign w:val="center"/>
          </w:tcPr>
          <w:p w14:paraId="6F51F9EB" w14:textId="77777777" w:rsidR="004C4CEA" w:rsidRPr="00806DB0"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Calibri Light"/>
                <w:sz w:val="20"/>
                <w:szCs w:val="20"/>
                <w:lang w:val="en-GB"/>
              </w:rPr>
            </w:pPr>
            <w:r w:rsidRPr="00806DB0">
              <w:rPr>
                <w:rFonts w:ascii="Myriad Pro" w:eastAsia="Times New Roman" w:hAnsi="Myriad Pro" w:cs="Times New Roman"/>
                <w:sz w:val="20"/>
                <w:szCs w:val="20"/>
                <w:lang w:val="en-GB"/>
              </w:rPr>
              <w:t>60</w:t>
            </w:r>
            <w:r w:rsidRPr="00806DB0">
              <w:rPr>
                <w:rFonts w:ascii="Myriad Pro" w:eastAsia="Times New Roman" w:hAnsi="Myriad Pro" w:cs="Times New Roman"/>
                <w:sz w:val="20"/>
                <w:szCs w:val="20"/>
                <w:vertAlign w:val="superscript"/>
                <w:lang w:val="en-GB"/>
              </w:rPr>
              <w:footnoteReference w:id="27"/>
            </w:r>
          </w:p>
        </w:tc>
        <w:tc>
          <w:tcPr>
            <w:tcW w:w="1650" w:type="dxa"/>
            <w:vAlign w:val="center"/>
          </w:tcPr>
          <w:p w14:paraId="36EDA71B" w14:textId="77777777" w:rsidR="004C4CEA" w:rsidRPr="00806DB0" w:rsidRDefault="004C4CEA" w:rsidP="004C4CEA">
            <w:pPr>
              <w:widowControl w:val="0"/>
              <w:tabs>
                <w:tab w:val="left" w:pos="4680"/>
                <w:tab w:val="left" w:pos="4860"/>
                <w:tab w:val="left" w:pos="8100"/>
              </w:tabs>
              <w:spacing w:before="60" w:after="60" w:line="240" w:lineRule="auto"/>
              <w:ind w:right="96"/>
              <w:jc w:val="both"/>
              <w:rPr>
                <w:rFonts w:ascii="Myriad Pro" w:eastAsia="Times New Roman" w:hAnsi="Myriad Pro" w:cs="Calibri Light"/>
                <w:sz w:val="20"/>
                <w:szCs w:val="20"/>
                <w:lang w:val="en-GB"/>
              </w:rPr>
            </w:pPr>
          </w:p>
        </w:tc>
      </w:tr>
      <w:tr w:rsidR="004C4CEA" w:rsidRPr="00806DB0" w14:paraId="5F688E2D" w14:textId="77777777" w:rsidTr="004C4CEA">
        <w:tc>
          <w:tcPr>
            <w:tcW w:w="7490" w:type="dxa"/>
            <w:gridSpan w:val="5"/>
            <w:tcBorders>
              <w:left w:val="nil"/>
              <w:bottom w:val="nil"/>
            </w:tcBorders>
            <w:vAlign w:val="center"/>
          </w:tcPr>
          <w:p w14:paraId="1D782104" w14:textId="7B738FCD" w:rsidR="004C4CEA" w:rsidRPr="00806DB0" w:rsidRDefault="004C4CEA" w:rsidP="004C4CEA">
            <w:pPr>
              <w:widowControl w:val="0"/>
              <w:tabs>
                <w:tab w:val="left" w:pos="4680"/>
                <w:tab w:val="left" w:pos="4860"/>
                <w:tab w:val="left" w:pos="8100"/>
              </w:tabs>
              <w:spacing w:before="60" w:after="60" w:line="240" w:lineRule="auto"/>
              <w:ind w:right="96"/>
              <w:jc w:val="right"/>
              <w:rPr>
                <w:rFonts w:ascii="Myriad Pro" w:eastAsia="Times New Roman" w:hAnsi="Myriad Pro" w:cs="Calibri Light"/>
                <w:b/>
                <w:sz w:val="20"/>
                <w:szCs w:val="20"/>
                <w:lang w:val="en-GB"/>
              </w:rPr>
            </w:pPr>
            <w:r w:rsidRPr="00806DB0">
              <w:rPr>
                <w:rFonts w:ascii="Myriad Pro" w:eastAsia="Times New Roman" w:hAnsi="Myriad Pro" w:cs="Times New Roman"/>
                <w:b/>
                <w:sz w:val="20"/>
                <w:szCs w:val="20"/>
                <w:lang w:val="en-GB"/>
              </w:rPr>
              <w:t>Total</w:t>
            </w:r>
            <w:r w:rsidR="00806DB0" w:rsidRPr="00806DB0">
              <w:rPr>
                <w:rFonts w:ascii="Myriad Pro" w:eastAsia="Times New Roman" w:hAnsi="Myriad Pro" w:cs="Times New Roman"/>
                <w:b/>
                <w:sz w:val="20"/>
                <w:szCs w:val="20"/>
                <w:lang w:val="en-GB"/>
              </w:rPr>
              <w:t xml:space="preserve"> price</w:t>
            </w:r>
            <w:r w:rsidRPr="00806DB0">
              <w:rPr>
                <w:rFonts w:ascii="Myriad Pro" w:eastAsia="Times New Roman" w:hAnsi="Myriad Pro" w:cs="Times New Roman"/>
                <w:b/>
                <w:sz w:val="20"/>
                <w:szCs w:val="20"/>
                <w:lang w:val="en-GB"/>
              </w:rPr>
              <w:t xml:space="preserve"> (EUR without VAT):</w:t>
            </w:r>
          </w:p>
        </w:tc>
        <w:tc>
          <w:tcPr>
            <w:tcW w:w="1650" w:type="dxa"/>
            <w:vAlign w:val="center"/>
          </w:tcPr>
          <w:p w14:paraId="24976774" w14:textId="6FC5C1DB" w:rsidR="004C4CEA" w:rsidRPr="00806DB0" w:rsidRDefault="004C4CEA" w:rsidP="004C4CEA">
            <w:pPr>
              <w:widowControl w:val="0"/>
              <w:tabs>
                <w:tab w:val="left" w:pos="4680"/>
                <w:tab w:val="left" w:pos="4860"/>
                <w:tab w:val="left" w:pos="8100"/>
              </w:tabs>
              <w:spacing w:before="60" w:after="60" w:line="240" w:lineRule="auto"/>
              <w:ind w:right="96"/>
              <w:jc w:val="both"/>
              <w:rPr>
                <w:rFonts w:ascii="Myriad Pro" w:eastAsia="Times New Roman" w:hAnsi="Myriad Pro" w:cs="Calibri Light"/>
                <w:sz w:val="20"/>
                <w:szCs w:val="20"/>
                <w:lang w:val="en-GB"/>
              </w:rPr>
            </w:pPr>
          </w:p>
        </w:tc>
      </w:tr>
    </w:tbl>
    <w:bookmarkEnd w:id="1107"/>
    <w:p w14:paraId="528BF09F" w14:textId="77777777" w:rsidR="004C4CEA" w:rsidRPr="00806DB0" w:rsidRDefault="004C4CEA" w:rsidP="004C4CEA">
      <w:pPr>
        <w:spacing w:line="240" w:lineRule="auto"/>
        <w:rPr>
          <w:rFonts w:ascii="Myriad Pro" w:eastAsia="Calibri" w:hAnsi="Myriad Pro" w:cs="Times New Roman"/>
          <w:sz w:val="20"/>
          <w:szCs w:val="20"/>
          <w:lang w:val="en-GB"/>
        </w:rPr>
      </w:pPr>
      <w:r w:rsidRPr="00806DB0">
        <w:rPr>
          <w:rFonts w:ascii="Myriad Pro" w:eastAsia="Calibri" w:hAnsi="Myriad Pro" w:cs="Times New Roman"/>
          <w:sz w:val="20"/>
          <w:szCs w:val="20"/>
          <w:lang w:val="en-GB"/>
        </w:rPr>
        <w:tab/>
      </w:r>
    </w:p>
    <w:p w14:paraId="5D9AE95D" w14:textId="0DC2F776" w:rsidR="004C4CEA" w:rsidRDefault="004C4CEA" w:rsidP="004C4CEA">
      <w:pPr>
        <w:spacing w:before="120" w:after="120" w:line="240" w:lineRule="auto"/>
        <w:jc w:val="both"/>
        <w:rPr>
          <w:rFonts w:ascii="Myriad Pro" w:eastAsia="Times New Roman" w:hAnsi="Myriad Pro" w:cs="Times New Roman"/>
          <w:sz w:val="20"/>
          <w:szCs w:val="20"/>
          <w:lang w:val="en-GB"/>
        </w:rPr>
      </w:pPr>
      <w:r w:rsidRPr="00806DB0">
        <w:rPr>
          <w:rFonts w:ascii="Myriad Pro" w:eastAsia="Myriad Pro,Calibri Light" w:hAnsi="Myriad Pro" w:cs="Myriad Pro,Calibri Light"/>
          <w:sz w:val="20"/>
          <w:szCs w:val="20"/>
          <w:lang w:val="en-GB"/>
        </w:rPr>
        <w:t>Total price (Sum of positions No. 1</w:t>
      </w:r>
      <w:r w:rsidR="00DE616C" w:rsidRPr="00806DB0">
        <w:rPr>
          <w:rFonts w:ascii="Myriad Pro" w:eastAsia="Myriad Pro,Calibri Light" w:hAnsi="Myriad Pro" w:cs="Myriad Pro,Calibri Light"/>
          <w:sz w:val="20"/>
          <w:szCs w:val="20"/>
          <w:lang w:val="en-GB"/>
        </w:rPr>
        <w:t>.1</w:t>
      </w:r>
      <w:r w:rsidR="00806DB0" w:rsidRPr="00806DB0">
        <w:rPr>
          <w:rFonts w:ascii="Myriad Pro" w:eastAsia="Myriad Pro,Calibri Light" w:hAnsi="Myriad Pro" w:cs="Myriad Pro,Calibri Light"/>
          <w:sz w:val="20"/>
          <w:szCs w:val="20"/>
          <w:lang w:val="en-GB"/>
        </w:rPr>
        <w:t>.</w:t>
      </w:r>
      <w:r w:rsidRPr="00806DB0">
        <w:rPr>
          <w:rFonts w:ascii="Myriad Pro" w:eastAsia="Myriad Pro,Calibri Light" w:hAnsi="Myriad Pro" w:cs="Myriad Pro,Calibri Light"/>
          <w:sz w:val="20"/>
          <w:szCs w:val="20"/>
          <w:lang w:val="en-GB"/>
        </w:rPr>
        <w:t xml:space="preserve"> </w:t>
      </w:r>
      <w:r w:rsidR="00DE616C" w:rsidRPr="00806DB0">
        <w:rPr>
          <w:rFonts w:ascii="Myriad Pro" w:eastAsia="Myriad Pro,Calibri Light" w:hAnsi="Myriad Pro" w:cs="Myriad Pro,Calibri Light"/>
          <w:sz w:val="20"/>
          <w:szCs w:val="20"/>
          <w:lang w:val="en-GB"/>
        </w:rPr>
        <w:t>–</w:t>
      </w:r>
      <w:r w:rsidRPr="00806DB0">
        <w:rPr>
          <w:rFonts w:ascii="Myriad Pro" w:eastAsia="Myriad Pro,Calibri Light" w:hAnsi="Myriad Pro" w:cs="Myriad Pro,Calibri Light"/>
          <w:sz w:val="20"/>
          <w:szCs w:val="20"/>
          <w:lang w:val="en-GB"/>
        </w:rPr>
        <w:t xml:space="preserve"> </w:t>
      </w:r>
      <w:r w:rsidR="00DE616C" w:rsidRPr="00806DB0">
        <w:rPr>
          <w:rFonts w:ascii="Myriad Pro" w:eastAsia="Myriad Pro,Calibri Light" w:hAnsi="Myriad Pro" w:cs="Myriad Pro,Calibri Light"/>
          <w:sz w:val="20"/>
          <w:szCs w:val="20"/>
          <w:lang w:val="en-GB"/>
        </w:rPr>
        <w:t>1.</w:t>
      </w:r>
      <w:r w:rsidRPr="00806DB0">
        <w:rPr>
          <w:rFonts w:ascii="Myriad Pro" w:eastAsia="Myriad Pro,Calibri Light" w:hAnsi="Myriad Pro" w:cs="Myriad Pro,Calibri Light"/>
          <w:sz w:val="20"/>
          <w:szCs w:val="20"/>
          <w:lang w:val="en-GB"/>
        </w:rPr>
        <w:t>3</w:t>
      </w:r>
      <w:r w:rsidR="00806DB0" w:rsidRPr="00806DB0">
        <w:rPr>
          <w:rFonts w:ascii="Myriad Pro" w:eastAsia="Myriad Pro,Calibri Light" w:hAnsi="Myriad Pro" w:cs="Myriad Pro,Calibri Light"/>
          <w:sz w:val="20"/>
          <w:szCs w:val="20"/>
          <w:lang w:val="en-GB"/>
        </w:rPr>
        <w:t>.</w:t>
      </w:r>
      <w:r w:rsidRPr="00806DB0">
        <w:rPr>
          <w:rFonts w:ascii="Myriad Pro" w:eastAsia="Myriad Pro,Calibri Light" w:hAnsi="Myriad Pro" w:cs="Myriad Pro,Calibri Light"/>
          <w:sz w:val="20"/>
          <w:szCs w:val="20"/>
          <w:lang w:val="en-GB"/>
        </w:rPr>
        <w:t>) EUR (excl. VAT) in words</w:t>
      </w:r>
      <w:r w:rsidRPr="00806DB0">
        <w:rPr>
          <w:rFonts w:ascii="Myriad Pro" w:eastAsia="Times New Roman" w:hAnsi="Myriad Pro" w:cs="Times New Roman"/>
          <w:sz w:val="20"/>
          <w:szCs w:val="20"/>
          <w:lang w:val="en-GB"/>
        </w:rPr>
        <w:t>: _________________________.</w:t>
      </w:r>
    </w:p>
    <w:p w14:paraId="73F9173D" w14:textId="77777777" w:rsidR="00994415" w:rsidRPr="00806DB0" w:rsidRDefault="00994415" w:rsidP="004C4CEA">
      <w:pPr>
        <w:spacing w:before="120" w:after="120" w:line="240" w:lineRule="auto"/>
        <w:jc w:val="both"/>
        <w:rPr>
          <w:rFonts w:ascii="Myriad Pro" w:eastAsia="Times New Roman" w:hAnsi="Myriad Pro" w:cs="Times New Roman"/>
          <w:sz w:val="20"/>
          <w:szCs w:val="20"/>
          <w:lang w:val="en-GB"/>
        </w:rPr>
      </w:pPr>
    </w:p>
    <w:p w14:paraId="7FACAEF5" w14:textId="5582A001" w:rsidR="00806DB0" w:rsidRDefault="00806DB0" w:rsidP="006352A0">
      <w:pPr>
        <w:pStyle w:val="ListParagraph"/>
        <w:numPr>
          <w:ilvl w:val="0"/>
          <w:numId w:val="57"/>
        </w:numPr>
        <w:tabs>
          <w:tab w:val="left" w:pos="426"/>
        </w:tabs>
        <w:ind w:left="0" w:firstLine="0"/>
        <w:rPr>
          <w:rFonts w:ascii="Myriad Pro" w:eastAsia="Times New Roman" w:hAnsi="Myriad Pro" w:cs="Times New Roman"/>
          <w:sz w:val="20"/>
          <w:szCs w:val="20"/>
          <w:lang w:val="en-GB"/>
        </w:rPr>
      </w:pPr>
      <w:r w:rsidRPr="0076319A">
        <w:rPr>
          <w:rFonts w:ascii="Myriad Pro" w:eastAsia="Times New Roman" w:hAnsi="Myriad Pro" w:cs="Times New Roman"/>
          <w:b/>
          <w:bCs/>
          <w:sz w:val="20"/>
          <w:szCs w:val="20"/>
          <w:lang w:val="en-GB"/>
        </w:rPr>
        <w:t>Tax compliance and reporting services for Lithuania</w:t>
      </w:r>
      <w:r w:rsidR="00D9076D">
        <w:rPr>
          <w:rFonts w:ascii="Myriad Pro" w:eastAsia="Times New Roman" w:hAnsi="Myriad Pro" w:cs="Times New Roman"/>
          <w:sz w:val="20"/>
          <w:szCs w:val="20"/>
          <w:lang w:val="en-GB"/>
        </w:rPr>
        <w:br/>
      </w:r>
      <w:r w:rsidR="00D9076D" w:rsidRPr="00D9076D">
        <w:rPr>
          <w:rFonts w:ascii="Myriad Pro" w:eastAsia="Times New Roman" w:hAnsi="Myriad Pro" w:cs="Times New Roman"/>
          <w:sz w:val="20"/>
          <w:szCs w:val="20"/>
          <w:lang w:val="en-GB"/>
        </w:rPr>
        <w:t>The Tenderer [name of the Tenderer] offers to deliver services in accordance with Section 2.</w:t>
      </w:r>
      <w:r w:rsidR="00B61D43">
        <w:rPr>
          <w:rFonts w:ascii="Myriad Pro" w:eastAsia="Times New Roman" w:hAnsi="Myriad Pro" w:cs="Times New Roman"/>
          <w:sz w:val="20"/>
          <w:szCs w:val="20"/>
          <w:lang w:val="en-GB"/>
        </w:rPr>
        <w:t>2</w:t>
      </w:r>
      <w:r w:rsidR="00D9076D" w:rsidRPr="00D9076D">
        <w:rPr>
          <w:rFonts w:ascii="Myriad Pro" w:eastAsia="Times New Roman" w:hAnsi="Myriad Pro" w:cs="Times New Roman"/>
          <w:sz w:val="20"/>
          <w:szCs w:val="20"/>
          <w:lang w:val="en-GB"/>
        </w:rPr>
        <w:t>. of Annex No 1 “Technical specification” for the following costs:</w:t>
      </w:r>
    </w:p>
    <w:tbl>
      <w:tblPr>
        <w:tblStyle w:val="TableGrid"/>
        <w:tblW w:w="0" w:type="auto"/>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648"/>
        <w:gridCol w:w="3295"/>
        <w:gridCol w:w="877"/>
        <w:gridCol w:w="1647"/>
        <w:gridCol w:w="1115"/>
        <w:gridCol w:w="1650"/>
      </w:tblGrid>
      <w:tr w:rsidR="00806DB0" w:rsidRPr="00806DB0" w14:paraId="42636633" w14:textId="77777777" w:rsidTr="00CB33B8">
        <w:tc>
          <w:tcPr>
            <w:tcW w:w="648" w:type="dxa"/>
            <w:shd w:val="clear" w:color="auto" w:fill="003787"/>
            <w:vAlign w:val="center"/>
          </w:tcPr>
          <w:p w14:paraId="6655AB87" w14:textId="77777777" w:rsidR="00806DB0" w:rsidRPr="00806DB0" w:rsidRDefault="00806DB0" w:rsidP="002D1A95">
            <w:pPr>
              <w:widowControl w:val="0"/>
              <w:tabs>
                <w:tab w:val="left" w:pos="4680"/>
                <w:tab w:val="left" w:pos="4860"/>
                <w:tab w:val="left" w:pos="8100"/>
              </w:tabs>
              <w:spacing w:before="60" w:after="60" w:line="240" w:lineRule="auto"/>
              <w:ind w:right="96"/>
              <w:jc w:val="center"/>
              <w:rPr>
                <w:rFonts w:ascii="Myriad Pro" w:eastAsia="Times New Roman" w:hAnsi="Myriad Pro" w:cs="Calibri Light"/>
                <w:b/>
                <w:sz w:val="20"/>
                <w:szCs w:val="20"/>
                <w:lang w:val="en-GB"/>
              </w:rPr>
            </w:pPr>
            <w:r w:rsidRPr="00806DB0">
              <w:rPr>
                <w:rFonts w:ascii="Myriad Pro" w:eastAsia="Times New Roman" w:hAnsi="Myriad Pro" w:cs="Times New Roman"/>
                <w:b/>
                <w:sz w:val="20"/>
                <w:szCs w:val="20"/>
                <w:lang w:val="en-GB"/>
              </w:rPr>
              <w:t>No.</w:t>
            </w:r>
          </w:p>
        </w:tc>
        <w:tc>
          <w:tcPr>
            <w:tcW w:w="3295" w:type="dxa"/>
            <w:shd w:val="clear" w:color="auto" w:fill="003787"/>
            <w:vAlign w:val="center"/>
          </w:tcPr>
          <w:p w14:paraId="7FA24290" w14:textId="77777777" w:rsidR="00806DB0" w:rsidRPr="00806DB0" w:rsidRDefault="00806DB0" w:rsidP="002D1A95">
            <w:pPr>
              <w:widowControl w:val="0"/>
              <w:tabs>
                <w:tab w:val="left" w:pos="4680"/>
                <w:tab w:val="left" w:pos="4860"/>
                <w:tab w:val="left" w:pos="8100"/>
              </w:tabs>
              <w:spacing w:before="60" w:after="60" w:line="240" w:lineRule="auto"/>
              <w:ind w:right="96"/>
              <w:jc w:val="center"/>
              <w:rPr>
                <w:rFonts w:ascii="Myriad Pro" w:eastAsia="Times New Roman" w:hAnsi="Myriad Pro" w:cs="Calibri Light"/>
                <w:b/>
                <w:sz w:val="20"/>
                <w:szCs w:val="20"/>
                <w:lang w:val="en-GB"/>
              </w:rPr>
            </w:pPr>
            <w:r w:rsidRPr="00806DB0">
              <w:rPr>
                <w:rFonts w:ascii="Myriad Pro" w:eastAsia="Times New Roman" w:hAnsi="Myriad Pro" w:cs="Times New Roman"/>
                <w:b/>
                <w:sz w:val="20"/>
                <w:szCs w:val="20"/>
                <w:lang w:val="en-GB"/>
              </w:rPr>
              <w:t>Service</w:t>
            </w:r>
          </w:p>
        </w:tc>
        <w:tc>
          <w:tcPr>
            <w:tcW w:w="877" w:type="dxa"/>
            <w:shd w:val="clear" w:color="auto" w:fill="003787"/>
            <w:vAlign w:val="center"/>
          </w:tcPr>
          <w:p w14:paraId="0EE09D6E" w14:textId="77777777" w:rsidR="00806DB0" w:rsidRPr="00806DB0" w:rsidRDefault="00806DB0" w:rsidP="002D1A95">
            <w:pPr>
              <w:widowControl w:val="0"/>
              <w:tabs>
                <w:tab w:val="left" w:pos="4680"/>
                <w:tab w:val="left" w:pos="4860"/>
                <w:tab w:val="left" w:pos="8100"/>
              </w:tabs>
              <w:spacing w:before="60" w:after="60" w:line="240" w:lineRule="auto"/>
              <w:ind w:right="96"/>
              <w:jc w:val="center"/>
              <w:rPr>
                <w:rFonts w:ascii="Myriad Pro" w:eastAsia="Times New Roman" w:hAnsi="Myriad Pro" w:cs="Calibri Light"/>
                <w:b/>
                <w:sz w:val="20"/>
                <w:szCs w:val="20"/>
                <w:lang w:val="en-GB"/>
              </w:rPr>
            </w:pPr>
            <w:r w:rsidRPr="00806DB0">
              <w:rPr>
                <w:rFonts w:ascii="Myriad Pro" w:eastAsia="Times New Roman" w:hAnsi="Myriad Pro" w:cs="Times New Roman"/>
                <w:b/>
                <w:sz w:val="20"/>
                <w:szCs w:val="20"/>
                <w:lang w:val="en-GB"/>
              </w:rPr>
              <w:t>Unit</w:t>
            </w:r>
          </w:p>
        </w:tc>
        <w:tc>
          <w:tcPr>
            <w:tcW w:w="1647" w:type="dxa"/>
            <w:shd w:val="clear" w:color="auto" w:fill="003787"/>
            <w:vAlign w:val="center"/>
          </w:tcPr>
          <w:p w14:paraId="5A04360A" w14:textId="77777777" w:rsidR="00806DB0" w:rsidRPr="00806DB0" w:rsidRDefault="00806DB0" w:rsidP="002D1A95">
            <w:pPr>
              <w:widowControl w:val="0"/>
              <w:tabs>
                <w:tab w:val="left" w:pos="4680"/>
                <w:tab w:val="left" w:pos="4860"/>
                <w:tab w:val="left" w:pos="8100"/>
              </w:tabs>
              <w:spacing w:before="60" w:after="60" w:line="240" w:lineRule="auto"/>
              <w:ind w:right="96"/>
              <w:jc w:val="center"/>
              <w:rPr>
                <w:rFonts w:ascii="Myriad Pro" w:eastAsia="Times New Roman" w:hAnsi="Myriad Pro" w:cs="Calibri Light"/>
                <w:b/>
                <w:sz w:val="20"/>
                <w:szCs w:val="20"/>
                <w:lang w:val="en-GB"/>
              </w:rPr>
            </w:pPr>
            <w:r w:rsidRPr="00806DB0">
              <w:rPr>
                <w:rFonts w:ascii="Myriad Pro" w:eastAsia="Times New Roman" w:hAnsi="Myriad Pro" w:cs="Times New Roman"/>
                <w:b/>
                <w:sz w:val="20"/>
                <w:szCs w:val="20"/>
                <w:lang w:val="en-GB"/>
              </w:rPr>
              <w:t>Unit price (EUR without VAT)</w:t>
            </w:r>
          </w:p>
        </w:tc>
        <w:tc>
          <w:tcPr>
            <w:tcW w:w="1115" w:type="dxa"/>
            <w:shd w:val="clear" w:color="auto" w:fill="003787"/>
            <w:vAlign w:val="center"/>
          </w:tcPr>
          <w:p w14:paraId="6E99F67F" w14:textId="77777777" w:rsidR="00806DB0" w:rsidRPr="00806DB0" w:rsidRDefault="00806DB0" w:rsidP="002D1A95">
            <w:pPr>
              <w:widowControl w:val="0"/>
              <w:tabs>
                <w:tab w:val="left" w:pos="4680"/>
                <w:tab w:val="left" w:pos="4860"/>
                <w:tab w:val="left" w:pos="8100"/>
              </w:tabs>
              <w:spacing w:before="60" w:after="60" w:line="240" w:lineRule="auto"/>
              <w:ind w:right="96"/>
              <w:jc w:val="center"/>
              <w:rPr>
                <w:rFonts w:ascii="Myriad Pro" w:eastAsia="Times New Roman" w:hAnsi="Myriad Pro" w:cs="Calibri Light"/>
                <w:b/>
                <w:sz w:val="20"/>
                <w:szCs w:val="20"/>
                <w:lang w:val="en-GB"/>
              </w:rPr>
            </w:pPr>
            <w:r w:rsidRPr="00806DB0">
              <w:rPr>
                <w:rFonts w:ascii="Myriad Pro" w:eastAsia="Times New Roman" w:hAnsi="Myriad Pro" w:cs="Times New Roman"/>
                <w:b/>
                <w:sz w:val="20"/>
                <w:szCs w:val="20"/>
                <w:lang w:val="en-GB"/>
              </w:rPr>
              <w:t>Amount</w:t>
            </w:r>
          </w:p>
        </w:tc>
        <w:tc>
          <w:tcPr>
            <w:tcW w:w="1650" w:type="dxa"/>
            <w:shd w:val="clear" w:color="auto" w:fill="003787"/>
            <w:vAlign w:val="center"/>
          </w:tcPr>
          <w:p w14:paraId="23925050" w14:textId="77777777" w:rsidR="00806DB0" w:rsidRPr="00806DB0" w:rsidRDefault="00806DB0" w:rsidP="002D1A95">
            <w:pPr>
              <w:widowControl w:val="0"/>
              <w:tabs>
                <w:tab w:val="left" w:pos="4680"/>
                <w:tab w:val="left" w:pos="4860"/>
                <w:tab w:val="left" w:pos="8100"/>
              </w:tabs>
              <w:spacing w:before="60" w:after="0" w:line="240" w:lineRule="auto"/>
              <w:ind w:right="96"/>
              <w:jc w:val="center"/>
              <w:rPr>
                <w:rFonts w:ascii="Myriad Pro" w:eastAsia="Times New Roman" w:hAnsi="Myriad Pro" w:cs="Calibri Light"/>
                <w:b/>
                <w:sz w:val="20"/>
                <w:szCs w:val="20"/>
                <w:lang w:val="en-GB"/>
              </w:rPr>
            </w:pPr>
            <w:r w:rsidRPr="00806DB0">
              <w:rPr>
                <w:rFonts w:ascii="Myriad Pro" w:eastAsia="Times New Roman" w:hAnsi="Myriad Pro" w:cs="Times New Roman"/>
                <w:b/>
                <w:sz w:val="20"/>
                <w:szCs w:val="20"/>
                <w:lang w:val="en-GB"/>
              </w:rPr>
              <w:t>Price</w:t>
            </w:r>
          </w:p>
          <w:p w14:paraId="3F1FCF60" w14:textId="77777777" w:rsidR="00806DB0" w:rsidRPr="00806DB0" w:rsidRDefault="00806DB0" w:rsidP="002D1A95">
            <w:pPr>
              <w:widowControl w:val="0"/>
              <w:tabs>
                <w:tab w:val="left" w:pos="4680"/>
                <w:tab w:val="left" w:pos="4860"/>
                <w:tab w:val="left" w:pos="8100"/>
              </w:tabs>
              <w:spacing w:after="60" w:line="240" w:lineRule="auto"/>
              <w:ind w:right="96"/>
              <w:jc w:val="center"/>
              <w:rPr>
                <w:rFonts w:ascii="Myriad Pro" w:eastAsia="Times New Roman" w:hAnsi="Myriad Pro" w:cs="Calibri Light"/>
                <w:b/>
                <w:sz w:val="20"/>
                <w:szCs w:val="20"/>
                <w:lang w:val="en-GB"/>
              </w:rPr>
            </w:pPr>
            <w:r w:rsidRPr="00806DB0">
              <w:rPr>
                <w:rFonts w:ascii="Myriad Pro" w:eastAsia="Times New Roman" w:hAnsi="Myriad Pro" w:cs="Times New Roman"/>
                <w:b/>
                <w:sz w:val="20"/>
                <w:szCs w:val="20"/>
                <w:lang w:val="en-GB"/>
              </w:rPr>
              <w:t>(EUR without VAT)</w:t>
            </w:r>
          </w:p>
        </w:tc>
      </w:tr>
      <w:tr w:rsidR="00806DB0" w:rsidRPr="00806DB0" w14:paraId="768CB5EB" w14:textId="77777777" w:rsidTr="00CB33B8">
        <w:tc>
          <w:tcPr>
            <w:tcW w:w="648" w:type="dxa"/>
            <w:vAlign w:val="center"/>
          </w:tcPr>
          <w:p w14:paraId="7A548193" w14:textId="0B06338A" w:rsidR="00806DB0" w:rsidRPr="00806DB0" w:rsidRDefault="00915D42" w:rsidP="002D1A95">
            <w:pPr>
              <w:widowControl w:val="0"/>
              <w:tabs>
                <w:tab w:val="left" w:pos="4680"/>
                <w:tab w:val="left" w:pos="4860"/>
                <w:tab w:val="left" w:pos="8100"/>
              </w:tabs>
              <w:spacing w:before="60" w:after="60" w:line="240" w:lineRule="auto"/>
              <w:ind w:right="96"/>
              <w:jc w:val="both"/>
              <w:rPr>
                <w:rFonts w:ascii="Myriad Pro" w:eastAsia="Times New Roman" w:hAnsi="Myriad Pro" w:cs="Calibri Light"/>
                <w:sz w:val="20"/>
                <w:szCs w:val="20"/>
                <w:lang w:val="en-GB"/>
              </w:rPr>
            </w:pPr>
            <w:r>
              <w:rPr>
                <w:rFonts w:ascii="Myriad Pro" w:eastAsia="Times New Roman" w:hAnsi="Myriad Pro" w:cs="Times New Roman"/>
                <w:sz w:val="20"/>
                <w:szCs w:val="20"/>
                <w:lang w:val="en-GB"/>
              </w:rPr>
              <w:t>2</w:t>
            </w:r>
            <w:r w:rsidR="00806DB0" w:rsidRPr="00806DB0">
              <w:rPr>
                <w:rFonts w:ascii="Myriad Pro" w:eastAsia="Times New Roman" w:hAnsi="Myriad Pro" w:cs="Times New Roman"/>
                <w:sz w:val="20"/>
                <w:szCs w:val="20"/>
                <w:lang w:val="en-GB"/>
              </w:rPr>
              <w:t>.1.</w:t>
            </w:r>
          </w:p>
        </w:tc>
        <w:tc>
          <w:tcPr>
            <w:tcW w:w="3295" w:type="dxa"/>
            <w:vAlign w:val="center"/>
          </w:tcPr>
          <w:p w14:paraId="16FBD672" w14:textId="77777777" w:rsidR="00806DB0" w:rsidRPr="00806DB0" w:rsidRDefault="00806DB0" w:rsidP="002D1A95">
            <w:pPr>
              <w:widowControl w:val="0"/>
              <w:tabs>
                <w:tab w:val="left" w:pos="4680"/>
                <w:tab w:val="left" w:pos="4860"/>
                <w:tab w:val="left" w:pos="8100"/>
              </w:tabs>
              <w:spacing w:before="60" w:after="60" w:line="240" w:lineRule="auto"/>
              <w:ind w:right="96"/>
              <w:jc w:val="both"/>
              <w:rPr>
                <w:rFonts w:ascii="Myriad Pro" w:eastAsia="Times New Roman" w:hAnsi="Myriad Pro" w:cs="Calibri Light"/>
                <w:sz w:val="20"/>
                <w:szCs w:val="20"/>
                <w:lang w:val="en-GB"/>
              </w:rPr>
            </w:pPr>
            <w:r w:rsidRPr="00806DB0">
              <w:rPr>
                <w:rFonts w:ascii="Myriad Pro" w:eastAsia="Times New Roman" w:hAnsi="Myriad Pro" w:cs="Times New Roman"/>
                <w:sz w:val="20"/>
                <w:szCs w:val="20"/>
                <w:lang w:val="en-GB"/>
              </w:rPr>
              <w:t>Monthly tasks:</w:t>
            </w:r>
          </w:p>
        </w:tc>
        <w:tc>
          <w:tcPr>
            <w:tcW w:w="877" w:type="dxa"/>
            <w:vAlign w:val="center"/>
          </w:tcPr>
          <w:p w14:paraId="565E9892" w14:textId="77777777" w:rsidR="00806DB0" w:rsidRPr="00806DB0" w:rsidRDefault="00806DB0" w:rsidP="002D1A95">
            <w:pPr>
              <w:widowControl w:val="0"/>
              <w:tabs>
                <w:tab w:val="left" w:pos="4680"/>
                <w:tab w:val="left" w:pos="4860"/>
                <w:tab w:val="left" w:pos="8100"/>
              </w:tabs>
              <w:spacing w:before="60" w:after="60" w:line="240" w:lineRule="auto"/>
              <w:ind w:right="96"/>
              <w:jc w:val="center"/>
              <w:rPr>
                <w:rFonts w:ascii="Myriad Pro" w:eastAsia="Times New Roman" w:hAnsi="Myriad Pro" w:cs="Calibri Light"/>
                <w:sz w:val="20"/>
                <w:szCs w:val="20"/>
                <w:lang w:val="en-GB"/>
              </w:rPr>
            </w:pPr>
          </w:p>
        </w:tc>
        <w:tc>
          <w:tcPr>
            <w:tcW w:w="1647" w:type="dxa"/>
            <w:vAlign w:val="center"/>
          </w:tcPr>
          <w:p w14:paraId="06100BFC" w14:textId="77777777" w:rsidR="00806DB0" w:rsidRPr="00806DB0" w:rsidRDefault="00806DB0" w:rsidP="002D1A95">
            <w:pPr>
              <w:widowControl w:val="0"/>
              <w:tabs>
                <w:tab w:val="left" w:pos="4680"/>
                <w:tab w:val="left" w:pos="4860"/>
                <w:tab w:val="left" w:pos="8100"/>
              </w:tabs>
              <w:spacing w:before="60" w:after="60" w:line="240" w:lineRule="auto"/>
              <w:ind w:right="96"/>
              <w:jc w:val="both"/>
              <w:rPr>
                <w:rFonts w:ascii="Myriad Pro" w:eastAsia="Times New Roman" w:hAnsi="Myriad Pro" w:cs="Calibri Light"/>
                <w:sz w:val="20"/>
                <w:szCs w:val="20"/>
                <w:lang w:val="en-GB"/>
              </w:rPr>
            </w:pPr>
          </w:p>
        </w:tc>
        <w:tc>
          <w:tcPr>
            <w:tcW w:w="1115" w:type="dxa"/>
            <w:vAlign w:val="center"/>
          </w:tcPr>
          <w:p w14:paraId="30A86816" w14:textId="77777777" w:rsidR="00806DB0" w:rsidRPr="00806DB0" w:rsidRDefault="00806DB0" w:rsidP="002D1A95">
            <w:pPr>
              <w:widowControl w:val="0"/>
              <w:tabs>
                <w:tab w:val="left" w:pos="4680"/>
                <w:tab w:val="left" w:pos="4860"/>
                <w:tab w:val="left" w:pos="8100"/>
              </w:tabs>
              <w:spacing w:before="60" w:after="60" w:line="240" w:lineRule="auto"/>
              <w:ind w:right="96"/>
              <w:jc w:val="center"/>
              <w:rPr>
                <w:rFonts w:ascii="Myriad Pro" w:eastAsia="Times New Roman" w:hAnsi="Myriad Pro" w:cs="Calibri Light"/>
                <w:sz w:val="20"/>
                <w:szCs w:val="20"/>
                <w:lang w:val="en-GB"/>
              </w:rPr>
            </w:pPr>
          </w:p>
        </w:tc>
        <w:tc>
          <w:tcPr>
            <w:tcW w:w="1650" w:type="dxa"/>
            <w:vAlign w:val="center"/>
          </w:tcPr>
          <w:p w14:paraId="47ADEDE8" w14:textId="77777777" w:rsidR="00806DB0" w:rsidRPr="00806DB0" w:rsidRDefault="00806DB0" w:rsidP="002D1A95">
            <w:pPr>
              <w:widowControl w:val="0"/>
              <w:tabs>
                <w:tab w:val="left" w:pos="4680"/>
                <w:tab w:val="left" w:pos="4860"/>
                <w:tab w:val="left" w:pos="8100"/>
              </w:tabs>
              <w:spacing w:before="60" w:after="60" w:line="240" w:lineRule="auto"/>
              <w:ind w:right="96"/>
              <w:jc w:val="both"/>
              <w:rPr>
                <w:rFonts w:ascii="Myriad Pro" w:eastAsia="Times New Roman" w:hAnsi="Myriad Pro" w:cs="Calibri Light"/>
                <w:sz w:val="20"/>
                <w:szCs w:val="20"/>
                <w:lang w:val="en-GB"/>
              </w:rPr>
            </w:pPr>
          </w:p>
        </w:tc>
      </w:tr>
      <w:tr w:rsidR="00806DB0" w:rsidRPr="00806DB0" w14:paraId="664F7AFD" w14:textId="77777777" w:rsidTr="00CB33B8">
        <w:tc>
          <w:tcPr>
            <w:tcW w:w="648" w:type="dxa"/>
            <w:vAlign w:val="center"/>
          </w:tcPr>
          <w:p w14:paraId="0F2BF402" w14:textId="77777777" w:rsidR="00806DB0" w:rsidRPr="00806DB0" w:rsidRDefault="00806DB0" w:rsidP="002D1A95">
            <w:pPr>
              <w:widowControl w:val="0"/>
              <w:tabs>
                <w:tab w:val="left" w:pos="4680"/>
                <w:tab w:val="left" w:pos="4860"/>
                <w:tab w:val="left" w:pos="8100"/>
              </w:tabs>
              <w:spacing w:before="60" w:after="60" w:line="240" w:lineRule="auto"/>
              <w:ind w:right="96"/>
              <w:jc w:val="both"/>
              <w:rPr>
                <w:rFonts w:ascii="Myriad Pro" w:eastAsia="Times New Roman" w:hAnsi="Myriad Pro" w:cs="Times New Roman"/>
                <w:sz w:val="20"/>
                <w:szCs w:val="20"/>
                <w:lang w:val="en-GB"/>
              </w:rPr>
            </w:pPr>
          </w:p>
        </w:tc>
        <w:tc>
          <w:tcPr>
            <w:tcW w:w="3295" w:type="dxa"/>
            <w:vAlign w:val="center"/>
          </w:tcPr>
          <w:p w14:paraId="243C991D" w14:textId="77777777" w:rsidR="00806DB0" w:rsidRPr="00806DB0" w:rsidRDefault="00806DB0" w:rsidP="006352A0">
            <w:pPr>
              <w:widowControl w:val="0"/>
              <w:numPr>
                <w:ilvl w:val="1"/>
                <w:numId w:val="57"/>
              </w:numPr>
              <w:tabs>
                <w:tab w:val="left" w:pos="4680"/>
                <w:tab w:val="left" w:pos="4860"/>
                <w:tab w:val="left" w:pos="8100"/>
              </w:tabs>
              <w:spacing w:before="60" w:after="60" w:line="240" w:lineRule="auto"/>
              <w:ind w:right="96"/>
              <w:jc w:val="both"/>
              <w:rPr>
                <w:rFonts w:ascii="Myriad Pro" w:eastAsia="Times New Roman" w:hAnsi="Myriad Pro" w:cs="Times New Roman"/>
                <w:sz w:val="20"/>
                <w:szCs w:val="20"/>
                <w:lang w:val="en-GB"/>
              </w:rPr>
            </w:pPr>
            <w:r w:rsidRPr="00806DB0">
              <w:rPr>
                <w:rFonts w:ascii="Myriad Pro" w:eastAsia="Times New Roman" w:hAnsi="Myriad Pro" w:cs="Calibri"/>
                <w:color w:val="000000"/>
                <w:sz w:val="20"/>
                <w:szCs w:val="20"/>
                <w:lang w:val="en-GB" w:eastAsia="lv-LV"/>
              </w:rPr>
              <w:t>Payroll and tax compliance</w:t>
            </w:r>
          </w:p>
        </w:tc>
        <w:tc>
          <w:tcPr>
            <w:tcW w:w="877" w:type="dxa"/>
            <w:vAlign w:val="center"/>
          </w:tcPr>
          <w:p w14:paraId="43CAC3B4" w14:textId="77777777" w:rsidR="00806DB0" w:rsidRPr="00806DB0" w:rsidRDefault="00806DB0" w:rsidP="002D1A95">
            <w:pPr>
              <w:widowControl w:val="0"/>
              <w:tabs>
                <w:tab w:val="left" w:pos="4680"/>
                <w:tab w:val="left" w:pos="4860"/>
                <w:tab w:val="left" w:pos="8100"/>
              </w:tabs>
              <w:spacing w:before="60" w:after="60" w:line="240" w:lineRule="auto"/>
              <w:ind w:right="96"/>
              <w:jc w:val="center"/>
              <w:rPr>
                <w:rFonts w:ascii="Myriad Pro" w:eastAsia="Times New Roman" w:hAnsi="Myriad Pro" w:cs="Times New Roman"/>
                <w:sz w:val="20"/>
                <w:szCs w:val="20"/>
                <w:lang w:val="en-GB"/>
              </w:rPr>
            </w:pPr>
            <w:r w:rsidRPr="00806DB0">
              <w:rPr>
                <w:rFonts w:ascii="Myriad Pro" w:eastAsia="Times New Roman" w:hAnsi="Myriad Pro" w:cs="Times New Roman"/>
                <w:sz w:val="20"/>
                <w:szCs w:val="20"/>
                <w:lang w:val="en-GB"/>
              </w:rPr>
              <w:t>month</w:t>
            </w:r>
          </w:p>
        </w:tc>
        <w:tc>
          <w:tcPr>
            <w:tcW w:w="1647" w:type="dxa"/>
            <w:vAlign w:val="center"/>
          </w:tcPr>
          <w:p w14:paraId="54C2A5E2" w14:textId="51137230" w:rsidR="00806DB0" w:rsidRPr="00806DB0" w:rsidRDefault="00806DB0" w:rsidP="002D1A95">
            <w:pPr>
              <w:widowControl w:val="0"/>
              <w:tabs>
                <w:tab w:val="left" w:pos="4680"/>
                <w:tab w:val="left" w:pos="4860"/>
                <w:tab w:val="left" w:pos="8100"/>
              </w:tabs>
              <w:spacing w:before="60" w:after="60" w:line="240" w:lineRule="auto"/>
              <w:ind w:right="96"/>
              <w:jc w:val="both"/>
              <w:rPr>
                <w:rFonts w:ascii="Myriad Pro" w:eastAsia="Times New Roman" w:hAnsi="Myriad Pro" w:cs="Calibri Light"/>
                <w:sz w:val="20"/>
                <w:szCs w:val="20"/>
                <w:lang w:val="en-GB"/>
              </w:rPr>
            </w:pPr>
          </w:p>
        </w:tc>
        <w:tc>
          <w:tcPr>
            <w:tcW w:w="1115" w:type="dxa"/>
            <w:vAlign w:val="center"/>
          </w:tcPr>
          <w:p w14:paraId="4A62B29B" w14:textId="3CB5AE07" w:rsidR="00806DB0" w:rsidRPr="00806DB0" w:rsidRDefault="00806DB0" w:rsidP="002D1A95">
            <w:pPr>
              <w:widowControl w:val="0"/>
              <w:tabs>
                <w:tab w:val="left" w:pos="4680"/>
                <w:tab w:val="left" w:pos="4860"/>
                <w:tab w:val="left" w:pos="8100"/>
              </w:tabs>
              <w:spacing w:before="60" w:after="60" w:line="240" w:lineRule="auto"/>
              <w:ind w:right="96"/>
              <w:jc w:val="center"/>
              <w:rPr>
                <w:rFonts w:ascii="Myriad Pro" w:eastAsia="Times New Roman" w:hAnsi="Myriad Pro" w:cs="Times New Roman"/>
                <w:sz w:val="20"/>
                <w:szCs w:val="20"/>
                <w:lang w:val="en-GB"/>
              </w:rPr>
            </w:pPr>
            <w:r w:rsidRPr="00806DB0">
              <w:rPr>
                <w:rFonts w:ascii="Myriad Pro" w:eastAsia="Times New Roman" w:hAnsi="Myriad Pro" w:cs="Times New Roman"/>
                <w:sz w:val="20"/>
                <w:szCs w:val="20"/>
                <w:lang w:val="en-GB"/>
              </w:rPr>
              <w:t>36</w:t>
            </w:r>
          </w:p>
        </w:tc>
        <w:tc>
          <w:tcPr>
            <w:tcW w:w="1650" w:type="dxa"/>
            <w:vAlign w:val="center"/>
          </w:tcPr>
          <w:p w14:paraId="476AC68A" w14:textId="77777777" w:rsidR="00806DB0" w:rsidRPr="00806DB0" w:rsidRDefault="00806DB0" w:rsidP="002D1A95">
            <w:pPr>
              <w:widowControl w:val="0"/>
              <w:tabs>
                <w:tab w:val="left" w:pos="4680"/>
                <w:tab w:val="left" w:pos="4860"/>
                <w:tab w:val="left" w:pos="8100"/>
              </w:tabs>
              <w:spacing w:before="60" w:after="60" w:line="240" w:lineRule="auto"/>
              <w:ind w:right="96"/>
              <w:jc w:val="both"/>
              <w:rPr>
                <w:rFonts w:ascii="Myriad Pro" w:eastAsia="Times New Roman" w:hAnsi="Myriad Pro" w:cs="Calibri Light"/>
                <w:sz w:val="20"/>
                <w:szCs w:val="20"/>
                <w:lang w:val="en-GB"/>
              </w:rPr>
            </w:pPr>
          </w:p>
        </w:tc>
      </w:tr>
      <w:tr w:rsidR="00806DB0" w:rsidRPr="00806DB0" w14:paraId="4679D38D" w14:textId="77777777" w:rsidTr="00CB33B8">
        <w:tc>
          <w:tcPr>
            <w:tcW w:w="648" w:type="dxa"/>
            <w:vAlign w:val="center"/>
          </w:tcPr>
          <w:p w14:paraId="122E3A78" w14:textId="77777777" w:rsidR="00806DB0" w:rsidRPr="00806DB0" w:rsidRDefault="00806DB0" w:rsidP="002D1A95">
            <w:pPr>
              <w:widowControl w:val="0"/>
              <w:tabs>
                <w:tab w:val="left" w:pos="4680"/>
                <w:tab w:val="left" w:pos="4860"/>
                <w:tab w:val="left" w:pos="8100"/>
              </w:tabs>
              <w:spacing w:before="60" w:after="60" w:line="240" w:lineRule="auto"/>
              <w:ind w:right="96"/>
              <w:jc w:val="both"/>
              <w:rPr>
                <w:rFonts w:ascii="Myriad Pro" w:eastAsia="Times New Roman" w:hAnsi="Myriad Pro" w:cs="Times New Roman"/>
                <w:sz w:val="20"/>
                <w:szCs w:val="20"/>
                <w:lang w:val="en-GB"/>
              </w:rPr>
            </w:pPr>
          </w:p>
        </w:tc>
        <w:tc>
          <w:tcPr>
            <w:tcW w:w="3295" w:type="dxa"/>
            <w:vAlign w:val="center"/>
          </w:tcPr>
          <w:p w14:paraId="1285B90E" w14:textId="765DA734" w:rsidR="00806DB0" w:rsidRPr="00806DB0" w:rsidRDefault="00806DB0" w:rsidP="006352A0">
            <w:pPr>
              <w:widowControl w:val="0"/>
              <w:numPr>
                <w:ilvl w:val="1"/>
                <w:numId w:val="57"/>
              </w:numPr>
              <w:tabs>
                <w:tab w:val="left" w:pos="4680"/>
                <w:tab w:val="left" w:pos="4860"/>
                <w:tab w:val="left" w:pos="8100"/>
              </w:tabs>
              <w:spacing w:before="60" w:after="60" w:line="240" w:lineRule="auto"/>
              <w:ind w:right="96"/>
              <w:jc w:val="both"/>
              <w:rPr>
                <w:rFonts w:ascii="Myriad Pro" w:eastAsia="Times New Roman" w:hAnsi="Myriad Pro" w:cs="Times New Roman"/>
                <w:sz w:val="20"/>
                <w:szCs w:val="20"/>
                <w:lang w:val="en-GB"/>
              </w:rPr>
            </w:pPr>
            <w:r w:rsidRPr="00806DB0">
              <w:rPr>
                <w:rFonts w:ascii="Myriad Pro" w:eastAsia="Times New Roman" w:hAnsi="Myriad Pro" w:cs="Calibri"/>
                <w:color w:val="000000"/>
                <w:sz w:val="20"/>
                <w:szCs w:val="20"/>
                <w:lang w:val="en-GB" w:eastAsia="lv-LV"/>
              </w:rPr>
              <w:t xml:space="preserve">Value added tax (VAT) </w:t>
            </w:r>
            <w:r w:rsidR="006C0B5B">
              <w:rPr>
                <w:rFonts w:ascii="Myriad Pro" w:eastAsia="Times New Roman" w:hAnsi="Myriad Pro" w:cs="Calibri"/>
                <w:color w:val="000000"/>
                <w:sz w:val="20"/>
                <w:szCs w:val="20"/>
                <w:lang w:val="en-GB" w:eastAsia="lv-LV"/>
              </w:rPr>
              <w:t xml:space="preserve">and </w:t>
            </w:r>
            <w:r w:rsidR="00CB33B8">
              <w:rPr>
                <w:rFonts w:ascii="Myriad Pro" w:eastAsia="Times New Roman" w:hAnsi="Myriad Pro" w:cs="Calibri"/>
                <w:color w:val="000000"/>
                <w:sz w:val="20"/>
                <w:szCs w:val="20"/>
                <w:lang w:val="en-GB" w:eastAsia="lv-LV"/>
              </w:rPr>
              <w:t>iSAF</w:t>
            </w:r>
            <w:r w:rsidR="00B83A98">
              <w:rPr>
                <w:rFonts w:ascii="Myriad Pro" w:eastAsia="Times New Roman" w:hAnsi="Myriad Pro" w:cs="Calibri"/>
                <w:color w:val="000000"/>
                <w:sz w:val="20"/>
                <w:szCs w:val="20"/>
                <w:lang w:val="en-GB" w:eastAsia="lv-LV"/>
              </w:rPr>
              <w:t xml:space="preserve"> </w:t>
            </w:r>
            <w:r w:rsidRPr="00806DB0">
              <w:rPr>
                <w:rFonts w:ascii="Myriad Pro" w:eastAsia="Times New Roman" w:hAnsi="Myriad Pro" w:cs="Calibri"/>
                <w:color w:val="000000"/>
                <w:sz w:val="20"/>
                <w:szCs w:val="20"/>
                <w:lang w:val="en-GB" w:eastAsia="lv-LV"/>
              </w:rPr>
              <w:t>compliance</w:t>
            </w:r>
          </w:p>
        </w:tc>
        <w:tc>
          <w:tcPr>
            <w:tcW w:w="877" w:type="dxa"/>
            <w:vAlign w:val="center"/>
          </w:tcPr>
          <w:p w14:paraId="2F190F0D" w14:textId="77777777" w:rsidR="00806DB0" w:rsidRPr="00806DB0" w:rsidRDefault="00806DB0" w:rsidP="002D1A95">
            <w:pPr>
              <w:widowControl w:val="0"/>
              <w:tabs>
                <w:tab w:val="left" w:pos="4680"/>
                <w:tab w:val="left" w:pos="4860"/>
                <w:tab w:val="left" w:pos="8100"/>
              </w:tabs>
              <w:spacing w:before="60" w:after="60" w:line="240" w:lineRule="auto"/>
              <w:ind w:right="96"/>
              <w:jc w:val="center"/>
              <w:rPr>
                <w:rFonts w:ascii="Myriad Pro" w:eastAsia="Times New Roman" w:hAnsi="Myriad Pro" w:cs="Times New Roman"/>
                <w:sz w:val="20"/>
                <w:szCs w:val="20"/>
                <w:lang w:val="en-GB"/>
              </w:rPr>
            </w:pPr>
            <w:r w:rsidRPr="00806DB0">
              <w:rPr>
                <w:rFonts w:ascii="Myriad Pro" w:eastAsia="Times New Roman" w:hAnsi="Myriad Pro" w:cs="Times New Roman"/>
                <w:sz w:val="20"/>
                <w:szCs w:val="20"/>
                <w:lang w:val="en-GB"/>
              </w:rPr>
              <w:t>month</w:t>
            </w:r>
          </w:p>
        </w:tc>
        <w:tc>
          <w:tcPr>
            <w:tcW w:w="1647" w:type="dxa"/>
            <w:vAlign w:val="center"/>
          </w:tcPr>
          <w:p w14:paraId="6F632BB4" w14:textId="72108B27" w:rsidR="00806DB0" w:rsidRPr="00806DB0" w:rsidRDefault="00806DB0" w:rsidP="002D1A95">
            <w:pPr>
              <w:widowControl w:val="0"/>
              <w:tabs>
                <w:tab w:val="left" w:pos="4680"/>
                <w:tab w:val="left" w:pos="4860"/>
                <w:tab w:val="left" w:pos="8100"/>
              </w:tabs>
              <w:spacing w:before="60" w:after="60" w:line="240" w:lineRule="auto"/>
              <w:ind w:right="96"/>
              <w:jc w:val="both"/>
              <w:rPr>
                <w:rFonts w:ascii="Myriad Pro" w:eastAsia="Times New Roman" w:hAnsi="Myriad Pro" w:cs="Calibri Light"/>
                <w:sz w:val="20"/>
                <w:szCs w:val="20"/>
                <w:lang w:val="en-GB"/>
              </w:rPr>
            </w:pPr>
          </w:p>
        </w:tc>
        <w:tc>
          <w:tcPr>
            <w:tcW w:w="1115" w:type="dxa"/>
            <w:vAlign w:val="center"/>
          </w:tcPr>
          <w:p w14:paraId="4A908B41" w14:textId="12DC760E" w:rsidR="00806DB0" w:rsidRPr="00806DB0" w:rsidRDefault="00806DB0" w:rsidP="002D1A95">
            <w:pPr>
              <w:widowControl w:val="0"/>
              <w:tabs>
                <w:tab w:val="left" w:pos="4680"/>
                <w:tab w:val="left" w:pos="4860"/>
                <w:tab w:val="left" w:pos="8100"/>
              </w:tabs>
              <w:spacing w:before="60" w:after="60" w:line="240" w:lineRule="auto"/>
              <w:ind w:right="96"/>
              <w:jc w:val="center"/>
              <w:rPr>
                <w:rFonts w:ascii="Myriad Pro" w:eastAsia="Times New Roman" w:hAnsi="Myriad Pro" w:cs="Times New Roman"/>
                <w:sz w:val="20"/>
                <w:szCs w:val="20"/>
                <w:lang w:val="en-GB"/>
              </w:rPr>
            </w:pPr>
            <w:r w:rsidRPr="00806DB0">
              <w:rPr>
                <w:rFonts w:ascii="Myriad Pro" w:eastAsia="Times New Roman" w:hAnsi="Myriad Pro" w:cs="Times New Roman"/>
                <w:sz w:val="20"/>
                <w:szCs w:val="20"/>
                <w:lang w:val="en-GB"/>
              </w:rPr>
              <w:t>36</w:t>
            </w:r>
          </w:p>
        </w:tc>
        <w:tc>
          <w:tcPr>
            <w:tcW w:w="1650" w:type="dxa"/>
            <w:vAlign w:val="center"/>
          </w:tcPr>
          <w:p w14:paraId="263B27FD" w14:textId="77777777" w:rsidR="00806DB0" w:rsidRPr="00806DB0" w:rsidRDefault="00806DB0" w:rsidP="002D1A95">
            <w:pPr>
              <w:widowControl w:val="0"/>
              <w:tabs>
                <w:tab w:val="left" w:pos="4680"/>
                <w:tab w:val="left" w:pos="4860"/>
                <w:tab w:val="left" w:pos="8100"/>
              </w:tabs>
              <w:spacing w:before="60" w:after="60" w:line="240" w:lineRule="auto"/>
              <w:ind w:right="96"/>
              <w:jc w:val="both"/>
              <w:rPr>
                <w:rFonts w:ascii="Myriad Pro" w:eastAsia="Times New Roman" w:hAnsi="Myriad Pro" w:cs="Calibri Light"/>
                <w:sz w:val="20"/>
                <w:szCs w:val="20"/>
                <w:lang w:val="en-GB"/>
              </w:rPr>
            </w:pPr>
          </w:p>
        </w:tc>
      </w:tr>
      <w:tr w:rsidR="00806DB0" w:rsidRPr="00806DB0" w14:paraId="63D6933E" w14:textId="77777777" w:rsidTr="00CB33B8">
        <w:tc>
          <w:tcPr>
            <w:tcW w:w="648" w:type="dxa"/>
            <w:vAlign w:val="center"/>
          </w:tcPr>
          <w:p w14:paraId="57321290" w14:textId="33DED275" w:rsidR="00806DB0" w:rsidRPr="00806DB0" w:rsidRDefault="00915D42" w:rsidP="002D1A95">
            <w:pPr>
              <w:widowControl w:val="0"/>
              <w:tabs>
                <w:tab w:val="left" w:pos="4680"/>
                <w:tab w:val="left" w:pos="4860"/>
                <w:tab w:val="left" w:pos="8100"/>
              </w:tabs>
              <w:spacing w:before="60" w:after="60" w:line="240" w:lineRule="auto"/>
              <w:ind w:right="96"/>
              <w:jc w:val="both"/>
              <w:rPr>
                <w:rFonts w:ascii="Myriad Pro" w:eastAsia="Times New Roman" w:hAnsi="Myriad Pro" w:cs="Times New Roman"/>
                <w:sz w:val="20"/>
                <w:szCs w:val="20"/>
                <w:lang w:val="en-GB"/>
              </w:rPr>
            </w:pPr>
            <w:r>
              <w:rPr>
                <w:rFonts w:ascii="Myriad Pro" w:eastAsia="Times New Roman" w:hAnsi="Myriad Pro" w:cs="Times New Roman"/>
                <w:sz w:val="20"/>
                <w:szCs w:val="20"/>
                <w:lang w:val="en-GB"/>
              </w:rPr>
              <w:t>2</w:t>
            </w:r>
            <w:r w:rsidR="00806DB0" w:rsidRPr="00806DB0">
              <w:rPr>
                <w:rFonts w:ascii="Myriad Pro" w:eastAsia="Times New Roman" w:hAnsi="Myriad Pro" w:cs="Times New Roman"/>
                <w:sz w:val="20"/>
                <w:szCs w:val="20"/>
                <w:lang w:val="en-GB"/>
              </w:rPr>
              <w:t>.2.</w:t>
            </w:r>
          </w:p>
        </w:tc>
        <w:tc>
          <w:tcPr>
            <w:tcW w:w="3295" w:type="dxa"/>
            <w:vAlign w:val="center"/>
          </w:tcPr>
          <w:p w14:paraId="36FEF7DA" w14:textId="4A292448" w:rsidR="00806DB0" w:rsidRPr="00806DB0" w:rsidRDefault="00806DB0" w:rsidP="002D1A95">
            <w:pPr>
              <w:widowControl w:val="0"/>
              <w:tabs>
                <w:tab w:val="left" w:pos="4680"/>
                <w:tab w:val="left" w:pos="4860"/>
                <w:tab w:val="left" w:pos="8100"/>
              </w:tabs>
              <w:spacing w:before="60" w:after="60" w:line="240" w:lineRule="auto"/>
              <w:ind w:right="96"/>
              <w:jc w:val="both"/>
              <w:rPr>
                <w:rFonts w:ascii="Myriad Pro" w:eastAsia="Times New Roman" w:hAnsi="Myriad Pro" w:cs="Times New Roman"/>
                <w:sz w:val="20"/>
                <w:szCs w:val="20"/>
                <w:lang w:val="en-GB"/>
              </w:rPr>
            </w:pPr>
            <w:r w:rsidRPr="00806DB0">
              <w:rPr>
                <w:rFonts w:ascii="Myriad Pro" w:eastAsia="Times New Roman" w:hAnsi="Myriad Pro" w:cs="Times New Roman"/>
                <w:sz w:val="20"/>
                <w:szCs w:val="20"/>
                <w:lang w:val="en-GB"/>
              </w:rPr>
              <w:t>Annual tasks</w:t>
            </w:r>
            <w:r w:rsidR="00A5602D">
              <w:rPr>
                <w:rStyle w:val="FootnoteReference"/>
                <w:rFonts w:ascii="Myriad Pro" w:eastAsia="Times New Roman" w:hAnsi="Myriad Pro" w:cs="Times New Roman"/>
                <w:sz w:val="20"/>
                <w:szCs w:val="20"/>
                <w:lang w:val="en-GB"/>
              </w:rPr>
              <w:footnoteReference w:id="28"/>
            </w:r>
          </w:p>
        </w:tc>
        <w:tc>
          <w:tcPr>
            <w:tcW w:w="877" w:type="dxa"/>
            <w:vAlign w:val="center"/>
          </w:tcPr>
          <w:p w14:paraId="6E77425B" w14:textId="77777777" w:rsidR="00806DB0" w:rsidRPr="00806DB0" w:rsidRDefault="00806DB0" w:rsidP="002D1A95">
            <w:pPr>
              <w:widowControl w:val="0"/>
              <w:tabs>
                <w:tab w:val="left" w:pos="4680"/>
                <w:tab w:val="left" w:pos="4860"/>
                <w:tab w:val="left" w:pos="8100"/>
              </w:tabs>
              <w:spacing w:before="60" w:after="60" w:line="240" w:lineRule="auto"/>
              <w:ind w:right="96"/>
              <w:jc w:val="center"/>
              <w:rPr>
                <w:rFonts w:ascii="Myriad Pro" w:eastAsia="Times New Roman" w:hAnsi="Myriad Pro" w:cs="Times New Roman"/>
                <w:sz w:val="20"/>
                <w:szCs w:val="20"/>
                <w:lang w:val="en-GB"/>
              </w:rPr>
            </w:pPr>
            <w:r w:rsidRPr="00806DB0">
              <w:rPr>
                <w:rFonts w:ascii="Myriad Pro" w:eastAsia="Times New Roman" w:hAnsi="Myriad Pro" w:cs="Times New Roman"/>
                <w:sz w:val="20"/>
                <w:szCs w:val="20"/>
                <w:lang w:val="en-GB"/>
              </w:rPr>
              <w:t>year</w:t>
            </w:r>
          </w:p>
        </w:tc>
        <w:tc>
          <w:tcPr>
            <w:tcW w:w="1647" w:type="dxa"/>
            <w:vAlign w:val="center"/>
          </w:tcPr>
          <w:p w14:paraId="703986EE" w14:textId="4DD78B7F" w:rsidR="00806DB0" w:rsidRPr="00806DB0" w:rsidRDefault="00806DB0" w:rsidP="002D1A95">
            <w:pPr>
              <w:widowControl w:val="0"/>
              <w:tabs>
                <w:tab w:val="left" w:pos="4680"/>
                <w:tab w:val="left" w:pos="4860"/>
                <w:tab w:val="left" w:pos="8100"/>
              </w:tabs>
              <w:spacing w:before="60" w:after="60" w:line="240" w:lineRule="auto"/>
              <w:ind w:right="96"/>
              <w:jc w:val="both"/>
              <w:rPr>
                <w:rFonts w:ascii="Myriad Pro" w:eastAsia="Times New Roman" w:hAnsi="Myriad Pro" w:cs="Calibri Light"/>
                <w:sz w:val="20"/>
                <w:szCs w:val="20"/>
                <w:lang w:val="en-GB"/>
              </w:rPr>
            </w:pPr>
          </w:p>
        </w:tc>
        <w:tc>
          <w:tcPr>
            <w:tcW w:w="1115" w:type="dxa"/>
            <w:vAlign w:val="center"/>
          </w:tcPr>
          <w:p w14:paraId="69FA4BA0" w14:textId="77777777" w:rsidR="00806DB0" w:rsidRPr="00806DB0" w:rsidRDefault="00806DB0" w:rsidP="002D1A95">
            <w:pPr>
              <w:widowControl w:val="0"/>
              <w:tabs>
                <w:tab w:val="left" w:pos="4680"/>
                <w:tab w:val="left" w:pos="4860"/>
                <w:tab w:val="left" w:pos="8100"/>
              </w:tabs>
              <w:spacing w:before="60" w:after="60" w:line="240" w:lineRule="auto"/>
              <w:ind w:right="96"/>
              <w:jc w:val="center"/>
              <w:rPr>
                <w:rFonts w:ascii="Myriad Pro" w:eastAsia="Times New Roman" w:hAnsi="Myriad Pro" w:cs="Times New Roman"/>
                <w:sz w:val="20"/>
                <w:szCs w:val="20"/>
                <w:lang w:val="en-GB"/>
              </w:rPr>
            </w:pPr>
            <w:r w:rsidRPr="00806DB0">
              <w:rPr>
                <w:rFonts w:ascii="Myriad Pro" w:eastAsia="Times New Roman" w:hAnsi="Myriad Pro" w:cs="Times New Roman"/>
                <w:sz w:val="20"/>
                <w:szCs w:val="20"/>
                <w:lang w:val="en-GB"/>
              </w:rPr>
              <w:t>3</w:t>
            </w:r>
          </w:p>
        </w:tc>
        <w:tc>
          <w:tcPr>
            <w:tcW w:w="1650" w:type="dxa"/>
            <w:vAlign w:val="center"/>
          </w:tcPr>
          <w:p w14:paraId="42341A02" w14:textId="77777777" w:rsidR="00806DB0" w:rsidRPr="00806DB0" w:rsidRDefault="00806DB0" w:rsidP="002D1A95">
            <w:pPr>
              <w:widowControl w:val="0"/>
              <w:tabs>
                <w:tab w:val="left" w:pos="4680"/>
                <w:tab w:val="left" w:pos="4860"/>
                <w:tab w:val="left" w:pos="8100"/>
              </w:tabs>
              <w:spacing w:before="60" w:after="60" w:line="240" w:lineRule="auto"/>
              <w:ind w:right="96"/>
              <w:jc w:val="both"/>
              <w:rPr>
                <w:rFonts w:ascii="Myriad Pro" w:eastAsia="Times New Roman" w:hAnsi="Myriad Pro" w:cs="Calibri Light"/>
                <w:sz w:val="20"/>
                <w:szCs w:val="20"/>
                <w:lang w:val="en-GB"/>
              </w:rPr>
            </w:pPr>
          </w:p>
        </w:tc>
      </w:tr>
      <w:tr w:rsidR="00806DB0" w:rsidRPr="00806DB0" w14:paraId="73C67AC2" w14:textId="77777777" w:rsidTr="00CB33B8">
        <w:tc>
          <w:tcPr>
            <w:tcW w:w="648" w:type="dxa"/>
            <w:tcBorders>
              <w:bottom w:val="single" w:sz="4" w:space="0" w:color="003787"/>
            </w:tcBorders>
            <w:vAlign w:val="center"/>
          </w:tcPr>
          <w:p w14:paraId="39DBAD88" w14:textId="73214A82" w:rsidR="00806DB0" w:rsidRPr="00806DB0" w:rsidRDefault="00896696" w:rsidP="002D1A95">
            <w:pPr>
              <w:widowControl w:val="0"/>
              <w:tabs>
                <w:tab w:val="left" w:pos="4680"/>
                <w:tab w:val="left" w:pos="4860"/>
                <w:tab w:val="left" w:pos="8100"/>
              </w:tabs>
              <w:spacing w:before="60" w:after="60" w:line="240" w:lineRule="auto"/>
              <w:ind w:right="96"/>
              <w:jc w:val="both"/>
              <w:rPr>
                <w:rFonts w:ascii="Myriad Pro" w:eastAsia="Times New Roman" w:hAnsi="Myriad Pro" w:cs="Calibri Light"/>
                <w:sz w:val="20"/>
                <w:szCs w:val="20"/>
                <w:lang w:val="en-GB"/>
              </w:rPr>
            </w:pPr>
            <w:r>
              <w:rPr>
                <w:rFonts w:ascii="Myriad Pro" w:eastAsia="Times New Roman" w:hAnsi="Myriad Pro" w:cs="Calibri Light"/>
                <w:sz w:val="20"/>
                <w:szCs w:val="20"/>
                <w:lang w:val="en-GB"/>
              </w:rPr>
              <w:t>2</w:t>
            </w:r>
            <w:r w:rsidR="00806DB0" w:rsidRPr="00806DB0">
              <w:rPr>
                <w:rFonts w:ascii="Myriad Pro" w:eastAsia="Times New Roman" w:hAnsi="Myriad Pro" w:cs="Calibri Light"/>
                <w:sz w:val="20"/>
                <w:szCs w:val="20"/>
                <w:lang w:val="en-GB"/>
              </w:rPr>
              <w:t>.3.</w:t>
            </w:r>
          </w:p>
        </w:tc>
        <w:tc>
          <w:tcPr>
            <w:tcW w:w="3295" w:type="dxa"/>
            <w:tcBorders>
              <w:bottom w:val="single" w:sz="4" w:space="0" w:color="003787"/>
            </w:tcBorders>
            <w:vAlign w:val="center"/>
          </w:tcPr>
          <w:p w14:paraId="3B9D057C" w14:textId="2A67570C" w:rsidR="00806DB0" w:rsidRPr="00806DB0" w:rsidRDefault="002216E3" w:rsidP="002D1A95">
            <w:pPr>
              <w:widowControl w:val="0"/>
              <w:tabs>
                <w:tab w:val="left" w:pos="4680"/>
                <w:tab w:val="left" w:pos="4860"/>
                <w:tab w:val="left" w:pos="8100"/>
              </w:tabs>
              <w:spacing w:before="60" w:after="60" w:line="240" w:lineRule="auto"/>
              <w:ind w:right="96"/>
              <w:jc w:val="both"/>
              <w:rPr>
                <w:rFonts w:ascii="Myriad Pro" w:eastAsia="Times New Roman" w:hAnsi="Myriad Pro" w:cs="Calibri Light"/>
                <w:sz w:val="20"/>
                <w:szCs w:val="20"/>
                <w:lang w:val="en-GB"/>
              </w:rPr>
            </w:pPr>
            <w:r w:rsidRPr="002216E3">
              <w:rPr>
                <w:rFonts w:ascii="Myriad Pro" w:eastAsia="Times New Roman" w:hAnsi="Myriad Pro" w:cs="Times New Roman"/>
                <w:sz w:val="20"/>
                <w:szCs w:val="20"/>
                <w:lang w:val="en-GB"/>
              </w:rPr>
              <w:t xml:space="preserve">Unplanned </w:t>
            </w:r>
            <w:r w:rsidRPr="009F067D">
              <w:rPr>
                <w:rFonts w:ascii="Myriad Pro" w:eastAsia="Times New Roman" w:hAnsi="Myriad Pro" w:cs="Times New Roman"/>
                <w:sz w:val="20"/>
                <w:szCs w:val="20"/>
                <w:lang w:val="en-GB"/>
              </w:rPr>
              <w:t xml:space="preserve">tasks related to </w:t>
            </w:r>
            <w:r w:rsidR="009F067D" w:rsidRPr="009F067D">
              <w:rPr>
                <w:rFonts w:ascii="Myriad Pro" w:eastAsia="Times New Roman" w:hAnsi="Myriad Pro" w:cs="Times New Roman"/>
                <w:sz w:val="20"/>
                <w:szCs w:val="20"/>
                <w:lang w:val="en-GB"/>
              </w:rPr>
              <w:t>monthly and annual tasks</w:t>
            </w:r>
          </w:p>
        </w:tc>
        <w:tc>
          <w:tcPr>
            <w:tcW w:w="877" w:type="dxa"/>
            <w:tcBorders>
              <w:bottom w:val="single" w:sz="4" w:space="0" w:color="003787"/>
            </w:tcBorders>
            <w:vAlign w:val="center"/>
          </w:tcPr>
          <w:p w14:paraId="11E8400A" w14:textId="77777777" w:rsidR="00806DB0" w:rsidRPr="00806DB0" w:rsidRDefault="00806DB0" w:rsidP="002D1A95">
            <w:pPr>
              <w:widowControl w:val="0"/>
              <w:tabs>
                <w:tab w:val="left" w:pos="4680"/>
                <w:tab w:val="left" w:pos="4860"/>
                <w:tab w:val="left" w:pos="8100"/>
              </w:tabs>
              <w:spacing w:before="60" w:after="60" w:line="240" w:lineRule="auto"/>
              <w:ind w:right="96"/>
              <w:jc w:val="center"/>
              <w:rPr>
                <w:rFonts w:ascii="Myriad Pro" w:eastAsia="Times New Roman" w:hAnsi="Myriad Pro" w:cs="Calibri Light"/>
                <w:sz w:val="20"/>
                <w:szCs w:val="20"/>
                <w:lang w:val="en-GB"/>
              </w:rPr>
            </w:pPr>
            <w:r w:rsidRPr="00806DB0">
              <w:rPr>
                <w:rFonts w:ascii="Myriad Pro" w:eastAsia="Times New Roman" w:hAnsi="Myriad Pro" w:cs="Times New Roman"/>
                <w:sz w:val="20"/>
                <w:szCs w:val="20"/>
                <w:lang w:val="en-GB"/>
              </w:rPr>
              <w:t>hour</w:t>
            </w:r>
          </w:p>
        </w:tc>
        <w:tc>
          <w:tcPr>
            <w:tcW w:w="1647" w:type="dxa"/>
            <w:tcBorders>
              <w:bottom w:val="single" w:sz="4" w:space="0" w:color="003787"/>
            </w:tcBorders>
            <w:vAlign w:val="center"/>
          </w:tcPr>
          <w:p w14:paraId="15ED78E2" w14:textId="77777777" w:rsidR="00806DB0" w:rsidRPr="00806DB0" w:rsidRDefault="00806DB0" w:rsidP="002D1A95">
            <w:pPr>
              <w:widowControl w:val="0"/>
              <w:tabs>
                <w:tab w:val="left" w:pos="4680"/>
                <w:tab w:val="left" w:pos="4860"/>
                <w:tab w:val="left" w:pos="8100"/>
              </w:tabs>
              <w:spacing w:before="60" w:after="60" w:line="240" w:lineRule="auto"/>
              <w:ind w:right="96"/>
              <w:jc w:val="both"/>
              <w:rPr>
                <w:rFonts w:ascii="Myriad Pro" w:eastAsia="Times New Roman" w:hAnsi="Myriad Pro" w:cs="Calibri Light"/>
                <w:sz w:val="20"/>
                <w:szCs w:val="20"/>
                <w:lang w:val="en-GB"/>
              </w:rPr>
            </w:pPr>
          </w:p>
        </w:tc>
        <w:tc>
          <w:tcPr>
            <w:tcW w:w="1115" w:type="dxa"/>
            <w:tcBorders>
              <w:bottom w:val="single" w:sz="4" w:space="0" w:color="003787"/>
            </w:tcBorders>
            <w:vAlign w:val="center"/>
          </w:tcPr>
          <w:p w14:paraId="524320E3" w14:textId="46B3D7C6" w:rsidR="00806DB0" w:rsidRPr="00806DB0" w:rsidRDefault="00806DB0" w:rsidP="002D1A95">
            <w:pPr>
              <w:widowControl w:val="0"/>
              <w:tabs>
                <w:tab w:val="left" w:pos="4680"/>
                <w:tab w:val="left" w:pos="4860"/>
                <w:tab w:val="left" w:pos="8100"/>
              </w:tabs>
              <w:spacing w:before="60" w:after="60" w:line="240" w:lineRule="auto"/>
              <w:ind w:right="96"/>
              <w:jc w:val="center"/>
              <w:rPr>
                <w:rFonts w:ascii="Myriad Pro" w:eastAsia="Times New Roman" w:hAnsi="Myriad Pro" w:cs="Calibri Light"/>
                <w:sz w:val="20"/>
                <w:szCs w:val="20"/>
                <w:lang w:val="en-GB"/>
              </w:rPr>
            </w:pPr>
            <w:r w:rsidRPr="00806DB0">
              <w:rPr>
                <w:rFonts w:ascii="Myriad Pro" w:eastAsia="Times New Roman" w:hAnsi="Myriad Pro" w:cs="Times New Roman"/>
                <w:sz w:val="20"/>
                <w:szCs w:val="20"/>
                <w:lang w:val="en-GB"/>
              </w:rPr>
              <w:t>60</w:t>
            </w:r>
            <w:r w:rsidR="002216E3">
              <w:rPr>
                <w:rStyle w:val="FootnoteReference"/>
                <w:rFonts w:ascii="Myriad Pro" w:eastAsia="Times New Roman" w:hAnsi="Myriad Pro" w:cs="Times New Roman"/>
                <w:sz w:val="20"/>
                <w:szCs w:val="20"/>
                <w:lang w:val="en-GB"/>
              </w:rPr>
              <w:footnoteReference w:id="29"/>
            </w:r>
          </w:p>
        </w:tc>
        <w:tc>
          <w:tcPr>
            <w:tcW w:w="1650" w:type="dxa"/>
            <w:vAlign w:val="center"/>
          </w:tcPr>
          <w:p w14:paraId="74517370" w14:textId="77777777" w:rsidR="00806DB0" w:rsidRPr="00806DB0" w:rsidRDefault="00806DB0" w:rsidP="002D1A95">
            <w:pPr>
              <w:widowControl w:val="0"/>
              <w:tabs>
                <w:tab w:val="left" w:pos="4680"/>
                <w:tab w:val="left" w:pos="4860"/>
                <w:tab w:val="left" w:pos="8100"/>
              </w:tabs>
              <w:spacing w:before="60" w:after="60" w:line="240" w:lineRule="auto"/>
              <w:ind w:right="96"/>
              <w:jc w:val="both"/>
              <w:rPr>
                <w:rFonts w:ascii="Myriad Pro" w:eastAsia="Times New Roman" w:hAnsi="Myriad Pro" w:cs="Calibri Light"/>
                <w:sz w:val="20"/>
                <w:szCs w:val="20"/>
                <w:lang w:val="en-GB"/>
              </w:rPr>
            </w:pPr>
          </w:p>
        </w:tc>
      </w:tr>
      <w:tr w:rsidR="00806DB0" w:rsidRPr="00806DB0" w14:paraId="4E9D1BA2" w14:textId="77777777" w:rsidTr="00CB33B8">
        <w:tc>
          <w:tcPr>
            <w:tcW w:w="7582" w:type="dxa"/>
            <w:gridSpan w:val="5"/>
            <w:tcBorders>
              <w:left w:val="nil"/>
              <w:bottom w:val="nil"/>
            </w:tcBorders>
            <w:vAlign w:val="center"/>
          </w:tcPr>
          <w:p w14:paraId="2060540C" w14:textId="77777777" w:rsidR="00806DB0" w:rsidRPr="00806DB0" w:rsidRDefault="00806DB0" w:rsidP="002D1A95">
            <w:pPr>
              <w:widowControl w:val="0"/>
              <w:tabs>
                <w:tab w:val="left" w:pos="4680"/>
                <w:tab w:val="left" w:pos="4860"/>
                <w:tab w:val="left" w:pos="8100"/>
              </w:tabs>
              <w:spacing w:before="60" w:after="60" w:line="240" w:lineRule="auto"/>
              <w:ind w:right="96"/>
              <w:jc w:val="right"/>
              <w:rPr>
                <w:rFonts w:ascii="Myriad Pro" w:eastAsia="Times New Roman" w:hAnsi="Myriad Pro" w:cs="Calibri Light"/>
                <w:b/>
                <w:sz w:val="20"/>
                <w:szCs w:val="20"/>
                <w:lang w:val="en-GB"/>
              </w:rPr>
            </w:pPr>
            <w:r w:rsidRPr="00806DB0">
              <w:rPr>
                <w:rFonts w:ascii="Myriad Pro" w:eastAsia="Times New Roman" w:hAnsi="Myriad Pro" w:cs="Times New Roman"/>
                <w:b/>
                <w:sz w:val="20"/>
                <w:szCs w:val="20"/>
                <w:lang w:val="en-GB"/>
              </w:rPr>
              <w:t>Total price (EUR without VAT):</w:t>
            </w:r>
          </w:p>
        </w:tc>
        <w:tc>
          <w:tcPr>
            <w:tcW w:w="1650" w:type="dxa"/>
            <w:vAlign w:val="center"/>
          </w:tcPr>
          <w:p w14:paraId="2A8515AB" w14:textId="6F968EC0" w:rsidR="00806DB0" w:rsidRPr="00806DB0" w:rsidRDefault="00806DB0" w:rsidP="002D1A95">
            <w:pPr>
              <w:widowControl w:val="0"/>
              <w:tabs>
                <w:tab w:val="left" w:pos="4680"/>
                <w:tab w:val="left" w:pos="4860"/>
                <w:tab w:val="left" w:pos="8100"/>
              </w:tabs>
              <w:spacing w:before="60" w:after="60" w:line="240" w:lineRule="auto"/>
              <w:ind w:right="96"/>
              <w:jc w:val="both"/>
              <w:rPr>
                <w:rFonts w:ascii="Myriad Pro" w:eastAsia="Times New Roman" w:hAnsi="Myriad Pro" w:cs="Calibri Light"/>
                <w:sz w:val="20"/>
                <w:szCs w:val="20"/>
                <w:lang w:val="en-GB"/>
              </w:rPr>
            </w:pPr>
          </w:p>
        </w:tc>
      </w:tr>
    </w:tbl>
    <w:p w14:paraId="011074BB" w14:textId="77777777" w:rsidR="003E7C05" w:rsidRDefault="003E7C05" w:rsidP="003E7C05">
      <w:pPr>
        <w:spacing w:before="120" w:after="120" w:line="240" w:lineRule="auto"/>
        <w:jc w:val="both"/>
        <w:rPr>
          <w:rFonts w:ascii="Myriad Pro" w:eastAsia="Myriad Pro,Calibri Light" w:hAnsi="Myriad Pro" w:cs="Myriad Pro,Calibri Light"/>
          <w:sz w:val="20"/>
          <w:szCs w:val="20"/>
          <w:lang w:val="en-GB"/>
        </w:rPr>
      </w:pPr>
    </w:p>
    <w:p w14:paraId="6912E402" w14:textId="76DFBEEC" w:rsidR="003E7C05" w:rsidRDefault="003E7C05" w:rsidP="003E7C05">
      <w:pPr>
        <w:spacing w:before="120" w:after="120" w:line="240" w:lineRule="auto"/>
        <w:jc w:val="both"/>
        <w:rPr>
          <w:rFonts w:ascii="Myriad Pro" w:eastAsia="Times New Roman" w:hAnsi="Myriad Pro" w:cs="Times New Roman"/>
          <w:sz w:val="20"/>
          <w:szCs w:val="20"/>
          <w:lang w:val="en-GB"/>
        </w:rPr>
      </w:pPr>
      <w:r w:rsidRPr="00806DB0">
        <w:rPr>
          <w:rFonts w:ascii="Myriad Pro" w:eastAsia="Myriad Pro,Calibri Light" w:hAnsi="Myriad Pro" w:cs="Myriad Pro,Calibri Light"/>
          <w:sz w:val="20"/>
          <w:szCs w:val="20"/>
          <w:lang w:val="en-GB"/>
        </w:rPr>
        <w:t xml:space="preserve">Total price (Sum of positions No. </w:t>
      </w:r>
      <w:r w:rsidR="00A71E99">
        <w:rPr>
          <w:rFonts w:ascii="Myriad Pro" w:eastAsia="Myriad Pro,Calibri Light" w:hAnsi="Myriad Pro" w:cs="Myriad Pro,Calibri Light"/>
          <w:sz w:val="20"/>
          <w:szCs w:val="20"/>
          <w:lang w:val="en-GB"/>
        </w:rPr>
        <w:t>2</w:t>
      </w:r>
      <w:r w:rsidRPr="00806DB0">
        <w:rPr>
          <w:rFonts w:ascii="Myriad Pro" w:eastAsia="Myriad Pro,Calibri Light" w:hAnsi="Myriad Pro" w:cs="Myriad Pro,Calibri Light"/>
          <w:sz w:val="20"/>
          <w:szCs w:val="20"/>
          <w:lang w:val="en-GB"/>
        </w:rPr>
        <w:t xml:space="preserve">.1. – </w:t>
      </w:r>
      <w:r w:rsidR="00A71E99">
        <w:rPr>
          <w:rFonts w:ascii="Myriad Pro" w:eastAsia="Myriad Pro,Calibri Light" w:hAnsi="Myriad Pro" w:cs="Myriad Pro,Calibri Light"/>
          <w:sz w:val="20"/>
          <w:szCs w:val="20"/>
          <w:lang w:val="en-GB"/>
        </w:rPr>
        <w:t>2</w:t>
      </w:r>
      <w:r w:rsidRPr="00806DB0">
        <w:rPr>
          <w:rFonts w:ascii="Myriad Pro" w:eastAsia="Myriad Pro,Calibri Light" w:hAnsi="Myriad Pro" w:cs="Myriad Pro,Calibri Light"/>
          <w:sz w:val="20"/>
          <w:szCs w:val="20"/>
          <w:lang w:val="en-GB"/>
        </w:rPr>
        <w:t>.3.) EUR (excl. VAT) in words</w:t>
      </w:r>
      <w:r w:rsidRPr="00806DB0">
        <w:rPr>
          <w:rFonts w:ascii="Myriad Pro" w:eastAsia="Times New Roman" w:hAnsi="Myriad Pro" w:cs="Times New Roman"/>
          <w:sz w:val="20"/>
          <w:szCs w:val="20"/>
          <w:lang w:val="en-GB"/>
        </w:rPr>
        <w:t>: _________________________.</w:t>
      </w:r>
    </w:p>
    <w:p w14:paraId="6D6CAF17" w14:textId="77777777" w:rsidR="00806DB0" w:rsidRPr="0076319A" w:rsidRDefault="00806DB0" w:rsidP="00806DB0">
      <w:pPr>
        <w:pStyle w:val="ListParagraph"/>
        <w:ind w:left="360"/>
        <w:rPr>
          <w:rFonts w:ascii="Myriad Pro" w:eastAsia="Times New Roman" w:hAnsi="Myriad Pro" w:cs="Times New Roman"/>
          <w:b/>
          <w:bCs/>
          <w:sz w:val="20"/>
          <w:szCs w:val="20"/>
          <w:lang w:val="en-GB"/>
        </w:rPr>
      </w:pPr>
    </w:p>
    <w:p w14:paraId="1AF77A51" w14:textId="3BA33ED8" w:rsidR="004C4CEA" w:rsidRPr="0076319A" w:rsidRDefault="00B51C2D" w:rsidP="006352A0">
      <w:pPr>
        <w:pStyle w:val="ListParagraph"/>
        <w:numPr>
          <w:ilvl w:val="0"/>
          <w:numId w:val="57"/>
        </w:numPr>
        <w:spacing w:before="120" w:after="120" w:line="240" w:lineRule="auto"/>
        <w:jc w:val="both"/>
        <w:rPr>
          <w:rFonts w:ascii="Myriad Pro" w:eastAsia="Times New Roman" w:hAnsi="Myriad Pro" w:cs="Times New Roman"/>
          <w:b/>
          <w:bCs/>
          <w:sz w:val="20"/>
          <w:szCs w:val="20"/>
          <w:lang w:val="en-GB"/>
        </w:rPr>
      </w:pPr>
      <w:r w:rsidRPr="0076319A">
        <w:rPr>
          <w:rFonts w:ascii="Myriad Pro" w:eastAsia="Times New Roman" w:hAnsi="Myriad Pro" w:cs="Times New Roman"/>
          <w:b/>
          <w:bCs/>
          <w:sz w:val="20"/>
          <w:szCs w:val="20"/>
          <w:lang w:val="en-GB"/>
        </w:rPr>
        <w:t>On-demand tax advisory services covering all taxes and duties in Estonia, Latvia and Lithuania</w:t>
      </w:r>
    </w:p>
    <w:p w14:paraId="0B0F0F72" w14:textId="669F8B34" w:rsidR="004C4CEA" w:rsidRPr="00806DB0" w:rsidRDefault="004C4CEA" w:rsidP="004C4CEA">
      <w:pPr>
        <w:widowControl w:val="0"/>
        <w:tabs>
          <w:tab w:val="left" w:pos="4680"/>
          <w:tab w:val="left" w:pos="4860"/>
          <w:tab w:val="left" w:pos="8100"/>
        </w:tabs>
        <w:spacing w:after="187" w:line="240" w:lineRule="auto"/>
        <w:ind w:right="98"/>
        <w:jc w:val="both"/>
        <w:rPr>
          <w:rFonts w:ascii="Myriad Pro" w:eastAsia="Myriad Pro,Myriad Pro,Calibri L" w:hAnsi="Myriad Pro" w:cs="Myriad Pro,Myriad Pro,Calibri L"/>
          <w:sz w:val="20"/>
          <w:szCs w:val="20"/>
          <w:lang w:val="en-GB"/>
        </w:rPr>
      </w:pPr>
      <w:r w:rsidRPr="00806DB0">
        <w:rPr>
          <w:rFonts w:ascii="Myriad Pro" w:eastAsia="Myriad Pro" w:hAnsi="Myriad Pro" w:cs="Myriad Pro"/>
          <w:sz w:val="20"/>
          <w:szCs w:val="20"/>
          <w:lang w:val="en-GB"/>
        </w:rPr>
        <w:t>The Tenderer [</w:t>
      </w:r>
      <w:r w:rsidRPr="00806DB0">
        <w:rPr>
          <w:rFonts w:ascii="Myriad Pro" w:eastAsia="Myriad Pro" w:hAnsi="Myriad Pro" w:cs="Myriad Pro"/>
          <w:i/>
          <w:sz w:val="20"/>
          <w:szCs w:val="20"/>
          <w:lang w:val="en-GB"/>
        </w:rPr>
        <w:t>name of the Tenderer</w:t>
      </w:r>
      <w:r w:rsidRPr="00806DB0">
        <w:rPr>
          <w:rFonts w:ascii="Myriad Pro" w:eastAsia="Myriad Pro" w:hAnsi="Myriad Pro" w:cs="Myriad Pro"/>
          <w:sz w:val="20"/>
          <w:szCs w:val="20"/>
          <w:lang w:val="en-GB"/>
        </w:rPr>
        <w:t xml:space="preserve">] offers to deliver services in accordance with </w:t>
      </w:r>
      <w:r w:rsidR="00920360" w:rsidRPr="00806DB0">
        <w:rPr>
          <w:rFonts w:ascii="Myriad Pro" w:eastAsia="Myriad Pro" w:hAnsi="Myriad Pro" w:cs="Myriad Pro"/>
          <w:sz w:val="20"/>
          <w:szCs w:val="20"/>
          <w:lang w:val="en-GB"/>
        </w:rPr>
        <w:t xml:space="preserve">Section </w:t>
      </w:r>
      <w:r w:rsidR="009D1411">
        <w:rPr>
          <w:rFonts w:ascii="Myriad Pro" w:eastAsia="Myriad Pro" w:hAnsi="Myriad Pro" w:cs="Myriad Pro"/>
          <w:sz w:val="20"/>
          <w:szCs w:val="20"/>
          <w:lang w:val="en-GB"/>
        </w:rPr>
        <w:t>2.3</w:t>
      </w:r>
      <w:r w:rsidR="00920360" w:rsidRPr="00806DB0">
        <w:rPr>
          <w:rFonts w:ascii="Myriad Pro" w:eastAsia="Myriad Pro" w:hAnsi="Myriad Pro" w:cs="Myriad Pro"/>
          <w:sz w:val="20"/>
          <w:szCs w:val="20"/>
          <w:lang w:val="en-GB"/>
        </w:rPr>
        <w:t xml:space="preserve"> of</w:t>
      </w:r>
      <w:r w:rsidRPr="00806DB0">
        <w:rPr>
          <w:rFonts w:ascii="Myriad Pro" w:eastAsia="Myriad Pro" w:hAnsi="Myriad Pro" w:cs="Myriad Pro"/>
          <w:sz w:val="20"/>
          <w:szCs w:val="20"/>
          <w:lang w:val="en-GB"/>
        </w:rPr>
        <w:t xml:space="preserve"> Annex No</w:t>
      </w:r>
      <w:r w:rsidR="00920360" w:rsidRPr="00806DB0">
        <w:rPr>
          <w:rFonts w:ascii="Myriad Pro" w:eastAsia="Myriad Pro" w:hAnsi="Myriad Pro" w:cs="Myriad Pro"/>
          <w:sz w:val="20"/>
          <w:szCs w:val="20"/>
          <w:lang w:val="en-GB"/>
        </w:rPr>
        <w:t xml:space="preserve"> 1</w:t>
      </w:r>
      <w:r w:rsidRPr="00806DB0">
        <w:rPr>
          <w:rFonts w:ascii="Myriad Pro" w:eastAsia="Myriad Pro" w:hAnsi="Myriad Pro" w:cs="Myriad Pro"/>
          <w:sz w:val="20"/>
          <w:szCs w:val="20"/>
          <w:lang w:val="en-GB"/>
        </w:rPr>
        <w:t xml:space="preserve"> the “Technical specification” for the following costs</w:t>
      </w:r>
      <w:r w:rsidRPr="00806DB0">
        <w:rPr>
          <w:rFonts w:ascii="Myriad Pro" w:eastAsia="Myriad Pro,Myriad Pro,Calibri L" w:hAnsi="Myriad Pro" w:cs="Myriad Pro,Myriad Pro,Calibri L"/>
          <w:sz w:val="20"/>
          <w:szCs w:val="20"/>
          <w:lang w:val="en-GB"/>
        </w:rPr>
        <w:t>:</w:t>
      </w:r>
    </w:p>
    <w:tbl>
      <w:tblPr>
        <w:tblStyle w:val="TableGrid"/>
        <w:tblW w:w="0" w:type="auto"/>
        <w:jc w:val="center"/>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648"/>
        <w:gridCol w:w="4055"/>
        <w:gridCol w:w="864"/>
        <w:gridCol w:w="2083"/>
      </w:tblGrid>
      <w:tr w:rsidR="004C4CEA" w:rsidRPr="00806DB0" w14:paraId="18ED009D" w14:textId="77777777">
        <w:trPr>
          <w:jc w:val="center"/>
        </w:trPr>
        <w:tc>
          <w:tcPr>
            <w:tcW w:w="648" w:type="dxa"/>
            <w:shd w:val="clear" w:color="auto" w:fill="003787"/>
            <w:vAlign w:val="center"/>
          </w:tcPr>
          <w:p w14:paraId="5BD0445B" w14:textId="77777777" w:rsidR="004C4CEA" w:rsidRPr="00806DB0"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Calibri Light"/>
                <w:b/>
                <w:sz w:val="20"/>
                <w:szCs w:val="20"/>
                <w:lang w:val="en-GB"/>
              </w:rPr>
            </w:pPr>
            <w:r w:rsidRPr="00806DB0">
              <w:rPr>
                <w:rFonts w:ascii="Myriad Pro" w:eastAsia="Times New Roman" w:hAnsi="Myriad Pro" w:cs="Times New Roman"/>
                <w:b/>
                <w:sz w:val="20"/>
                <w:szCs w:val="20"/>
                <w:lang w:val="en-GB"/>
              </w:rPr>
              <w:t>No.</w:t>
            </w:r>
          </w:p>
        </w:tc>
        <w:tc>
          <w:tcPr>
            <w:tcW w:w="4055" w:type="dxa"/>
            <w:shd w:val="clear" w:color="auto" w:fill="003787"/>
            <w:vAlign w:val="center"/>
          </w:tcPr>
          <w:p w14:paraId="5FDB3CE2" w14:textId="77777777" w:rsidR="004C4CEA" w:rsidRPr="00806DB0"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Calibri Light"/>
                <w:b/>
                <w:sz w:val="20"/>
                <w:szCs w:val="20"/>
                <w:lang w:val="en-GB"/>
              </w:rPr>
            </w:pPr>
            <w:r w:rsidRPr="00806DB0">
              <w:rPr>
                <w:rFonts w:ascii="Myriad Pro" w:eastAsia="Times New Roman" w:hAnsi="Myriad Pro" w:cs="Times New Roman"/>
                <w:b/>
                <w:sz w:val="20"/>
                <w:szCs w:val="20"/>
                <w:lang w:val="en-GB"/>
              </w:rPr>
              <w:t>Service</w:t>
            </w:r>
          </w:p>
        </w:tc>
        <w:tc>
          <w:tcPr>
            <w:tcW w:w="864" w:type="dxa"/>
            <w:shd w:val="clear" w:color="auto" w:fill="003787"/>
            <w:vAlign w:val="center"/>
          </w:tcPr>
          <w:p w14:paraId="78BBA488" w14:textId="77777777" w:rsidR="004C4CEA" w:rsidRPr="00806DB0"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Calibri Light"/>
                <w:b/>
                <w:sz w:val="20"/>
                <w:szCs w:val="20"/>
                <w:lang w:val="en-GB"/>
              </w:rPr>
            </w:pPr>
            <w:r w:rsidRPr="00806DB0">
              <w:rPr>
                <w:rFonts w:ascii="Myriad Pro" w:eastAsia="Times New Roman" w:hAnsi="Myriad Pro" w:cs="Times New Roman"/>
                <w:b/>
                <w:sz w:val="20"/>
                <w:szCs w:val="20"/>
                <w:lang w:val="en-GB"/>
              </w:rPr>
              <w:t>Unit</w:t>
            </w:r>
          </w:p>
        </w:tc>
        <w:tc>
          <w:tcPr>
            <w:tcW w:w="2083" w:type="dxa"/>
            <w:shd w:val="clear" w:color="auto" w:fill="003787"/>
            <w:vAlign w:val="center"/>
          </w:tcPr>
          <w:p w14:paraId="51A3EDF7" w14:textId="77777777" w:rsidR="004C4CEA" w:rsidRPr="00806DB0"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Calibri Light"/>
                <w:b/>
                <w:sz w:val="20"/>
                <w:szCs w:val="20"/>
                <w:lang w:val="en-GB"/>
              </w:rPr>
            </w:pPr>
            <w:r w:rsidRPr="00806DB0">
              <w:rPr>
                <w:rFonts w:ascii="Myriad Pro" w:eastAsia="Times New Roman" w:hAnsi="Myriad Pro" w:cs="Times New Roman"/>
                <w:b/>
                <w:sz w:val="20"/>
                <w:szCs w:val="20"/>
                <w:lang w:val="en-GB"/>
              </w:rPr>
              <w:t>Hourly rate (EUR without VAT)</w:t>
            </w:r>
          </w:p>
        </w:tc>
      </w:tr>
      <w:tr w:rsidR="004C4CEA" w:rsidRPr="00806DB0" w14:paraId="049277A3" w14:textId="77777777">
        <w:trPr>
          <w:jc w:val="center"/>
        </w:trPr>
        <w:tc>
          <w:tcPr>
            <w:tcW w:w="648" w:type="dxa"/>
            <w:vAlign w:val="center"/>
          </w:tcPr>
          <w:p w14:paraId="573D3F61" w14:textId="0ECE3705" w:rsidR="004C4CEA" w:rsidRPr="00806DB0" w:rsidRDefault="004E4498" w:rsidP="004C4CEA">
            <w:pPr>
              <w:widowControl w:val="0"/>
              <w:tabs>
                <w:tab w:val="left" w:pos="4680"/>
                <w:tab w:val="left" w:pos="4860"/>
                <w:tab w:val="left" w:pos="8100"/>
              </w:tabs>
              <w:spacing w:before="60" w:after="60" w:line="240" w:lineRule="auto"/>
              <w:ind w:right="96"/>
              <w:jc w:val="both"/>
              <w:rPr>
                <w:rFonts w:ascii="Myriad Pro" w:eastAsia="Times New Roman" w:hAnsi="Myriad Pro" w:cs="Calibri Light"/>
                <w:sz w:val="20"/>
                <w:szCs w:val="20"/>
                <w:lang w:val="en-GB"/>
              </w:rPr>
            </w:pPr>
            <w:r>
              <w:rPr>
                <w:rFonts w:ascii="Myriad Pro" w:eastAsia="Times New Roman" w:hAnsi="Myriad Pro" w:cs="Calibri Light"/>
                <w:sz w:val="20"/>
                <w:szCs w:val="20"/>
                <w:lang w:val="en-GB"/>
              </w:rPr>
              <w:t>3.1.</w:t>
            </w:r>
          </w:p>
        </w:tc>
        <w:tc>
          <w:tcPr>
            <w:tcW w:w="4055" w:type="dxa"/>
            <w:vAlign w:val="center"/>
          </w:tcPr>
          <w:p w14:paraId="63B55CDB" w14:textId="0CA328FA" w:rsidR="004C4CEA" w:rsidRPr="00806DB0" w:rsidRDefault="004C4CEA" w:rsidP="004C4CEA">
            <w:pPr>
              <w:widowControl w:val="0"/>
              <w:tabs>
                <w:tab w:val="left" w:pos="4680"/>
                <w:tab w:val="left" w:pos="4860"/>
                <w:tab w:val="left" w:pos="8100"/>
              </w:tabs>
              <w:spacing w:before="60" w:after="60" w:line="240" w:lineRule="auto"/>
              <w:ind w:right="96"/>
              <w:jc w:val="both"/>
              <w:rPr>
                <w:rFonts w:ascii="Myriad Pro" w:eastAsia="Times New Roman" w:hAnsi="Myriad Pro" w:cs="Calibri Light"/>
                <w:sz w:val="20"/>
                <w:szCs w:val="20"/>
                <w:highlight w:val="yellow"/>
                <w:lang w:val="en-GB"/>
              </w:rPr>
            </w:pPr>
            <w:r w:rsidRPr="00806DB0">
              <w:rPr>
                <w:rFonts w:ascii="Myriad Pro" w:eastAsia="Times New Roman" w:hAnsi="Myriad Pro" w:cs="Times New Roman"/>
                <w:sz w:val="20"/>
                <w:szCs w:val="20"/>
                <w:lang w:val="en-GB"/>
              </w:rPr>
              <w:t xml:space="preserve">On-demand tax advisory services </w:t>
            </w:r>
            <w:r w:rsidR="00763C5E" w:rsidRPr="00806DB0">
              <w:rPr>
                <w:rFonts w:ascii="Myriad Pro" w:eastAsia="Times New Roman" w:hAnsi="Myriad Pro" w:cs="Times New Roman"/>
                <w:sz w:val="20"/>
                <w:szCs w:val="20"/>
                <w:lang w:val="en-GB"/>
              </w:rPr>
              <w:t>in Estonia, Latvia and Lithuania</w:t>
            </w:r>
            <w:r w:rsidRPr="00806DB0">
              <w:rPr>
                <w:rFonts w:ascii="Myriad Pro" w:eastAsia="Times New Roman" w:hAnsi="Myriad Pro" w:cs="Times New Roman"/>
                <w:sz w:val="20"/>
                <w:szCs w:val="20"/>
                <w:lang w:val="en-GB"/>
              </w:rPr>
              <w:t xml:space="preserve"> (blended hourly rate) </w:t>
            </w:r>
          </w:p>
        </w:tc>
        <w:tc>
          <w:tcPr>
            <w:tcW w:w="864" w:type="dxa"/>
            <w:vAlign w:val="center"/>
          </w:tcPr>
          <w:p w14:paraId="3FB8179F" w14:textId="77777777" w:rsidR="004C4CEA" w:rsidRPr="00806DB0" w:rsidRDefault="004C4CEA" w:rsidP="004C4CEA">
            <w:pPr>
              <w:widowControl w:val="0"/>
              <w:tabs>
                <w:tab w:val="left" w:pos="4680"/>
                <w:tab w:val="left" w:pos="4860"/>
                <w:tab w:val="left" w:pos="8100"/>
              </w:tabs>
              <w:spacing w:before="60" w:after="60" w:line="240" w:lineRule="auto"/>
              <w:ind w:right="96"/>
              <w:jc w:val="center"/>
              <w:rPr>
                <w:rFonts w:ascii="Myriad Pro" w:eastAsia="Times New Roman" w:hAnsi="Myriad Pro" w:cs="Calibri Light"/>
                <w:sz w:val="20"/>
                <w:szCs w:val="20"/>
                <w:highlight w:val="yellow"/>
                <w:lang w:val="en-GB"/>
              </w:rPr>
            </w:pPr>
            <w:r w:rsidRPr="00806DB0">
              <w:rPr>
                <w:rFonts w:ascii="Myriad Pro" w:eastAsia="Times New Roman" w:hAnsi="Myriad Pro" w:cs="Calibri Light"/>
                <w:sz w:val="20"/>
                <w:szCs w:val="20"/>
                <w:lang w:val="en-GB"/>
              </w:rPr>
              <w:t>hour</w:t>
            </w:r>
          </w:p>
        </w:tc>
        <w:tc>
          <w:tcPr>
            <w:tcW w:w="2083" w:type="dxa"/>
            <w:vAlign w:val="center"/>
          </w:tcPr>
          <w:p w14:paraId="146F1557" w14:textId="631CF4DE" w:rsidR="004C4CEA" w:rsidRPr="00806DB0" w:rsidRDefault="004C4CEA" w:rsidP="002216E3">
            <w:pPr>
              <w:widowControl w:val="0"/>
              <w:tabs>
                <w:tab w:val="left" w:pos="4680"/>
                <w:tab w:val="left" w:pos="4860"/>
                <w:tab w:val="left" w:pos="8100"/>
              </w:tabs>
              <w:spacing w:before="60" w:after="60" w:line="240" w:lineRule="auto"/>
              <w:ind w:right="96"/>
              <w:rPr>
                <w:rFonts w:ascii="Myriad Pro" w:eastAsia="Times New Roman" w:hAnsi="Myriad Pro" w:cs="Calibri Light"/>
                <w:sz w:val="20"/>
                <w:szCs w:val="20"/>
                <w:lang w:val="en-GB"/>
              </w:rPr>
            </w:pPr>
          </w:p>
        </w:tc>
      </w:tr>
    </w:tbl>
    <w:p w14:paraId="590C88AC" w14:textId="77777777" w:rsidR="004C4CEA" w:rsidRPr="00806DB0" w:rsidRDefault="004C4CEA" w:rsidP="004C4CEA">
      <w:pPr>
        <w:spacing w:before="120" w:after="120" w:line="240" w:lineRule="auto"/>
        <w:jc w:val="both"/>
        <w:rPr>
          <w:rFonts w:ascii="Myriad Pro" w:eastAsia="Myriad Pro,Calibri Light" w:hAnsi="Myriad Pro" w:cs="Myriad Pro,Calibri Light"/>
          <w:sz w:val="20"/>
          <w:szCs w:val="20"/>
          <w:lang w:val="en-GB"/>
        </w:rPr>
      </w:pPr>
    </w:p>
    <w:p w14:paraId="50E411D7" w14:textId="77777777" w:rsidR="004C4CEA" w:rsidRPr="004C4CEA" w:rsidRDefault="004C4CEA" w:rsidP="004C4CEA">
      <w:pPr>
        <w:spacing w:before="120" w:after="120" w:line="240" w:lineRule="auto"/>
        <w:jc w:val="both"/>
        <w:rPr>
          <w:rFonts w:ascii="Myriad Pro" w:eastAsia="Times New Roman" w:hAnsi="Myriad Pro" w:cs="Times New Roman"/>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14"/>
      </w:tblGrid>
      <w:tr w:rsidR="004C4CEA" w:rsidRPr="004C4CEA" w14:paraId="5CB9CF1C" w14:textId="77777777">
        <w:tc>
          <w:tcPr>
            <w:tcW w:w="2830" w:type="dxa"/>
          </w:tcPr>
          <w:p w14:paraId="588D3966" w14:textId="77777777" w:rsidR="004C4CEA" w:rsidRPr="004C4CEA" w:rsidRDefault="007003AD" w:rsidP="004C4CEA">
            <w:pPr>
              <w:spacing w:before="120" w:after="120" w:line="240" w:lineRule="auto"/>
              <w:jc w:val="both"/>
              <w:outlineLvl w:val="2"/>
              <w:rPr>
                <w:rFonts w:ascii="Myriad Pro" w:eastAsia="Times New Roman" w:hAnsi="Myriad Pro" w:cs="Times New Roman"/>
                <w:kern w:val="24"/>
                <w:sz w:val="20"/>
                <w:szCs w:val="20"/>
                <w:shd w:val="clear" w:color="auto" w:fill="FFFFFF"/>
                <w:lang w:val="en-GB"/>
              </w:rPr>
            </w:pPr>
            <w:bookmarkStart w:id="1108" w:name="_Toc524531443"/>
            <w:bookmarkStart w:id="1109" w:name="_Toc524602054"/>
            <w:r>
              <w:rPr>
                <w:rFonts w:ascii="Myriad Pro" w:eastAsia="Calibri" w:hAnsi="Myriad Pro" w:cs="Times New Roman"/>
                <w:kern w:val="24"/>
                <w:sz w:val="20"/>
                <w:szCs w:val="20"/>
                <w:shd w:val="clear" w:color="auto" w:fill="FFFFFF"/>
                <w:lang w:val="en-GB"/>
              </w:rPr>
              <w:pict w14:anchorId="3A4C0AF0">
                <v:rect id="_x0000_i1038" style="width:0;height:1.5pt" o:hralign="center" o:hrstd="t" o:hr="t" fillcolor="#a0a0a0" stroked="f"/>
              </w:pict>
            </w:r>
            <w:bookmarkEnd w:id="1108"/>
            <w:bookmarkEnd w:id="1109"/>
          </w:p>
          <w:p w14:paraId="3CDFE528" w14:textId="77777777" w:rsidR="004C4CEA" w:rsidRPr="004C4CEA" w:rsidRDefault="004C4CEA" w:rsidP="004C4CEA">
            <w:pPr>
              <w:spacing w:before="120" w:after="120" w:line="240" w:lineRule="auto"/>
              <w:jc w:val="both"/>
              <w:outlineLvl w:val="2"/>
              <w:rPr>
                <w:rFonts w:ascii="Myriad Pro" w:eastAsia="Times New Roman" w:hAnsi="Myriad Pro" w:cs="Times New Roman"/>
                <w:kern w:val="24"/>
                <w:sz w:val="20"/>
                <w:szCs w:val="20"/>
                <w:shd w:val="clear" w:color="auto" w:fill="FFFFFF"/>
                <w:lang w:val="en-GB"/>
              </w:rPr>
            </w:pPr>
            <w:bookmarkStart w:id="1110" w:name="_Toc524531444"/>
            <w:bookmarkStart w:id="1111" w:name="_Toc524602055"/>
            <w:r w:rsidRPr="004C4CEA">
              <w:rPr>
                <w:rFonts w:ascii="Myriad Pro" w:eastAsia="Myriad Pro" w:hAnsi="Myriad Pro" w:cs="Myriad Pro"/>
                <w:kern w:val="24"/>
                <w:sz w:val="20"/>
                <w:szCs w:val="20"/>
                <w:shd w:val="clear" w:color="auto" w:fill="FFFFFF"/>
                <w:lang w:val="en-GB"/>
              </w:rPr>
              <w:t>[date of signing]</w:t>
            </w:r>
            <w:bookmarkEnd w:id="1110"/>
            <w:bookmarkEnd w:id="1111"/>
          </w:p>
        </w:tc>
        <w:tc>
          <w:tcPr>
            <w:tcW w:w="6514" w:type="dxa"/>
          </w:tcPr>
          <w:p w14:paraId="746706F8" w14:textId="77777777" w:rsidR="004C4CEA" w:rsidRPr="004C4CEA" w:rsidRDefault="007003AD" w:rsidP="004C4CEA">
            <w:pPr>
              <w:spacing w:before="120" w:after="120" w:line="240" w:lineRule="auto"/>
              <w:jc w:val="both"/>
              <w:outlineLvl w:val="2"/>
              <w:rPr>
                <w:rFonts w:ascii="Myriad Pro" w:eastAsia="Myriad Pro" w:hAnsi="Myriad Pro" w:cs="Myriad Pro"/>
                <w:kern w:val="24"/>
                <w:sz w:val="20"/>
                <w:szCs w:val="20"/>
                <w:shd w:val="clear" w:color="auto" w:fill="FFFFFF"/>
                <w:lang w:val="en-GB"/>
              </w:rPr>
            </w:pPr>
            <w:bookmarkStart w:id="1112" w:name="_Toc524531445"/>
            <w:bookmarkStart w:id="1113" w:name="_Toc524602056"/>
            <w:r>
              <w:rPr>
                <w:rFonts w:ascii="Myriad Pro" w:eastAsia="Myriad Pro" w:hAnsi="Myriad Pro" w:cs="Myriad Pro"/>
                <w:kern w:val="24"/>
                <w:sz w:val="20"/>
                <w:szCs w:val="20"/>
                <w:shd w:val="clear" w:color="auto" w:fill="FFFFFF"/>
                <w:lang w:val="en-GB"/>
              </w:rPr>
              <w:pict w14:anchorId="124C604C">
                <v:rect id="_x0000_i1039" style="width:0;height:1.5pt" o:hralign="center" o:hrstd="t" o:hr="t" fillcolor="#a0a0a0" stroked="f"/>
              </w:pict>
            </w:r>
            <w:bookmarkEnd w:id="1112"/>
            <w:bookmarkEnd w:id="1113"/>
          </w:p>
          <w:p w14:paraId="2F835753" w14:textId="77777777" w:rsidR="004C4CEA" w:rsidRPr="004C4CEA" w:rsidRDefault="004C4CEA" w:rsidP="004C4CEA">
            <w:pPr>
              <w:spacing w:before="120" w:after="120" w:line="240" w:lineRule="auto"/>
              <w:jc w:val="both"/>
              <w:outlineLvl w:val="2"/>
              <w:rPr>
                <w:rFonts w:ascii="Myriad Pro" w:eastAsia="Myriad Pro" w:hAnsi="Myriad Pro" w:cs="Myriad Pro"/>
                <w:kern w:val="24"/>
                <w:sz w:val="20"/>
                <w:szCs w:val="20"/>
                <w:shd w:val="clear" w:color="auto" w:fill="FFFFFF"/>
                <w:lang w:val="en-GB"/>
              </w:rPr>
            </w:pPr>
            <w:bookmarkStart w:id="1114" w:name="_Toc524531446"/>
            <w:bookmarkStart w:id="1115" w:name="_Toc524602057"/>
            <w:r w:rsidRPr="004C4CEA">
              <w:rPr>
                <w:rFonts w:ascii="Myriad Pro" w:eastAsia="Myriad Pro" w:hAnsi="Myriad Pro" w:cs="Myriad Pro"/>
                <w:kern w:val="24"/>
                <w:sz w:val="20"/>
                <w:szCs w:val="20"/>
                <w:shd w:val="clear" w:color="auto" w:fill="FFFFFF"/>
                <w:lang w:val="en-GB"/>
              </w:rPr>
              <w:t>[name and position of the representative of the Tenderer]</w:t>
            </w:r>
            <w:bookmarkEnd w:id="1114"/>
            <w:bookmarkEnd w:id="1115"/>
          </w:p>
        </w:tc>
      </w:tr>
    </w:tbl>
    <w:p w14:paraId="5F4B5BB5" w14:textId="0ECAA29B" w:rsidR="00153A66" w:rsidRDefault="00153A66" w:rsidP="00A459E6">
      <w:pPr>
        <w:spacing w:line="240" w:lineRule="auto"/>
        <w:rPr>
          <w:rFonts w:ascii="Myriad Pro" w:eastAsia="Calibri" w:hAnsi="Myriad Pro" w:cs="Times New Roman"/>
          <w:sz w:val="20"/>
          <w:szCs w:val="20"/>
          <w:lang w:val="en-GB"/>
        </w:rPr>
      </w:pPr>
    </w:p>
    <w:p w14:paraId="0ECCD354" w14:textId="77777777" w:rsidR="00153A66" w:rsidRDefault="00153A66">
      <w:pPr>
        <w:spacing w:after="0" w:line="240" w:lineRule="auto"/>
        <w:rPr>
          <w:rFonts w:ascii="Myriad Pro" w:eastAsia="Calibri" w:hAnsi="Myriad Pro" w:cs="Times New Roman"/>
          <w:sz w:val="20"/>
          <w:szCs w:val="20"/>
          <w:lang w:val="en-GB"/>
        </w:rPr>
      </w:pPr>
      <w:r>
        <w:rPr>
          <w:rFonts w:ascii="Myriad Pro" w:eastAsia="Calibri" w:hAnsi="Myriad Pro" w:cs="Times New Roman"/>
          <w:sz w:val="20"/>
          <w:szCs w:val="20"/>
          <w:lang w:val="en-GB"/>
        </w:rPr>
        <w:br w:type="page"/>
      </w:r>
    </w:p>
    <w:p w14:paraId="02D6C2A8" w14:textId="77777777" w:rsidR="00A36003" w:rsidRDefault="00A36003" w:rsidP="004A43BB">
      <w:pPr>
        <w:keepNext/>
        <w:spacing w:before="120" w:after="120" w:line="240" w:lineRule="auto"/>
        <w:jc w:val="right"/>
        <w:outlineLvl w:val="0"/>
        <w:rPr>
          <w:rFonts w:ascii="Myriad Pro" w:eastAsia="Times New Roman" w:hAnsi="Myriad Pro" w:cs="Times New Roman"/>
          <w:b/>
          <w:caps/>
          <w:color w:val="003787"/>
          <w:spacing w:val="20"/>
          <w:sz w:val="20"/>
          <w:lang w:val="en-GB"/>
        </w:rPr>
      </w:pPr>
      <w:bookmarkStart w:id="1116" w:name="_Toc189208926"/>
    </w:p>
    <w:p w14:paraId="76026527" w14:textId="277306C0" w:rsidR="004A43BB" w:rsidRPr="004C4CEA" w:rsidRDefault="004A43BB" w:rsidP="004A43BB">
      <w:pPr>
        <w:keepNext/>
        <w:spacing w:before="120" w:after="120" w:line="240" w:lineRule="auto"/>
        <w:jc w:val="right"/>
        <w:outlineLvl w:val="0"/>
        <w:rPr>
          <w:rFonts w:ascii="Myriad Pro" w:eastAsia="Times New Roman" w:hAnsi="Myriad Pro" w:cs="Times New Roman"/>
          <w:b/>
          <w:caps/>
          <w:color w:val="003787"/>
          <w:spacing w:val="20"/>
          <w:sz w:val="20"/>
          <w:lang w:val="en-GB"/>
        </w:rPr>
      </w:pPr>
      <w:r w:rsidRPr="004C4CEA">
        <w:rPr>
          <w:rFonts w:ascii="Myriad Pro" w:eastAsia="Times New Roman" w:hAnsi="Myriad Pro" w:cs="Times New Roman"/>
          <w:b/>
          <w:caps/>
          <w:color w:val="003787"/>
          <w:spacing w:val="20"/>
          <w:sz w:val="20"/>
          <w:lang w:val="en-GB"/>
        </w:rPr>
        <w:t xml:space="preserve">Annex No </w:t>
      </w:r>
      <w:r>
        <w:rPr>
          <w:rFonts w:ascii="Myriad Pro" w:eastAsia="Times New Roman" w:hAnsi="Myriad Pro" w:cs="Times New Roman"/>
          <w:b/>
          <w:caps/>
          <w:color w:val="003787"/>
          <w:spacing w:val="20"/>
          <w:sz w:val="20"/>
          <w:lang w:val="en-GB"/>
        </w:rPr>
        <w:t>9</w:t>
      </w:r>
      <w:r w:rsidRPr="004C4CEA">
        <w:rPr>
          <w:rFonts w:ascii="Myriad Pro" w:eastAsia="Times New Roman" w:hAnsi="Myriad Pro" w:cs="Times New Roman"/>
          <w:b/>
          <w:caps/>
          <w:color w:val="003787"/>
          <w:spacing w:val="20"/>
          <w:sz w:val="20"/>
          <w:lang w:val="en-GB"/>
        </w:rPr>
        <w:t xml:space="preserve">: </w:t>
      </w:r>
      <w:r>
        <w:rPr>
          <w:rFonts w:ascii="Myriad Pro" w:eastAsia="Times New Roman" w:hAnsi="Myriad Pro" w:cs="Times New Roman"/>
          <w:b/>
          <w:caps/>
          <w:color w:val="003787"/>
          <w:spacing w:val="20"/>
          <w:sz w:val="20"/>
          <w:lang w:val="en-GB"/>
        </w:rPr>
        <w:t>Draft contr</w:t>
      </w:r>
      <w:r w:rsidR="00227574">
        <w:rPr>
          <w:rFonts w:ascii="Myriad Pro" w:eastAsia="Times New Roman" w:hAnsi="Myriad Pro" w:cs="Times New Roman"/>
          <w:b/>
          <w:caps/>
          <w:color w:val="003787"/>
          <w:spacing w:val="20"/>
          <w:sz w:val="20"/>
          <w:lang w:val="en-GB"/>
        </w:rPr>
        <w:t>act</w:t>
      </w:r>
      <w:bookmarkEnd w:id="1116"/>
    </w:p>
    <w:p w14:paraId="54EF9180" w14:textId="77777777" w:rsidR="004A43BB" w:rsidRPr="004C4CEA" w:rsidRDefault="004A43BB" w:rsidP="004A43BB">
      <w:pPr>
        <w:keepNext/>
        <w:spacing w:before="120" w:after="120" w:line="240" w:lineRule="auto"/>
        <w:jc w:val="both"/>
        <w:outlineLvl w:val="0"/>
        <w:rPr>
          <w:rFonts w:ascii="Myriad Pro" w:eastAsia="Myriad Pro" w:hAnsi="Myriad Pro" w:cs="Myriad Pro"/>
          <w:b/>
          <w:caps/>
          <w:spacing w:val="20"/>
          <w:lang w:val="en-GB"/>
        </w:rPr>
      </w:pPr>
    </w:p>
    <w:p w14:paraId="303FF8A0" w14:textId="1D79F3C1" w:rsidR="004A43BB" w:rsidRPr="00747EE9" w:rsidRDefault="004A43BB" w:rsidP="004A43BB">
      <w:pPr>
        <w:tabs>
          <w:tab w:val="left" w:pos="540"/>
        </w:tabs>
        <w:spacing w:after="120" w:line="240" w:lineRule="auto"/>
        <w:rPr>
          <w:rFonts w:ascii="Myriad Pro" w:eastAsia="Times New Roman" w:hAnsi="Myriad Pro" w:cs="Times New Roman"/>
          <w:sz w:val="20"/>
          <w:szCs w:val="20"/>
          <w:lang w:val="en-GB"/>
        </w:rPr>
      </w:pPr>
      <w:r>
        <w:rPr>
          <w:rFonts w:ascii="Myriad Pro" w:eastAsia="Times New Roman" w:hAnsi="Myriad Pro" w:cs="Times New Roman"/>
          <w:sz w:val="20"/>
          <w:szCs w:val="20"/>
          <w:lang w:val="en-GB"/>
        </w:rPr>
        <w:t>Please see separate file “Annex No 9 – Draft contract”</w:t>
      </w:r>
    </w:p>
    <w:p w14:paraId="4AB9308D" w14:textId="1FAD5719" w:rsidR="00070FB1" w:rsidRDefault="00070FB1">
      <w:pPr>
        <w:spacing w:after="0" w:line="240" w:lineRule="auto"/>
        <w:rPr>
          <w:rFonts w:ascii="Myriad Pro" w:eastAsia="Calibri" w:hAnsi="Myriad Pro" w:cs="Times New Roman"/>
          <w:sz w:val="20"/>
          <w:szCs w:val="20"/>
          <w:lang w:val="en-GB"/>
        </w:rPr>
      </w:pPr>
    </w:p>
    <w:sectPr w:rsidR="00070FB1" w:rsidSect="004D6CC9">
      <w:pgSz w:w="11906" w:h="16838" w:code="9"/>
      <w:pgMar w:top="1134" w:right="1134" w:bottom="1134" w:left="1304" w:header="709" w:footer="709" w:gutter="0"/>
      <w:cols w:space="708"/>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534BC" w14:textId="77777777" w:rsidR="00310E90" w:rsidRDefault="00310E90">
      <w:r>
        <w:separator/>
      </w:r>
    </w:p>
  </w:endnote>
  <w:endnote w:type="continuationSeparator" w:id="0">
    <w:p w14:paraId="177B1060" w14:textId="77777777" w:rsidR="00310E90" w:rsidRDefault="00310E90">
      <w:r>
        <w:continuationSeparator/>
      </w:r>
    </w:p>
  </w:endnote>
  <w:endnote w:type="continuationNotice" w:id="1">
    <w:p w14:paraId="37E0A29D" w14:textId="77777777" w:rsidR="00310E90" w:rsidRDefault="00310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271">
    <w:altName w:val="Times New Roman"/>
    <w:charset w:val="BA"/>
    <w:family w:val="auto"/>
    <w:pitch w:val="variable"/>
  </w:font>
  <w:font w:name="font40">
    <w:altName w:val="Times New Roman"/>
    <w:charset w:val="BA"/>
    <w:family w:val="auto"/>
    <w:pitch w:val="variable"/>
  </w:font>
  <w:font w:name="font260">
    <w:altName w:val="Times New Roman"/>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Narrow">
    <w:panose1 w:val="020B0606020202030204"/>
    <w:charset w:val="BA"/>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Myriad Pro,">
    <w:altName w:val="Segoe UI"/>
    <w:panose1 w:val="00000000000000000000"/>
    <w:charset w:val="00"/>
    <w:family w:val="roman"/>
    <w:notTrueType/>
    <w:pitch w:val="default"/>
  </w:font>
  <w:font w:name="Cambria Math">
    <w:panose1 w:val="02040503050406030204"/>
    <w:charset w:val="BA"/>
    <w:family w:val="roman"/>
    <w:pitch w:val="variable"/>
    <w:sig w:usb0="E00006FF" w:usb1="420024FF" w:usb2="02000000" w:usb3="00000000" w:csb0="0000019F" w:csb1="00000000"/>
  </w:font>
  <w:font w:name="Myriad Pro,Times New Roman">
    <w:altName w:val="Segoe UI"/>
    <w:panose1 w:val="00000000000000000000"/>
    <w:charset w:val="00"/>
    <w:family w:val="roman"/>
    <w:notTrueType/>
    <w:pitch w:val="default"/>
  </w:font>
  <w:font w:name="Myriad Pro,Times New Roman,Cali">
    <w:altName w:val="Segoe UI"/>
    <w:panose1 w:val="00000000000000000000"/>
    <w:charset w:val="00"/>
    <w:family w:val="roman"/>
    <w:notTrueType/>
    <w:pitch w:val="default"/>
  </w:font>
  <w:font w:name="Myriad Pro,Myriad Pro,Calibri L">
    <w:altName w:val="Segoe UI"/>
    <w:panose1 w:val="00000000000000000000"/>
    <w:charset w:val="00"/>
    <w:family w:val="roman"/>
    <w:notTrueType/>
    <w:pitch w:val="default"/>
  </w:font>
  <w:font w:name="Myriad Pro,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E4E50" w14:textId="6CB20E31" w:rsidR="00354403" w:rsidRPr="00354403" w:rsidRDefault="00354403">
    <w:pPr>
      <w:pStyle w:val="Footer"/>
      <w:jc w:val="center"/>
      <w:rPr>
        <w:rFonts w:ascii="Myriad Pro" w:hAnsi="Myriad Pro"/>
      </w:rPr>
    </w:pPr>
    <w:r w:rsidRPr="00354403">
      <w:rPr>
        <w:rFonts w:ascii="Myriad Pro" w:hAnsi="Myriad Pro"/>
      </w:rPr>
      <w:fldChar w:fldCharType="begin"/>
    </w:r>
    <w:r w:rsidRPr="00354403">
      <w:rPr>
        <w:rFonts w:ascii="Myriad Pro" w:hAnsi="Myriad Pro"/>
      </w:rPr>
      <w:instrText xml:space="preserve"> PAGE   \* MERGEFORMAT </w:instrText>
    </w:r>
    <w:r w:rsidRPr="00354403">
      <w:rPr>
        <w:rFonts w:ascii="Myriad Pro" w:hAnsi="Myriad Pro"/>
      </w:rPr>
      <w:fldChar w:fldCharType="separate"/>
    </w:r>
    <w:r w:rsidRPr="00354403">
      <w:rPr>
        <w:rFonts w:ascii="Myriad Pro" w:hAnsi="Myriad Pro"/>
        <w:noProof/>
      </w:rPr>
      <w:t>2</w:t>
    </w:r>
    <w:r w:rsidRPr="00354403">
      <w:rPr>
        <w:rFonts w:ascii="Myriad Pro" w:hAnsi="Myriad Pro"/>
        <w:noProof/>
      </w:rPr>
      <w:fldChar w:fldCharType="end"/>
    </w:r>
  </w:p>
  <w:p w14:paraId="16423F44" w14:textId="77777777" w:rsidR="00076439" w:rsidRDefault="00076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8DEB2" w14:textId="4D58F3F3" w:rsidR="00D06319" w:rsidRPr="00D06F88" w:rsidRDefault="00D06319">
    <w:pPr>
      <w:pStyle w:val="Footer"/>
      <w:jc w:val="center"/>
      <w:rPr>
        <w:rFonts w:ascii="Myriad Pro" w:hAnsi="Myriad Pro"/>
        <w:szCs w:val="20"/>
      </w:rPr>
    </w:pPr>
  </w:p>
  <w:p w14:paraId="52541F51" w14:textId="77777777" w:rsidR="00D06319" w:rsidRDefault="00D063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39CAD" w14:textId="60B0F08F" w:rsidR="0072580C" w:rsidRPr="0072580C" w:rsidRDefault="0072580C">
    <w:pPr>
      <w:pStyle w:val="Footer"/>
      <w:jc w:val="center"/>
      <w:rPr>
        <w:rFonts w:ascii="Myriad Pro" w:hAnsi="Myriad Pro"/>
      </w:rPr>
    </w:pPr>
    <w:r w:rsidRPr="0072580C">
      <w:rPr>
        <w:rFonts w:ascii="Myriad Pro" w:hAnsi="Myriad Pro"/>
      </w:rPr>
      <w:fldChar w:fldCharType="begin"/>
    </w:r>
    <w:r w:rsidRPr="0072580C">
      <w:rPr>
        <w:rFonts w:ascii="Myriad Pro" w:hAnsi="Myriad Pro"/>
      </w:rPr>
      <w:instrText xml:space="preserve"> PAGE   \* MERGEFORMAT </w:instrText>
    </w:r>
    <w:r w:rsidRPr="0072580C">
      <w:rPr>
        <w:rFonts w:ascii="Myriad Pro" w:hAnsi="Myriad Pro"/>
      </w:rPr>
      <w:fldChar w:fldCharType="separate"/>
    </w:r>
    <w:r w:rsidRPr="0072580C">
      <w:rPr>
        <w:rFonts w:ascii="Myriad Pro" w:hAnsi="Myriad Pro"/>
        <w:noProof/>
      </w:rPr>
      <w:t>2</w:t>
    </w:r>
    <w:r w:rsidRPr="0072580C">
      <w:rPr>
        <w:rFonts w:ascii="Myriad Pro" w:hAnsi="Myriad Pro"/>
        <w:noProof/>
      </w:rPr>
      <w:fldChar w:fldCharType="end"/>
    </w:r>
  </w:p>
  <w:p w14:paraId="1D225355" w14:textId="77777777" w:rsidR="0072580C" w:rsidRDefault="007258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5956349"/>
      <w:docPartObj>
        <w:docPartGallery w:val="Page Numbers (Bottom of Page)"/>
        <w:docPartUnique/>
      </w:docPartObj>
    </w:sdtPr>
    <w:sdtEndPr>
      <w:rPr>
        <w:rFonts w:ascii="Myriad Pro" w:hAnsi="Myriad Pro"/>
        <w:noProof/>
      </w:rPr>
    </w:sdtEndPr>
    <w:sdtContent>
      <w:p w14:paraId="1955B1F9" w14:textId="20E22591" w:rsidR="00D06319" w:rsidRPr="0045507F" w:rsidRDefault="00D06319">
        <w:pPr>
          <w:pStyle w:val="Footer"/>
          <w:jc w:val="center"/>
          <w:rPr>
            <w:rFonts w:ascii="Myriad Pro" w:hAnsi="Myriad Pro"/>
          </w:rPr>
        </w:pPr>
        <w:r w:rsidRPr="0045507F">
          <w:rPr>
            <w:rFonts w:ascii="Myriad Pro" w:hAnsi="Myriad Pro"/>
          </w:rPr>
          <w:fldChar w:fldCharType="begin"/>
        </w:r>
        <w:r w:rsidRPr="0045507F">
          <w:rPr>
            <w:rFonts w:ascii="Myriad Pro" w:hAnsi="Myriad Pro"/>
          </w:rPr>
          <w:instrText xml:space="preserve"> PAGE   \* MERGEFORMAT </w:instrText>
        </w:r>
        <w:r w:rsidRPr="0045507F">
          <w:rPr>
            <w:rFonts w:ascii="Myriad Pro" w:hAnsi="Myriad Pro"/>
          </w:rPr>
          <w:fldChar w:fldCharType="separate"/>
        </w:r>
        <w:r w:rsidRPr="0045507F">
          <w:rPr>
            <w:rFonts w:ascii="Myriad Pro" w:hAnsi="Myriad Pro"/>
            <w:noProof/>
          </w:rPr>
          <w:t>2</w:t>
        </w:r>
        <w:r w:rsidRPr="0045507F">
          <w:rPr>
            <w:rFonts w:ascii="Myriad Pro" w:hAnsi="Myriad Pro"/>
            <w:noProof/>
          </w:rPr>
          <w:fldChar w:fldCharType="end"/>
        </w:r>
      </w:p>
    </w:sdtContent>
  </w:sdt>
  <w:p w14:paraId="11E5EDA7" w14:textId="77777777" w:rsidR="00D06319" w:rsidRDefault="00D063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402D3" w14:textId="4820EDF1" w:rsidR="00D06319" w:rsidRPr="006F13EB" w:rsidRDefault="00D06319">
    <w:pPr>
      <w:pStyle w:val="Footer"/>
      <w:jc w:val="center"/>
      <w:rPr>
        <w:rFonts w:ascii="Myriad Pro" w:hAnsi="Myriad Pro"/>
      </w:rPr>
    </w:pPr>
    <w:r w:rsidRPr="006F13EB">
      <w:rPr>
        <w:rFonts w:ascii="Myriad Pro" w:hAnsi="Myriad Pro"/>
      </w:rPr>
      <w:fldChar w:fldCharType="begin"/>
    </w:r>
    <w:r w:rsidRPr="006F13EB">
      <w:rPr>
        <w:rFonts w:ascii="Myriad Pro" w:hAnsi="Myriad Pro"/>
      </w:rPr>
      <w:instrText xml:space="preserve"> PAGE   \* MERGEFORMAT </w:instrText>
    </w:r>
    <w:r w:rsidRPr="006F13EB">
      <w:rPr>
        <w:rFonts w:ascii="Myriad Pro" w:hAnsi="Myriad Pro"/>
      </w:rPr>
      <w:fldChar w:fldCharType="separate"/>
    </w:r>
    <w:r w:rsidRPr="006F13EB">
      <w:rPr>
        <w:rFonts w:ascii="Myriad Pro" w:hAnsi="Myriad Pro"/>
        <w:noProof/>
      </w:rPr>
      <w:t>2</w:t>
    </w:r>
    <w:r w:rsidRPr="006F13EB">
      <w:rPr>
        <w:rFonts w:ascii="Myriad Pro" w:hAnsi="Myriad Pro"/>
        <w:noProof/>
      </w:rPr>
      <w:fldChar w:fldCharType="end"/>
    </w:r>
  </w:p>
  <w:p w14:paraId="1653067D" w14:textId="77777777" w:rsidR="00D06319" w:rsidRDefault="00D06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A651A" w14:textId="77777777" w:rsidR="00310E90" w:rsidRDefault="00310E90">
      <w:r>
        <w:separator/>
      </w:r>
    </w:p>
  </w:footnote>
  <w:footnote w:type="continuationSeparator" w:id="0">
    <w:p w14:paraId="6F28D6D4" w14:textId="77777777" w:rsidR="00310E90" w:rsidRDefault="00310E90">
      <w:r>
        <w:continuationSeparator/>
      </w:r>
    </w:p>
  </w:footnote>
  <w:footnote w:type="continuationNotice" w:id="1">
    <w:p w14:paraId="34D3220B" w14:textId="77777777" w:rsidR="00310E90" w:rsidRDefault="00310E90"/>
  </w:footnote>
  <w:footnote w:id="2">
    <w:p w14:paraId="63F76650" w14:textId="77777777" w:rsidR="002C0A7D" w:rsidRPr="00DA6944" w:rsidRDefault="002C0A7D" w:rsidP="00604FA6">
      <w:pPr>
        <w:pStyle w:val="FootnoteText"/>
        <w:spacing w:before="0" w:after="0"/>
        <w:rPr>
          <w:rFonts w:ascii="Myriad Pro" w:hAnsi="Myriad Pro"/>
          <w:sz w:val="16"/>
          <w:szCs w:val="16"/>
          <w:lang w:val="lv-LV"/>
        </w:rPr>
      </w:pPr>
      <w:r w:rsidRPr="00DA6944">
        <w:rPr>
          <w:rStyle w:val="FootnoteReference"/>
          <w:rFonts w:ascii="Myriad Pro" w:hAnsi="Myriad Pro"/>
          <w:sz w:val="16"/>
          <w:szCs w:val="16"/>
        </w:rPr>
        <w:footnoteRef/>
      </w:r>
      <w:r w:rsidRPr="00DA6944">
        <w:rPr>
          <w:rFonts w:ascii="Myriad Pro" w:hAnsi="Myriad Pro"/>
          <w:sz w:val="16"/>
          <w:szCs w:val="16"/>
        </w:rPr>
        <w:t xml:space="preserve"> </w:t>
      </w:r>
      <w:r w:rsidRPr="00DA6944">
        <w:rPr>
          <w:rFonts w:ascii="Myriad Pro" w:hAnsi="Myriad Pro"/>
          <w:sz w:val="16"/>
          <w:szCs w:val="16"/>
          <w:lang w:val="lv-LV"/>
        </w:rPr>
        <w:t xml:space="preserve">Available here: </w:t>
      </w:r>
      <w:hyperlink r:id="rId1" w:history="1">
        <w:r w:rsidRPr="00DA6944">
          <w:rPr>
            <w:rStyle w:val="Hyperlink"/>
            <w:rFonts w:ascii="Myriad Pro" w:hAnsi="Myriad Pro"/>
            <w:sz w:val="16"/>
            <w:szCs w:val="16"/>
            <w:lang w:val="lv-LV"/>
          </w:rPr>
          <w:t>https://eur-lex.europa.eu/legal-content/EN/TXT/?uri=CELEX:32022R0576</w:t>
        </w:r>
      </w:hyperlink>
      <w:r w:rsidRPr="00DA6944">
        <w:rPr>
          <w:rFonts w:ascii="Myriad Pro" w:hAnsi="Myriad Pro"/>
          <w:sz w:val="16"/>
          <w:szCs w:val="16"/>
          <w:lang w:val="lv-LV"/>
        </w:rPr>
        <w:t xml:space="preserve">. </w:t>
      </w:r>
    </w:p>
  </w:footnote>
  <w:footnote w:id="3">
    <w:p w14:paraId="31BB0F93" w14:textId="19103CCB" w:rsidR="00B8769B" w:rsidRPr="00622DCF" w:rsidRDefault="00B8769B" w:rsidP="0065430E">
      <w:pPr>
        <w:pStyle w:val="FootnoteText"/>
        <w:spacing w:before="0" w:after="60"/>
        <w:rPr>
          <w:rFonts w:ascii="Myriad Pro" w:hAnsi="Myriad Pro"/>
          <w:lang w:val="en-US"/>
        </w:rPr>
      </w:pPr>
      <w:r w:rsidRPr="00BF201E">
        <w:rPr>
          <w:rStyle w:val="FootnoteReference"/>
          <w:rFonts w:ascii="Myriad Pro" w:hAnsi="Myriad Pro"/>
          <w:sz w:val="16"/>
          <w:szCs w:val="16"/>
          <w:lang w:val="en-US"/>
        </w:rPr>
        <w:footnoteRef/>
      </w:r>
      <w:r w:rsidRPr="00BF201E">
        <w:rPr>
          <w:rFonts w:ascii="Myriad Pro" w:hAnsi="Myriad Pro"/>
          <w:sz w:val="16"/>
          <w:szCs w:val="16"/>
          <w:lang w:val="en-US"/>
        </w:rPr>
        <w:t xml:space="preserve"> </w:t>
      </w:r>
      <w:r w:rsidR="00DA6944" w:rsidRPr="00622DCF">
        <w:rPr>
          <w:rFonts w:ascii="Myriad Pro" w:hAnsi="Myriad Pro" w:cstheme="majorBidi"/>
          <w:kern w:val="24"/>
          <w:sz w:val="16"/>
          <w:szCs w:val="16"/>
          <w:lang w:val="en-US"/>
        </w:rPr>
        <w:t>There is no obligation to submit documents, unless specifically requested by the Procurement commission.</w:t>
      </w:r>
    </w:p>
  </w:footnote>
  <w:footnote w:id="4">
    <w:p w14:paraId="3C0759B3" w14:textId="77777777" w:rsidR="00AD7182" w:rsidRPr="009778DD" w:rsidRDefault="00AD7182" w:rsidP="00AD7182">
      <w:pPr>
        <w:pStyle w:val="NormalWeb"/>
        <w:shd w:val="clear" w:color="auto" w:fill="FFFFFF"/>
        <w:spacing w:before="60" w:after="60" w:line="240" w:lineRule="auto"/>
        <w:ind w:left="142" w:hanging="142"/>
        <w:rPr>
          <w:rFonts w:ascii="Myriad Pro" w:hAnsi="Myriad Pro"/>
          <w:color w:val="000000" w:themeColor="text1"/>
          <w:sz w:val="16"/>
          <w:szCs w:val="16"/>
          <w:lang w:val="en-GB" w:eastAsia="en-US"/>
        </w:rPr>
      </w:pPr>
      <w:r w:rsidRPr="00622DCF">
        <w:rPr>
          <w:rStyle w:val="FootnoteReference"/>
          <w:rFonts w:ascii="Myriad Pro" w:hAnsi="Myriad Pro"/>
        </w:rPr>
        <w:footnoteRef/>
      </w:r>
      <w:r w:rsidRPr="00622DCF">
        <w:rPr>
          <w:rFonts w:ascii="Myriad Pro" w:hAnsi="Myriad Pro"/>
        </w:rPr>
        <w:t xml:space="preserve"> </w:t>
      </w:r>
      <w:r w:rsidRPr="009778DD">
        <w:rPr>
          <w:rFonts w:ascii="Myriad Pro" w:eastAsia="Times New Roman" w:hAnsi="Myriad Pro" w:cstheme="majorBidi"/>
          <w:kern w:val="24"/>
          <w:sz w:val="16"/>
          <w:szCs w:val="16"/>
          <w:lang w:val="en-GB" w:eastAsia="en-US"/>
        </w:rPr>
        <w:t>Here and hereafter:</w:t>
      </w:r>
      <w:r w:rsidRPr="009778DD">
        <w:rPr>
          <w:rFonts w:ascii="Myriad Pro" w:hAnsi="Myriad Pro"/>
          <w:lang w:val="en-GB"/>
        </w:rPr>
        <w:t xml:space="preserve"> </w:t>
      </w:r>
      <w:r w:rsidRPr="009778DD">
        <w:rPr>
          <w:rFonts w:ascii="Myriad Pro" w:hAnsi="Myriad Pro"/>
          <w:b/>
          <w:color w:val="000000" w:themeColor="text1"/>
          <w:sz w:val="16"/>
          <w:szCs w:val="16"/>
          <w:lang w:val="en-GB"/>
        </w:rPr>
        <w:t xml:space="preserve">Beneficial </w:t>
      </w:r>
      <w:r w:rsidRPr="009778DD">
        <w:rPr>
          <w:rFonts w:ascii="Myriad Pro" w:hAnsi="Myriad Pro"/>
          <w:b/>
          <w:color w:val="000000" w:themeColor="text1"/>
          <w:sz w:val="16"/>
          <w:szCs w:val="16"/>
          <w:lang w:val="en-GB" w:eastAsia="en-US"/>
        </w:rPr>
        <w:t>owner -</w:t>
      </w:r>
      <w:r w:rsidRPr="009778DD">
        <w:rPr>
          <w:rFonts w:ascii="Myriad Pro" w:hAnsi="Myriad Pro"/>
          <w:color w:val="000000" w:themeColor="text1"/>
          <w:sz w:val="16"/>
          <w:szCs w:val="16"/>
          <w:lang w:val="en-GB" w:eastAsia="en-US"/>
        </w:rPr>
        <w:t xml:space="preserve"> a natural person who is the owner of the customer - legal person - or who controls the customer, or on whose behalf, for whose benefit or in whose interests business relationship is being established or an individual transaction is being executed, and it is at least:</w:t>
      </w:r>
    </w:p>
    <w:p w14:paraId="0108F8E2" w14:textId="77777777" w:rsidR="00AD7182" w:rsidRPr="009778DD" w:rsidRDefault="00AD7182" w:rsidP="00AD7182">
      <w:pPr>
        <w:shd w:val="clear" w:color="auto" w:fill="FFFFFF"/>
        <w:spacing w:before="60" w:after="60" w:line="240" w:lineRule="auto"/>
        <w:ind w:left="142"/>
        <w:jc w:val="both"/>
        <w:rPr>
          <w:rFonts w:ascii="Myriad Pro" w:hAnsi="Myriad Pro"/>
          <w:color w:val="000000" w:themeColor="text1"/>
          <w:sz w:val="16"/>
          <w:szCs w:val="16"/>
          <w:lang w:val="en-GB"/>
        </w:rPr>
      </w:pPr>
      <w:r w:rsidRPr="009778DD">
        <w:rPr>
          <w:rFonts w:ascii="Myriad Pro" w:hAnsi="Myriad Pro"/>
          <w:color w:val="000000" w:themeColor="text1"/>
          <w:sz w:val="16"/>
          <w:szCs w:val="16"/>
          <w:lang w:val="en-GB"/>
        </w:rPr>
        <w:t>a) regarding legal persons - a natural person who owns, in the form of direct or indirect shareholding, more than 25 per cent of the capital shares or voting stock of the legal person or who directly or indirectly controls it;</w:t>
      </w:r>
    </w:p>
    <w:p w14:paraId="504099D7" w14:textId="77777777" w:rsidR="00AD7182" w:rsidRPr="009778DD" w:rsidRDefault="00AD7182" w:rsidP="00AD7182">
      <w:pPr>
        <w:shd w:val="clear" w:color="auto" w:fill="FFFFFF"/>
        <w:spacing w:before="60" w:after="60" w:line="240" w:lineRule="auto"/>
        <w:ind w:left="142"/>
        <w:jc w:val="both"/>
        <w:rPr>
          <w:rFonts w:ascii="Myriad Pro" w:hAnsi="Myriad Pro"/>
          <w:color w:val="000000" w:themeColor="text1"/>
          <w:sz w:val="16"/>
          <w:szCs w:val="16"/>
          <w:lang w:val="en-GB"/>
        </w:rPr>
      </w:pPr>
      <w:r w:rsidRPr="009778DD">
        <w:rPr>
          <w:rFonts w:ascii="Myriad Pro" w:hAnsi="Myriad Pro"/>
          <w:color w:val="000000" w:themeColor="text1"/>
          <w:sz w:val="16"/>
          <w:szCs w:val="16"/>
          <w:lang w:val="en-GB"/>
        </w:rPr>
        <w:t>b) regarding legal arrangements - a natural person who owns or in whose interests a legal arrangement has been established or operates, or who directly or indirectly exercises control over it, including who is the founder, proxy or supervisor (manager) of such legal arrangement.</w:t>
      </w:r>
    </w:p>
  </w:footnote>
  <w:footnote w:id="5">
    <w:p w14:paraId="09A52D33" w14:textId="6917CE37" w:rsidR="006A76CF" w:rsidRPr="009778DD" w:rsidRDefault="006A76CF" w:rsidP="0065430E">
      <w:pPr>
        <w:pStyle w:val="FootnoteText"/>
        <w:spacing w:before="60" w:after="0"/>
      </w:pPr>
      <w:r w:rsidRPr="009778DD">
        <w:rPr>
          <w:rStyle w:val="FootnoteReference"/>
          <w:rFonts w:ascii="Myriad Pro" w:hAnsi="Myriad Pro"/>
        </w:rPr>
        <w:footnoteRef/>
      </w:r>
      <w:r w:rsidRPr="009778DD">
        <w:rPr>
          <w:rFonts w:ascii="Myriad Pro" w:hAnsi="Myriad Pro"/>
        </w:rPr>
        <w:t xml:space="preserve"> </w:t>
      </w:r>
      <w:r w:rsidR="0065430E" w:rsidRPr="009778DD">
        <w:rPr>
          <w:rFonts w:ascii="Myriad Pro" w:hAnsi="Myriad Pro" w:cstheme="majorBidi"/>
          <w:kern w:val="24"/>
          <w:sz w:val="16"/>
          <w:szCs w:val="16"/>
        </w:rPr>
        <w:t>Here and hereafter p</w:t>
      </w:r>
      <w:r w:rsidR="00604FA6" w:rsidRPr="009778DD">
        <w:rPr>
          <w:rFonts w:ascii="Myriad Pro" w:hAnsi="Myriad Pro" w:cstheme="majorBidi"/>
          <w:kern w:val="24"/>
          <w:sz w:val="16"/>
          <w:szCs w:val="16"/>
        </w:rPr>
        <w:t>lease see here:</w:t>
      </w:r>
      <w:r w:rsidR="00604FA6" w:rsidRPr="009778DD">
        <w:rPr>
          <w:rFonts w:ascii="Myriad Pro" w:hAnsi="Myriad Pro"/>
        </w:rPr>
        <w:t xml:space="preserve"> </w:t>
      </w:r>
      <w:hyperlink r:id="rId2" w:history="1">
        <w:r w:rsidR="00604FA6" w:rsidRPr="009778DD">
          <w:rPr>
            <w:rStyle w:val="Hyperlink"/>
            <w:rFonts w:ascii="Myriad Pro" w:hAnsi="Myriad Pro"/>
            <w:sz w:val="16"/>
            <w:szCs w:val="16"/>
          </w:rPr>
          <w:t>https://likumi.lv/ta/en/en/id/4423-group-of-companies-law</w:t>
        </w:r>
      </w:hyperlink>
    </w:p>
  </w:footnote>
  <w:footnote w:id="6">
    <w:p w14:paraId="25037DC6" w14:textId="77777777" w:rsidR="009E4697" w:rsidRPr="009778DD" w:rsidRDefault="009E4697" w:rsidP="009E4697">
      <w:pPr>
        <w:pStyle w:val="NormalWeb"/>
        <w:shd w:val="clear" w:color="auto" w:fill="FFFFFF"/>
        <w:spacing w:before="60" w:after="60" w:line="240" w:lineRule="auto"/>
        <w:ind w:left="142" w:hanging="142"/>
        <w:rPr>
          <w:rFonts w:ascii="Myriad Pro" w:hAnsi="Myriad Pro"/>
          <w:color w:val="000000" w:themeColor="text1"/>
          <w:sz w:val="16"/>
          <w:szCs w:val="16"/>
          <w:lang w:val="en-GB" w:eastAsia="en-US"/>
        </w:rPr>
      </w:pPr>
      <w:r w:rsidRPr="009778DD">
        <w:rPr>
          <w:rStyle w:val="FootnoteReference"/>
          <w:rFonts w:ascii="Myriad Pro" w:hAnsi="Myriad Pro"/>
          <w:lang w:val="en-GB"/>
        </w:rPr>
        <w:footnoteRef/>
      </w:r>
      <w:r w:rsidRPr="009778DD">
        <w:rPr>
          <w:rFonts w:ascii="Myriad Pro" w:hAnsi="Myriad Pro"/>
          <w:lang w:val="en-GB"/>
        </w:rPr>
        <w:t xml:space="preserve"> </w:t>
      </w:r>
      <w:r w:rsidRPr="009778DD">
        <w:rPr>
          <w:rFonts w:ascii="Myriad Pro" w:eastAsia="Times New Roman" w:hAnsi="Myriad Pro" w:cstheme="majorBidi"/>
          <w:kern w:val="24"/>
          <w:sz w:val="16"/>
          <w:szCs w:val="16"/>
          <w:lang w:val="en-GB" w:eastAsia="en-US"/>
        </w:rPr>
        <w:t>Here and hereafter:</w:t>
      </w:r>
      <w:r w:rsidRPr="009778DD">
        <w:rPr>
          <w:rFonts w:ascii="Myriad Pro" w:hAnsi="Myriad Pro"/>
          <w:lang w:val="en-GB"/>
        </w:rPr>
        <w:t xml:space="preserve"> </w:t>
      </w:r>
      <w:r w:rsidRPr="009778DD">
        <w:rPr>
          <w:rFonts w:ascii="Myriad Pro" w:hAnsi="Myriad Pro"/>
          <w:b/>
          <w:color w:val="000000" w:themeColor="text1"/>
          <w:sz w:val="16"/>
          <w:szCs w:val="16"/>
          <w:lang w:val="en-GB"/>
        </w:rPr>
        <w:t xml:space="preserve">Beneficial </w:t>
      </w:r>
      <w:r w:rsidRPr="009778DD">
        <w:rPr>
          <w:rFonts w:ascii="Myriad Pro" w:hAnsi="Myriad Pro"/>
          <w:b/>
          <w:color w:val="000000" w:themeColor="text1"/>
          <w:sz w:val="16"/>
          <w:szCs w:val="16"/>
          <w:lang w:val="en-GB" w:eastAsia="en-US"/>
        </w:rPr>
        <w:t>owner -</w:t>
      </w:r>
      <w:r w:rsidRPr="009778DD">
        <w:rPr>
          <w:rFonts w:ascii="Myriad Pro" w:hAnsi="Myriad Pro"/>
          <w:color w:val="000000" w:themeColor="text1"/>
          <w:sz w:val="16"/>
          <w:szCs w:val="16"/>
          <w:lang w:val="en-GB" w:eastAsia="en-US"/>
        </w:rPr>
        <w:t xml:space="preserve"> a natural person who is the owner of the customer - legal person - or who controls the customer, or on whose behalf, for whose benefit or in whose interests business relationship is being established or an individual transaction is being executed, and it is at least:</w:t>
      </w:r>
    </w:p>
    <w:p w14:paraId="11FCCF3A" w14:textId="77777777" w:rsidR="009E4697" w:rsidRPr="009778DD" w:rsidRDefault="009E4697" w:rsidP="009E4697">
      <w:pPr>
        <w:shd w:val="clear" w:color="auto" w:fill="FFFFFF"/>
        <w:spacing w:before="60" w:after="60" w:line="240" w:lineRule="auto"/>
        <w:ind w:left="142"/>
        <w:jc w:val="both"/>
        <w:rPr>
          <w:rFonts w:ascii="Myriad Pro" w:hAnsi="Myriad Pro"/>
          <w:color w:val="000000" w:themeColor="text1"/>
          <w:sz w:val="16"/>
          <w:szCs w:val="16"/>
          <w:lang w:val="en-GB"/>
        </w:rPr>
      </w:pPr>
      <w:r w:rsidRPr="009778DD">
        <w:rPr>
          <w:rFonts w:ascii="Myriad Pro" w:hAnsi="Myriad Pro"/>
          <w:b/>
          <w:color w:val="000000" w:themeColor="text1"/>
          <w:sz w:val="16"/>
          <w:szCs w:val="16"/>
          <w:lang w:val="en-GB"/>
        </w:rPr>
        <w:t>a)</w:t>
      </w:r>
      <w:r w:rsidRPr="009778DD">
        <w:rPr>
          <w:rFonts w:ascii="Myriad Pro" w:hAnsi="Myriad Pro"/>
          <w:color w:val="000000" w:themeColor="text1"/>
          <w:sz w:val="16"/>
          <w:szCs w:val="16"/>
          <w:lang w:val="en-GB"/>
        </w:rPr>
        <w:t xml:space="preserve"> regarding legal persons - a natural person who owns, in the form of direct or indirect shareholding, more than 25 per cent of the capital shares or voting stock of the legal person or who directly or indirectly controls it;</w:t>
      </w:r>
    </w:p>
    <w:p w14:paraId="2AA6A3B0" w14:textId="77777777" w:rsidR="009E4697" w:rsidRPr="009778DD" w:rsidRDefault="009E4697" w:rsidP="009E4697">
      <w:pPr>
        <w:shd w:val="clear" w:color="auto" w:fill="FFFFFF"/>
        <w:spacing w:before="60" w:after="60" w:line="240" w:lineRule="auto"/>
        <w:ind w:left="142"/>
        <w:jc w:val="both"/>
        <w:rPr>
          <w:color w:val="000000" w:themeColor="text1"/>
          <w:sz w:val="16"/>
          <w:szCs w:val="16"/>
          <w:lang w:val="en-GB"/>
        </w:rPr>
      </w:pPr>
      <w:r w:rsidRPr="009778DD">
        <w:rPr>
          <w:rFonts w:ascii="Myriad Pro" w:hAnsi="Myriad Pro"/>
          <w:b/>
          <w:color w:val="000000" w:themeColor="text1"/>
          <w:sz w:val="16"/>
          <w:szCs w:val="16"/>
          <w:lang w:val="en-GB"/>
        </w:rPr>
        <w:t>b)</w:t>
      </w:r>
      <w:r w:rsidRPr="009778DD">
        <w:rPr>
          <w:rFonts w:ascii="Myriad Pro" w:hAnsi="Myriad Pro"/>
          <w:color w:val="000000" w:themeColor="text1"/>
          <w:sz w:val="16"/>
          <w:szCs w:val="16"/>
          <w:lang w:val="en-GB"/>
        </w:rPr>
        <w:t xml:space="preserve"> regarding legal arrangements - a natural person who owns or in whose interests a legal arrangement has been established or operates, or who directly or indirectly exercises control over it, including who is the founder, proxy or supervisor (manager) of such legal arrangement.</w:t>
      </w:r>
    </w:p>
  </w:footnote>
  <w:footnote w:id="7">
    <w:p w14:paraId="508448AD" w14:textId="0717BB7B" w:rsidR="006A76CF" w:rsidRPr="003E1282" w:rsidRDefault="006A76CF" w:rsidP="007C21C2">
      <w:pPr>
        <w:pStyle w:val="FootnoteText"/>
        <w:spacing w:before="0" w:after="0"/>
        <w:rPr>
          <w:rFonts w:ascii="Myriad Pro" w:hAnsi="Myriad Pro"/>
          <w:sz w:val="16"/>
          <w:szCs w:val="16"/>
          <w:lang w:val="en-US"/>
        </w:rPr>
      </w:pPr>
      <w:r w:rsidRPr="009778DD">
        <w:rPr>
          <w:rStyle w:val="FootnoteReference"/>
          <w:rFonts w:ascii="Myriad Pro" w:hAnsi="Myriad Pro"/>
          <w:sz w:val="16"/>
          <w:szCs w:val="16"/>
        </w:rPr>
        <w:footnoteRef/>
      </w:r>
      <w:r w:rsidRPr="009778DD">
        <w:rPr>
          <w:rFonts w:ascii="Myriad Pro" w:hAnsi="Myriad Pro"/>
          <w:sz w:val="16"/>
          <w:szCs w:val="16"/>
        </w:rPr>
        <w:t xml:space="preserve"> </w:t>
      </w:r>
      <w:r w:rsidR="00514366" w:rsidRPr="009778DD">
        <w:rPr>
          <w:rFonts w:ascii="Myriad Pro" w:hAnsi="Myriad Pro"/>
          <w:sz w:val="16"/>
          <w:szCs w:val="16"/>
        </w:rPr>
        <w:t xml:space="preserve">Here and hereinafter: </w:t>
      </w:r>
      <w:r w:rsidRPr="009778DD">
        <w:rPr>
          <w:rFonts w:ascii="Myriad Pro" w:hAnsi="Myriad Pro"/>
          <w:sz w:val="16"/>
          <w:szCs w:val="16"/>
        </w:rPr>
        <w:t xml:space="preserve">If such documents of the competent authority </w:t>
      </w:r>
      <w:r w:rsidR="006B57F4" w:rsidRPr="009778DD">
        <w:rPr>
          <w:rFonts w:ascii="Myriad Pro" w:hAnsi="Myriad Pro"/>
          <w:sz w:val="16"/>
          <w:szCs w:val="16"/>
        </w:rPr>
        <w:t xml:space="preserve">are not </w:t>
      </w:r>
      <w:r w:rsidRPr="009778DD">
        <w:rPr>
          <w:rFonts w:ascii="Myriad Pro" w:hAnsi="Myriad Pro"/>
          <w:sz w:val="16"/>
          <w:szCs w:val="16"/>
        </w:rPr>
        <w:t xml:space="preserve">being issued, </w:t>
      </w:r>
      <w:r w:rsidR="006B57F4" w:rsidRPr="009778DD">
        <w:rPr>
          <w:rFonts w:ascii="Myriad Pro" w:hAnsi="Myriad Pro"/>
          <w:sz w:val="16"/>
          <w:szCs w:val="16"/>
        </w:rPr>
        <w:t xml:space="preserve">the </w:t>
      </w:r>
      <w:r w:rsidRPr="009778DD">
        <w:rPr>
          <w:rFonts w:ascii="Myriad Pro" w:hAnsi="Myriad Pro"/>
          <w:sz w:val="16"/>
          <w:szCs w:val="16"/>
        </w:rPr>
        <w:t>Tenderer shall submit certificate that is provided by competent executive authority or a judicial authority, a sworn notary or a competent organization of the relevant industry.</w:t>
      </w:r>
    </w:p>
  </w:footnote>
  <w:footnote w:id="8">
    <w:p w14:paraId="06B217F9" w14:textId="19107EDD" w:rsidR="00741397" w:rsidRPr="00B942A7" w:rsidRDefault="00741397" w:rsidP="00B942A7">
      <w:pPr>
        <w:pStyle w:val="FootnoteText"/>
        <w:spacing w:before="0" w:after="0"/>
        <w:rPr>
          <w:rFonts w:ascii="Myriad Pro" w:hAnsi="Myriad Pro"/>
          <w:sz w:val="16"/>
          <w:szCs w:val="16"/>
          <w:lang w:val="lv-LV"/>
        </w:rPr>
      </w:pPr>
      <w:r w:rsidRPr="00B942A7">
        <w:rPr>
          <w:rStyle w:val="FootnoteReference"/>
          <w:rFonts w:ascii="Myriad Pro" w:hAnsi="Myriad Pro"/>
          <w:sz w:val="16"/>
          <w:szCs w:val="16"/>
        </w:rPr>
        <w:footnoteRef/>
      </w:r>
      <w:r w:rsidRPr="00B942A7">
        <w:rPr>
          <w:rFonts w:ascii="Myriad Pro" w:hAnsi="Myriad Pro"/>
          <w:sz w:val="16"/>
          <w:szCs w:val="16"/>
        </w:rPr>
        <w:t xml:space="preserve"> </w:t>
      </w:r>
      <w:r w:rsidR="001F0972">
        <w:rPr>
          <w:rFonts w:ascii="Myriad Pro" w:hAnsi="Myriad Pro"/>
          <w:sz w:val="16"/>
          <w:szCs w:val="16"/>
        </w:rPr>
        <w:t xml:space="preserve">Here </w:t>
      </w:r>
      <w:r w:rsidR="001F0972" w:rsidRPr="007270DB">
        <w:rPr>
          <w:rFonts w:ascii="Myriad Pro" w:hAnsi="Myriad Pro"/>
          <w:sz w:val="16"/>
          <w:szCs w:val="16"/>
        </w:rPr>
        <w:t xml:space="preserve">and hereinafter </w:t>
      </w:r>
      <w:r w:rsidR="007270DB" w:rsidRPr="007270DB">
        <w:rPr>
          <w:rFonts w:ascii="Myriad Pro" w:hAnsi="Myriad Pro"/>
          <w:sz w:val="16"/>
          <w:szCs w:val="16"/>
        </w:rPr>
        <w:t>p</w:t>
      </w:r>
      <w:r w:rsidRPr="007270DB">
        <w:rPr>
          <w:rFonts w:ascii="Myriad Pro" w:hAnsi="Myriad Pro"/>
          <w:sz w:val="16"/>
          <w:szCs w:val="16"/>
        </w:rPr>
        <w:t>lease see here:</w:t>
      </w:r>
      <w:r w:rsidRPr="00B942A7">
        <w:rPr>
          <w:rFonts w:ascii="Myriad Pro" w:hAnsi="Myriad Pro"/>
          <w:sz w:val="16"/>
          <w:szCs w:val="16"/>
          <w:lang w:val="lv-LV"/>
        </w:rPr>
        <w:t xml:space="preserve"> </w:t>
      </w:r>
      <w:hyperlink r:id="rId3" w:history="1">
        <w:r w:rsidR="00B942A7" w:rsidRPr="00B942A7">
          <w:rPr>
            <w:rStyle w:val="Hyperlink"/>
            <w:rFonts w:ascii="Myriad Pro" w:hAnsi="Myriad Pro"/>
            <w:sz w:val="16"/>
            <w:szCs w:val="16"/>
            <w:lang w:val="lv-LV"/>
          </w:rPr>
          <w:t>https://likumi.lv/ta/id/287760-publisko-iepirkumu-likums</w:t>
        </w:r>
      </w:hyperlink>
      <w:r w:rsidR="00B942A7" w:rsidRPr="00B942A7">
        <w:rPr>
          <w:rFonts w:ascii="Myriad Pro" w:hAnsi="Myriad Pro"/>
          <w:sz w:val="16"/>
          <w:szCs w:val="16"/>
          <w:lang w:val="lv-LV"/>
        </w:rPr>
        <w:t xml:space="preserve">. </w:t>
      </w:r>
    </w:p>
  </w:footnote>
  <w:footnote w:id="9">
    <w:p w14:paraId="73ACA75A" w14:textId="02F1E83C" w:rsidR="00E66FDB" w:rsidRPr="008A4532" w:rsidRDefault="00E66FDB">
      <w:pPr>
        <w:pStyle w:val="FootnoteText"/>
        <w:rPr>
          <w:rFonts w:ascii="Myriad Pro" w:hAnsi="Myriad Pro"/>
          <w:sz w:val="16"/>
          <w:szCs w:val="16"/>
          <w:lang w:val="lv-LV"/>
        </w:rPr>
      </w:pPr>
      <w:r w:rsidRPr="008A4532">
        <w:rPr>
          <w:rStyle w:val="FootnoteReference"/>
          <w:rFonts w:ascii="Myriad Pro" w:hAnsi="Myriad Pro"/>
          <w:sz w:val="16"/>
          <w:szCs w:val="16"/>
        </w:rPr>
        <w:footnoteRef/>
      </w:r>
      <w:r w:rsidRPr="008A4532">
        <w:rPr>
          <w:rFonts w:ascii="Myriad Pro" w:hAnsi="Myriad Pro"/>
          <w:sz w:val="16"/>
          <w:szCs w:val="16"/>
        </w:rPr>
        <w:t xml:space="preserve"> </w:t>
      </w:r>
      <w:r w:rsidRPr="008A4532">
        <w:rPr>
          <w:rFonts w:ascii="Myriad Pro" w:hAnsi="Myriad Pro" w:cstheme="majorBidi"/>
          <w:sz w:val="16"/>
          <w:szCs w:val="16"/>
        </w:rPr>
        <w:t>The Procurement commission may not exclude the Tenderer in case if the Procurement commission, when evaluating the information at its disposal, has reasonable doubts about the sufficiency of the evidence or the violations committed by the specific person are minor.</w:t>
      </w:r>
    </w:p>
  </w:footnote>
  <w:footnote w:id="10">
    <w:p w14:paraId="392AD4C7" w14:textId="29F5730C" w:rsidR="000F228E" w:rsidRPr="00166AF1" w:rsidRDefault="000F228E" w:rsidP="0041441E">
      <w:pPr>
        <w:pStyle w:val="FootnoteText"/>
        <w:spacing w:before="0" w:after="0"/>
        <w:ind w:left="142" w:hanging="142"/>
        <w:rPr>
          <w:rFonts w:ascii="Myriad Pro" w:hAnsi="Myriad Pro"/>
          <w:sz w:val="16"/>
          <w:szCs w:val="16"/>
        </w:rPr>
      </w:pPr>
      <w:r w:rsidRPr="00166AF1">
        <w:rPr>
          <w:rStyle w:val="FootnoteReference"/>
          <w:rFonts w:ascii="Myriad Pro" w:hAnsi="Myriad Pro"/>
          <w:sz w:val="16"/>
          <w:szCs w:val="16"/>
        </w:rPr>
        <w:footnoteRef/>
      </w:r>
      <w:r w:rsidRPr="00166AF1">
        <w:rPr>
          <w:rFonts w:ascii="Myriad Pro" w:hAnsi="Myriad Pro"/>
          <w:sz w:val="16"/>
          <w:szCs w:val="16"/>
        </w:rPr>
        <w:t xml:space="preserve"> </w:t>
      </w:r>
      <w:r>
        <w:rPr>
          <w:rFonts w:ascii="Myriad Pro" w:hAnsi="Myriad Pro"/>
          <w:sz w:val="16"/>
          <w:szCs w:val="16"/>
        </w:rPr>
        <w:t xml:space="preserve">Here and hereinafter: </w:t>
      </w:r>
      <w:r w:rsidRPr="00166AF1">
        <w:rPr>
          <w:rFonts w:ascii="Myriad Pro" w:hAnsi="Myriad Pro"/>
          <w:b/>
          <w:sz w:val="16"/>
          <w:szCs w:val="16"/>
        </w:rPr>
        <w:t>Offshore</w:t>
      </w:r>
      <w:r>
        <w:rPr>
          <w:rFonts w:ascii="Myriad Pro" w:hAnsi="Myriad Pro"/>
          <w:sz w:val="16"/>
          <w:szCs w:val="16"/>
        </w:rPr>
        <w:t xml:space="preserve"> -</w:t>
      </w:r>
      <w:r w:rsidRPr="00166AF1">
        <w:rPr>
          <w:rFonts w:ascii="Myriad Pro" w:hAnsi="Myriad Pro"/>
          <w:sz w:val="16"/>
          <w:szCs w:val="16"/>
        </w:rPr>
        <w:t xml:space="preserve"> low tax or tax-free country or territory in accordance with Corporate income tax law of the Republic of Latvia except Member States of EEA (European Economic Area) or its territories, Member States of the World Trade Organization Agreement on State Treaties or territories and such countries and territories with which European Union and Republic of Latvia has international agreements for open market in public procurement area.</w:t>
      </w:r>
    </w:p>
  </w:footnote>
  <w:footnote w:id="11">
    <w:p w14:paraId="06BF1707" w14:textId="50627E5D" w:rsidR="000D1E92" w:rsidRPr="000D1E92" w:rsidRDefault="000D1E92">
      <w:pPr>
        <w:pStyle w:val="FootnoteText"/>
        <w:rPr>
          <w:rFonts w:ascii="Myriad Pro" w:hAnsi="Myriad Pro"/>
          <w:sz w:val="16"/>
          <w:szCs w:val="16"/>
        </w:rPr>
      </w:pPr>
      <w:r w:rsidRPr="000D1E92">
        <w:rPr>
          <w:rStyle w:val="FootnoteReference"/>
          <w:rFonts w:ascii="Myriad Pro" w:hAnsi="Myriad Pro"/>
          <w:sz w:val="16"/>
          <w:szCs w:val="16"/>
        </w:rPr>
        <w:footnoteRef/>
      </w:r>
      <w:r w:rsidRPr="000D1E92">
        <w:rPr>
          <w:rFonts w:ascii="Myriad Pro" w:hAnsi="Myriad Pro"/>
          <w:sz w:val="16"/>
          <w:szCs w:val="16"/>
        </w:rPr>
        <w:t xml:space="preserve"> The proposed experts are not allowed to combine roles specified in the Regulations.</w:t>
      </w:r>
    </w:p>
  </w:footnote>
  <w:footnote w:id="12">
    <w:p w14:paraId="479E80AF" w14:textId="34BA4AFB" w:rsidR="00C8716B" w:rsidRPr="00A41D3A" w:rsidRDefault="00C8716B">
      <w:pPr>
        <w:pStyle w:val="FootnoteText"/>
        <w:rPr>
          <w:rFonts w:ascii="Myriad Pro" w:hAnsi="Myriad Pro"/>
          <w:sz w:val="16"/>
          <w:szCs w:val="16"/>
        </w:rPr>
      </w:pPr>
      <w:r w:rsidRPr="00A41D3A">
        <w:rPr>
          <w:rStyle w:val="FootnoteReference"/>
          <w:rFonts w:ascii="Myriad Pro" w:hAnsi="Myriad Pro"/>
          <w:sz w:val="16"/>
          <w:szCs w:val="16"/>
        </w:rPr>
        <w:footnoteRef/>
      </w:r>
      <w:r w:rsidRPr="00A41D3A">
        <w:rPr>
          <w:rFonts w:ascii="Myriad Pro" w:hAnsi="Myriad Pro"/>
          <w:sz w:val="16"/>
          <w:szCs w:val="16"/>
        </w:rPr>
        <w:t xml:space="preserve"> The Tenderer must propose one </w:t>
      </w:r>
      <w:r w:rsidR="00A41D3A" w:rsidRPr="00A41D3A">
        <w:rPr>
          <w:rFonts w:ascii="Myriad Pro" w:hAnsi="Myriad Pro"/>
          <w:sz w:val="16"/>
          <w:szCs w:val="16"/>
        </w:rPr>
        <w:t>Supervisor</w:t>
      </w:r>
      <w:r w:rsidR="00224F03">
        <w:rPr>
          <w:rFonts w:ascii="Myriad Pro" w:hAnsi="Myriad Pro"/>
          <w:sz w:val="16"/>
          <w:szCs w:val="16"/>
        </w:rPr>
        <w:t>/</w:t>
      </w:r>
      <w:r w:rsidR="00A41D3A" w:rsidRPr="00A41D3A">
        <w:rPr>
          <w:rFonts w:ascii="Myriad Pro" w:hAnsi="Myriad Pro"/>
          <w:sz w:val="16"/>
          <w:szCs w:val="16"/>
        </w:rPr>
        <w:t xml:space="preserve">manager for each of the countries. </w:t>
      </w:r>
      <w:r w:rsidR="00275779">
        <w:rPr>
          <w:rFonts w:ascii="Myriad Pro" w:hAnsi="Myriad Pro"/>
          <w:sz w:val="16"/>
          <w:szCs w:val="16"/>
        </w:rPr>
        <w:t xml:space="preserve">Tax advisory </w:t>
      </w:r>
      <w:r w:rsidR="00911B81">
        <w:rPr>
          <w:rFonts w:ascii="Myriad Pro" w:hAnsi="Myriad Pro"/>
          <w:sz w:val="16"/>
          <w:szCs w:val="16"/>
        </w:rPr>
        <w:t xml:space="preserve">services </w:t>
      </w:r>
      <w:r w:rsidR="00876790">
        <w:rPr>
          <w:rFonts w:ascii="Myriad Pro" w:hAnsi="Myriad Pro"/>
          <w:sz w:val="16"/>
          <w:szCs w:val="16"/>
        </w:rPr>
        <w:t xml:space="preserve">must be managed by </w:t>
      </w:r>
      <w:r w:rsidR="009D6D63">
        <w:rPr>
          <w:rFonts w:ascii="Myriad Pro" w:hAnsi="Myriad Pro"/>
          <w:sz w:val="16"/>
          <w:szCs w:val="16"/>
        </w:rPr>
        <w:t>Latvia Supervisor/manager</w:t>
      </w:r>
      <w:r w:rsidR="00665CE1">
        <w:rPr>
          <w:rFonts w:ascii="Myriad Pro" w:hAnsi="Myriad Pro"/>
          <w:sz w:val="16"/>
          <w:szCs w:val="16"/>
        </w:rPr>
        <w:t xml:space="preserve">. </w:t>
      </w:r>
    </w:p>
  </w:footnote>
  <w:footnote w:id="13">
    <w:p w14:paraId="4B905615" w14:textId="310C0E68" w:rsidR="00BD7E0C" w:rsidRPr="004D0733" w:rsidRDefault="00BD7E0C" w:rsidP="004D0733">
      <w:pPr>
        <w:pStyle w:val="FootnoteText"/>
        <w:spacing w:before="0" w:after="0"/>
        <w:rPr>
          <w:rFonts w:ascii="Myriad Pro" w:hAnsi="Myriad Pro"/>
          <w:sz w:val="16"/>
          <w:szCs w:val="16"/>
        </w:rPr>
      </w:pPr>
      <w:r w:rsidRPr="00BD7E0C">
        <w:rPr>
          <w:rStyle w:val="FootnoteReference"/>
          <w:rFonts w:ascii="Myriad Pro" w:hAnsi="Myriad Pro"/>
          <w:sz w:val="16"/>
          <w:szCs w:val="16"/>
        </w:rPr>
        <w:footnoteRef/>
      </w:r>
      <w:r w:rsidRPr="00BD7E0C">
        <w:rPr>
          <w:rFonts w:ascii="Myriad Pro" w:hAnsi="Myriad Pro"/>
          <w:sz w:val="16"/>
          <w:szCs w:val="16"/>
        </w:rPr>
        <w:t xml:space="preserve"> Here and for all references of required education: minimal education degree of an expert is specified as a requirement. By submitting a </w:t>
      </w:r>
      <w:r w:rsidRPr="004D0733">
        <w:rPr>
          <w:rFonts w:ascii="Myriad Pro" w:hAnsi="Myriad Pro"/>
          <w:sz w:val="16"/>
          <w:szCs w:val="16"/>
        </w:rPr>
        <w:t>Proposal, Tenderer is obligated to provide necessary information and evidence confirming that expert’s education (specialisation) is directly linked to the professional profile of the corresponding key expert for which an expert is applying for.</w:t>
      </w:r>
    </w:p>
  </w:footnote>
  <w:footnote w:id="14">
    <w:p w14:paraId="7D0947CF" w14:textId="5340E165" w:rsidR="00BD7E0C" w:rsidRPr="00BC10C6" w:rsidRDefault="00BD7E0C" w:rsidP="00BC10C6">
      <w:pPr>
        <w:pStyle w:val="FootnoteText"/>
        <w:spacing w:before="0" w:after="0"/>
        <w:rPr>
          <w:rFonts w:ascii="Myriad Pro" w:hAnsi="Myriad Pro"/>
          <w:sz w:val="16"/>
          <w:szCs w:val="16"/>
          <w:lang w:val="lv-LV"/>
        </w:rPr>
      </w:pPr>
      <w:r w:rsidRPr="00BC10C6">
        <w:rPr>
          <w:rStyle w:val="FootnoteReference"/>
          <w:rFonts w:ascii="Myriad Pro" w:hAnsi="Myriad Pro"/>
          <w:sz w:val="16"/>
          <w:szCs w:val="16"/>
        </w:rPr>
        <w:footnoteRef/>
      </w:r>
      <w:r w:rsidRPr="00BC10C6">
        <w:rPr>
          <w:rFonts w:ascii="Myriad Pro" w:hAnsi="Myriad Pro"/>
          <w:sz w:val="16"/>
          <w:szCs w:val="16"/>
        </w:rPr>
        <w:t xml:space="preserve"> </w:t>
      </w:r>
      <w:r w:rsidR="004D0733" w:rsidRPr="00BC10C6">
        <w:rPr>
          <w:rFonts w:ascii="Myriad Pro" w:hAnsi="Myriad Pro"/>
          <w:sz w:val="16"/>
          <w:szCs w:val="16"/>
        </w:rPr>
        <w:t xml:space="preserve">Please see </w:t>
      </w:r>
      <w:hyperlink r:id="rId4" w:history="1">
        <w:r w:rsidR="004D0733" w:rsidRPr="00BC10C6">
          <w:rPr>
            <w:rStyle w:val="Hyperlink"/>
            <w:rFonts w:ascii="Myriad Pro" w:hAnsi="Myriad Pro"/>
            <w:sz w:val="16"/>
            <w:szCs w:val="16"/>
          </w:rPr>
          <w:t>http://europass.cedefop.europa.eu/resources/european-language-levels-cefr</w:t>
        </w:r>
      </w:hyperlink>
      <w:r w:rsidR="004D0733" w:rsidRPr="00BC10C6">
        <w:rPr>
          <w:rFonts w:ascii="Myriad Pro" w:hAnsi="Myriad Pro"/>
          <w:sz w:val="16"/>
          <w:szCs w:val="16"/>
        </w:rPr>
        <w:t xml:space="preserve"> </w:t>
      </w:r>
    </w:p>
  </w:footnote>
  <w:footnote w:id="15">
    <w:p w14:paraId="6E39E3BF" w14:textId="26EE4500" w:rsidR="00086099" w:rsidRDefault="00086099" w:rsidP="00086099">
      <w:pPr>
        <w:pStyle w:val="FootnoteText"/>
        <w:spacing w:before="0" w:after="0"/>
        <w:rPr>
          <w:rFonts w:ascii="Myriad Pro" w:hAnsi="Myriad Pro"/>
          <w:sz w:val="16"/>
          <w:szCs w:val="16"/>
        </w:rPr>
      </w:pPr>
      <w:r w:rsidRPr="00086099">
        <w:rPr>
          <w:rStyle w:val="FootnoteReference"/>
          <w:rFonts w:ascii="Myriad Pro" w:hAnsi="Myriad Pro"/>
          <w:sz w:val="16"/>
          <w:szCs w:val="16"/>
        </w:rPr>
        <w:footnoteRef/>
      </w:r>
      <w:r w:rsidRPr="00086099">
        <w:rPr>
          <w:rFonts w:ascii="Myriad Pro" w:hAnsi="Myriad Pro"/>
          <w:sz w:val="16"/>
          <w:szCs w:val="16"/>
        </w:rPr>
        <w:t xml:space="preserve"> Please see </w:t>
      </w:r>
      <w:hyperlink r:id="rId5" w:history="1">
        <w:r w:rsidR="00F31580" w:rsidRPr="00B54D11">
          <w:rPr>
            <w:rStyle w:val="Hyperlink"/>
            <w:rFonts w:ascii="Myriad Pro" w:hAnsi="Myriad Pro"/>
            <w:sz w:val="16"/>
            <w:szCs w:val="16"/>
          </w:rPr>
          <w:t>http://europass.cedefop.europa.eu/resources/european-language-levels-cefr</w:t>
        </w:r>
      </w:hyperlink>
    </w:p>
    <w:p w14:paraId="7095A3B0" w14:textId="77777777" w:rsidR="00F31580" w:rsidRPr="00086099" w:rsidRDefault="00F31580" w:rsidP="00086099">
      <w:pPr>
        <w:pStyle w:val="FootnoteText"/>
        <w:spacing w:before="0" w:after="0"/>
        <w:rPr>
          <w:lang w:val="lv-LV"/>
        </w:rPr>
      </w:pPr>
    </w:p>
  </w:footnote>
  <w:footnote w:id="16">
    <w:p w14:paraId="64B63BE5" w14:textId="559B1C2B" w:rsidR="00AE4418" w:rsidRPr="003349D5" w:rsidRDefault="00AE4418">
      <w:pPr>
        <w:pStyle w:val="FootnoteText"/>
        <w:rPr>
          <w:rFonts w:ascii="Myriad Pro" w:hAnsi="Myriad Pro"/>
          <w:sz w:val="16"/>
          <w:szCs w:val="16"/>
        </w:rPr>
      </w:pPr>
      <w:r w:rsidRPr="003349D5">
        <w:rPr>
          <w:rStyle w:val="FootnoteReference"/>
          <w:rFonts w:ascii="Myriad Pro" w:hAnsi="Myriad Pro"/>
          <w:sz w:val="16"/>
          <w:szCs w:val="16"/>
        </w:rPr>
        <w:footnoteRef/>
      </w:r>
      <w:r w:rsidRPr="003349D5">
        <w:rPr>
          <w:rFonts w:ascii="Myriad Pro" w:hAnsi="Myriad Pro"/>
          <w:sz w:val="16"/>
          <w:szCs w:val="16"/>
        </w:rPr>
        <w:t xml:space="preserve"> </w:t>
      </w:r>
      <w:r w:rsidR="003349D5" w:rsidRPr="003349D5">
        <w:rPr>
          <w:rFonts w:ascii="Myriad Pro" w:hAnsi="Myriad Pro"/>
          <w:sz w:val="16"/>
          <w:szCs w:val="16"/>
        </w:rPr>
        <w:t>Tenderer registered or residing outside of Latvia shall indicate VAT payer registration number assigned by the State Revenue Service in Latvia, if applicable</w:t>
      </w:r>
      <w:r w:rsidR="001B2605">
        <w:rPr>
          <w:rFonts w:ascii="Myriad Pro" w:hAnsi="Myriad Pro"/>
          <w:sz w:val="16"/>
          <w:szCs w:val="16"/>
        </w:rPr>
        <w:t>.</w:t>
      </w:r>
    </w:p>
  </w:footnote>
  <w:footnote w:id="17">
    <w:p w14:paraId="73558676" w14:textId="77777777" w:rsidR="006A5B6A" w:rsidRPr="00983A08" w:rsidRDefault="006A5B6A" w:rsidP="006A5B6A">
      <w:pPr>
        <w:pStyle w:val="FootnoteText"/>
        <w:spacing w:before="0" w:after="60"/>
        <w:rPr>
          <w:rFonts w:ascii="Myriad Pro" w:hAnsi="Myriad Pro"/>
          <w:color w:val="000000" w:themeColor="text1"/>
          <w:sz w:val="16"/>
          <w:szCs w:val="16"/>
        </w:rPr>
      </w:pPr>
      <w:r w:rsidRPr="00983A08">
        <w:rPr>
          <w:rStyle w:val="FootnoteReference"/>
          <w:rFonts w:ascii="Myriad Pro" w:hAnsi="Myriad Pro"/>
          <w:color w:val="000000" w:themeColor="text1"/>
          <w:sz w:val="16"/>
          <w:szCs w:val="16"/>
        </w:rPr>
        <w:footnoteRef/>
      </w:r>
      <w:r w:rsidRPr="00983A08">
        <w:rPr>
          <w:rFonts w:ascii="Myriad Pro" w:hAnsi="Myriad Pro"/>
          <w:color w:val="000000" w:themeColor="text1"/>
          <w:sz w:val="16"/>
          <w:szCs w:val="16"/>
        </w:rPr>
        <w:t xml:space="preserve"> Tenderer must indicate size of enterprise for each member of the partnership, if the Tenderer is a partnership.</w:t>
      </w:r>
    </w:p>
  </w:footnote>
  <w:footnote w:id="18">
    <w:p w14:paraId="33144D8F" w14:textId="77777777" w:rsidR="006A5B6A" w:rsidRPr="00983A08" w:rsidRDefault="006A5B6A" w:rsidP="006A5B6A">
      <w:pPr>
        <w:pStyle w:val="FootnoteText"/>
        <w:spacing w:before="0" w:after="60"/>
        <w:rPr>
          <w:rFonts w:ascii="Myriad Pro" w:eastAsia="Myriad Pro" w:hAnsi="Myriad Pro" w:cs="Myriad Pro"/>
          <w:color w:val="000000" w:themeColor="text1"/>
          <w:sz w:val="16"/>
          <w:szCs w:val="16"/>
        </w:rPr>
      </w:pPr>
      <w:r w:rsidRPr="00983A08">
        <w:rPr>
          <w:rStyle w:val="FootnoteReference"/>
          <w:rFonts w:ascii="Myriad Pro" w:eastAsia="Myriad Pro" w:hAnsi="Myriad Pro" w:cs="Myriad Pro"/>
          <w:color w:val="000000" w:themeColor="text1"/>
          <w:sz w:val="16"/>
          <w:szCs w:val="16"/>
        </w:rPr>
        <w:footnoteRef/>
      </w:r>
      <w:r w:rsidRPr="00983A08">
        <w:rPr>
          <w:rFonts w:ascii="Myriad Pro" w:eastAsia="Myriad Pro" w:hAnsi="Myriad Pro" w:cs="Myriad Pro"/>
          <w:color w:val="000000" w:themeColor="text1"/>
          <w:sz w:val="16"/>
          <w:szCs w:val="16"/>
        </w:rPr>
        <w:t xml:space="preserve"> </w:t>
      </w:r>
      <w:r w:rsidRPr="00983A08">
        <w:rPr>
          <w:rFonts w:ascii="Myriad Pro" w:eastAsia="Myriad Pro" w:hAnsi="Myriad Pro" w:cs="Myriad Pro"/>
          <w:color w:val="000000" w:themeColor="text1"/>
          <w:sz w:val="16"/>
          <w:szCs w:val="16"/>
          <w:shd w:val="clear" w:color="auto" w:fill="FFFFFF"/>
        </w:rPr>
        <w:t>The information on the size of the Tenderer is used solely for statistical purposes and is not in any way whatsoever used in the evaluation of the Tenderer or the Proposal.</w:t>
      </w:r>
    </w:p>
  </w:footnote>
  <w:footnote w:id="19">
    <w:p w14:paraId="2CF047FC" w14:textId="77777777" w:rsidR="006A5B6A" w:rsidRPr="00EF338A" w:rsidRDefault="006A5B6A" w:rsidP="006A5B6A">
      <w:pPr>
        <w:pStyle w:val="FootnoteText"/>
        <w:spacing w:before="0" w:after="0"/>
        <w:jc w:val="left"/>
        <w:rPr>
          <w:u w:val="single"/>
          <w:lang w:val="lv-LV"/>
        </w:rPr>
      </w:pPr>
      <w:r w:rsidRPr="00983A08">
        <w:rPr>
          <w:rFonts w:ascii="Myriad Pro" w:eastAsia="Myriad Pro" w:hAnsi="Myriad Pro" w:cs="Myriad Pro"/>
          <w:color w:val="000000" w:themeColor="text1"/>
          <w:sz w:val="16"/>
          <w:szCs w:val="16"/>
          <w:shd w:val="clear" w:color="auto" w:fill="FFFFFF"/>
          <w:vertAlign w:val="superscript"/>
        </w:rPr>
        <w:footnoteRef/>
      </w:r>
      <w:r w:rsidRPr="00983A08">
        <w:rPr>
          <w:rFonts w:ascii="Myriad Pro" w:eastAsia="Myriad Pro" w:hAnsi="Myriad Pro" w:cs="Myriad Pro"/>
          <w:color w:val="000000" w:themeColor="text1"/>
          <w:sz w:val="16"/>
          <w:szCs w:val="16"/>
          <w:shd w:val="clear" w:color="auto" w:fill="FFFFFF"/>
          <w:vertAlign w:val="superscript"/>
        </w:rPr>
        <w:t xml:space="preserve"> </w:t>
      </w:r>
      <w:r w:rsidRPr="00983A08">
        <w:rPr>
          <w:rFonts w:ascii="Myriad Pro" w:eastAsia="Myriad Pro" w:hAnsi="Myriad Pro" w:cs="Myriad Pro"/>
          <w:color w:val="000000" w:themeColor="text1"/>
          <w:sz w:val="16"/>
          <w:szCs w:val="16"/>
          <w:shd w:val="clear" w:color="auto" w:fill="FFFFFF"/>
        </w:rPr>
        <w:t xml:space="preserve">Available here -  </w:t>
      </w:r>
      <w:hyperlink r:id="rId6" w:history="1">
        <w:r w:rsidRPr="00983A08">
          <w:rPr>
            <w:rFonts w:ascii="Myriad Pro" w:eastAsia="Myriad Pro" w:hAnsi="Myriad Pro" w:cs="Myriad Pro"/>
            <w:color w:val="000000" w:themeColor="text1"/>
            <w:sz w:val="16"/>
            <w:szCs w:val="16"/>
            <w:u w:val="single"/>
            <w:shd w:val="clear" w:color="auto" w:fill="FFFFFF"/>
          </w:rPr>
          <w:t>http://eur-lex.europa.eu/legal-content/EN/TXT/?uri=uriserv:OJ.L_.2003.124.01.0036.01.ENG&amp;toc=OJ:L:2003:124:TOC</w:t>
        </w:r>
      </w:hyperlink>
    </w:p>
  </w:footnote>
  <w:footnote w:id="20">
    <w:p w14:paraId="0C4C65DA" w14:textId="77777777" w:rsidR="00F2570A" w:rsidRPr="00DD3FC8" w:rsidRDefault="00F2570A" w:rsidP="00F2570A">
      <w:pPr>
        <w:pStyle w:val="FootnoteText"/>
        <w:spacing w:before="0" w:after="0"/>
        <w:rPr>
          <w:rFonts w:ascii="Myriad Pro" w:eastAsia="Myriad Pro" w:hAnsi="Myriad Pro" w:cs="Myriad Pro"/>
          <w:color w:val="000000" w:themeColor="text1"/>
          <w:sz w:val="16"/>
          <w:szCs w:val="16"/>
          <w:shd w:val="clear" w:color="auto" w:fill="FFFFFF"/>
        </w:rPr>
      </w:pPr>
      <w:r w:rsidRPr="00DD3FC8">
        <w:rPr>
          <w:rFonts w:ascii="Myriad Pro" w:eastAsia="Myriad Pro" w:hAnsi="Myriad Pro" w:cs="Myriad Pro"/>
          <w:sz w:val="16"/>
          <w:szCs w:val="16"/>
          <w:shd w:val="clear" w:color="auto" w:fill="FFFFFF"/>
          <w:vertAlign w:val="superscript"/>
        </w:rPr>
        <w:footnoteRef/>
      </w:r>
      <w:r w:rsidRPr="00DD3FC8">
        <w:rPr>
          <w:rFonts w:ascii="Myriad Pro" w:eastAsia="Myriad Pro" w:hAnsi="Myriad Pro" w:cs="Myriad Pro"/>
          <w:color w:val="000000" w:themeColor="text1"/>
          <w:sz w:val="16"/>
          <w:szCs w:val="16"/>
          <w:shd w:val="clear" w:color="auto" w:fill="FFFFFF"/>
        </w:rPr>
        <w:t xml:space="preserve"> According to Section 3 of Group of Companies Law of Latvia a decisive influence arises on the basis of a group of companies contract, as well as on the basis of participation in the following cases - an undertaking has a decisive influence over a company on the basis of participation, if at least one of the following circumstances exist: 1) the undertaking has the majority of voting rights in the company; 2) the undertaking as a shareholder of the company has the right to appoint or remove the majority of members of the executive body or of the supervisory body of the company; 3) the undertaking is a shareholder of the company and, exercising only its rights of a shareholder, during the accounting year has appointed the majority of members of the executive body or of the supervisory body of the company; or 4) the undertaking is a shareholder of the company and, on the basis of agreement with other shareholders, has sole control of the majority of voting rights in the company.</w:t>
      </w:r>
    </w:p>
  </w:footnote>
  <w:footnote w:id="21">
    <w:p w14:paraId="2065FEE0" w14:textId="77777777" w:rsidR="00436F9E" w:rsidRPr="00010D71" w:rsidRDefault="00436F9E" w:rsidP="00436F9E">
      <w:pPr>
        <w:pStyle w:val="FootnoteText"/>
        <w:spacing w:before="0" w:after="0"/>
        <w:rPr>
          <w:rFonts w:ascii="Myriad Pro" w:eastAsia="Myriad Pro" w:hAnsi="Myriad Pro" w:cs="Myriad Pro"/>
          <w:color w:val="000000" w:themeColor="text1"/>
          <w:sz w:val="16"/>
          <w:szCs w:val="16"/>
          <w:shd w:val="clear" w:color="auto" w:fill="FFFFFF"/>
        </w:rPr>
      </w:pPr>
      <w:r w:rsidRPr="00010D71">
        <w:rPr>
          <w:rFonts w:ascii="Myriad Pro" w:eastAsia="Myriad Pro" w:hAnsi="Myriad Pro" w:cs="Myriad Pro"/>
          <w:color w:val="000000" w:themeColor="text1"/>
          <w:sz w:val="16"/>
          <w:szCs w:val="16"/>
          <w:shd w:val="clear" w:color="auto" w:fill="FFFFFF"/>
          <w:vertAlign w:val="superscript"/>
        </w:rPr>
        <w:footnoteRef/>
      </w:r>
      <w:r w:rsidRPr="00010D71">
        <w:rPr>
          <w:rFonts w:ascii="Myriad Pro" w:eastAsia="Myriad Pro" w:hAnsi="Myriad Pro" w:cs="Myriad Pro"/>
          <w:color w:val="000000" w:themeColor="text1"/>
          <w:sz w:val="16"/>
          <w:szCs w:val="16"/>
          <w:shd w:val="clear" w:color="auto" w:fill="FFFFFF"/>
        </w:rPr>
        <w:t xml:space="preserve"> Beneficial owner: a natural person who is the owner of the customer - legal person - or who controls the customer, or on whose behalf, for whose benefit or in whose interests business relationship is being established or an individual transaction is being executed, and it is at least:</w:t>
      </w:r>
    </w:p>
    <w:p w14:paraId="03EFA695" w14:textId="77777777" w:rsidR="00436F9E" w:rsidRPr="00010D71" w:rsidRDefault="00436F9E" w:rsidP="00436F9E">
      <w:pPr>
        <w:pStyle w:val="FootnoteText"/>
        <w:spacing w:before="0" w:after="0"/>
        <w:rPr>
          <w:rFonts w:ascii="Myriad Pro" w:eastAsia="Myriad Pro" w:hAnsi="Myriad Pro" w:cs="Myriad Pro"/>
          <w:color w:val="000000" w:themeColor="text1"/>
          <w:sz w:val="16"/>
          <w:szCs w:val="16"/>
          <w:shd w:val="clear" w:color="auto" w:fill="FFFFFF"/>
        </w:rPr>
      </w:pPr>
      <w:r w:rsidRPr="00010D71">
        <w:rPr>
          <w:rFonts w:ascii="Myriad Pro" w:eastAsia="Myriad Pro" w:hAnsi="Myriad Pro" w:cs="Myriad Pro"/>
          <w:color w:val="000000" w:themeColor="text1"/>
          <w:sz w:val="16"/>
          <w:szCs w:val="16"/>
          <w:shd w:val="clear" w:color="auto" w:fill="FFFFFF"/>
        </w:rPr>
        <w:t>a) regarding legal persons - a natural person who owns, in the form of direct or indirect shareholding, more than 25 per cent of the capital shares or voting stock of the legal person or who directly or indirectly controls it;</w:t>
      </w:r>
    </w:p>
    <w:p w14:paraId="1BD64606" w14:textId="77777777" w:rsidR="00436F9E" w:rsidRPr="00010D71" w:rsidRDefault="00436F9E" w:rsidP="00436F9E">
      <w:pPr>
        <w:pStyle w:val="FootnoteText"/>
        <w:spacing w:before="0" w:after="0"/>
        <w:rPr>
          <w:rFonts w:ascii="Myriad Pro" w:eastAsia="Myriad Pro" w:hAnsi="Myriad Pro" w:cs="Myriad Pro"/>
          <w:color w:val="000000" w:themeColor="text1"/>
          <w:sz w:val="16"/>
          <w:szCs w:val="16"/>
          <w:shd w:val="clear" w:color="auto" w:fill="FFFFFF"/>
        </w:rPr>
      </w:pPr>
      <w:r w:rsidRPr="00010D71">
        <w:rPr>
          <w:rFonts w:ascii="Myriad Pro" w:eastAsia="Myriad Pro" w:hAnsi="Myriad Pro" w:cs="Myriad Pro"/>
          <w:color w:val="000000" w:themeColor="text1"/>
          <w:sz w:val="16"/>
          <w:szCs w:val="16"/>
          <w:shd w:val="clear" w:color="auto" w:fill="FFFFFF"/>
        </w:rPr>
        <w:t>b) regarding legal arrangements - a natural person who owns or in whose interests a legal arrangement has been established or operates, or who directly or indirectly exercises control over it, including who is the founder, proxy or supervisor (manager) of such legal arrangement.</w:t>
      </w:r>
    </w:p>
  </w:footnote>
  <w:footnote w:id="22">
    <w:p w14:paraId="569EBD00" w14:textId="6D93A0F3" w:rsidR="000D0DCC" w:rsidRPr="0093228B" w:rsidRDefault="000D0DCC" w:rsidP="000D0DCC">
      <w:pPr>
        <w:pStyle w:val="FootnoteText"/>
        <w:rPr>
          <w:rFonts w:ascii="Myriad Pro" w:hAnsi="Myriad Pro"/>
          <w:sz w:val="16"/>
          <w:szCs w:val="16"/>
          <w:lang w:val="lv-LV"/>
        </w:rPr>
      </w:pPr>
      <w:r w:rsidRPr="0093228B">
        <w:rPr>
          <w:rStyle w:val="FootnoteReference"/>
          <w:rFonts w:ascii="Myriad Pro" w:hAnsi="Myriad Pro"/>
          <w:sz w:val="16"/>
          <w:szCs w:val="16"/>
        </w:rPr>
        <w:footnoteRef/>
      </w:r>
      <w:r w:rsidRPr="0093228B">
        <w:rPr>
          <w:rFonts w:ascii="Myriad Pro" w:hAnsi="Myriad Pro"/>
          <w:sz w:val="16"/>
          <w:szCs w:val="16"/>
        </w:rPr>
        <w:t xml:space="preserve"> In case of doubt, the </w:t>
      </w:r>
      <w:r>
        <w:rPr>
          <w:rFonts w:ascii="Myriad Pro" w:hAnsi="Myriad Pro"/>
          <w:sz w:val="16"/>
          <w:szCs w:val="16"/>
        </w:rPr>
        <w:t>Contracting authority</w:t>
      </w:r>
      <w:r w:rsidRPr="0093228B">
        <w:rPr>
          <w:rFonts w:ascii="Myriad Pro" w:hAnsi="Myriad Pro"/>
          <w:sz w:val="16"/>
          <w:szCs w:val="16"/>
        </w:rPr>
        <w:t xml:space="preserve"> has the right to contact the </w:t>
      </w:r>
      <w:r>
        <w:rPr>
          <w:rFonts w:ascii="Myriad Pro" w:hAnsi="Myriad Pro"/>
          <w:sz w:val="16"/>
          <w:szCs w:val="16"/>
        </w:rPr>
        <w:t>Client</w:t>
      </w:r>
      <w:r w:rsidRPr="0093228B">
        <w:rPr>
          <w:rFonts w:ascii="Myriad Pro" w:hAnsi="Myriad Pro"/>
          <w:sz w:val="16"/>
          <w:szCs w:val="16"/>
        </w:rPr>
        <w:t xml:space="preserve"> to verify that the </w:t>
      </w:r>
      <w:r>
        <w:rPr>
          <w:rFonts w:ascii="Myriad Pro" w:hAnsi="Myriad Pro"/>
          <w:sz w:val="16"/>
          <w:szCs w:val="16"/>
        </w:rPr>
        <w:t xml:space="preserve">services </w:t>
      </w:r>
      <w:r w:rsidRPr="0093228B">
        <w:rPr>
          <w:rFonts w:ascii="Myriad Pro" w:hAnsi="Myriad Pro"/>
          <w:sz w:val="16"/>
          <w:szCs w:val="16"/>
        </w:rPr>
        <w:t>specified complies with the requirements</w:t>
      </w:r>
      <w:r w:rsidR="00920F41">
        <w:rPr>
          <w:rFonts w:ascii="Myriad Pro" w:hAnsi="Myriad Pro"/>
          <w:sz w:val="16"/>
          <w:szCs w:val="16"/>
        </w:rPr>
        <w:t>.</w:t>
      </w:r>
      <w:r>
        <w:rPr>
          <w:rFonts w:ascii="Myriad Pro" w:hAnsi="Myriad Pro"/>
          <w:sz w:val="16"/>
          <w:szCs w:val="16"/>
        </w:rPr>
        <w:t xml:space="preserve"> </w:t>
      </w:r>
    </w:p>
  </w:footnote>
  <w:footnote w:id="23">
    <w:p w14:paraId="3CC741DE" w14:textId="48D35DAB" w:rsidR="00766F85" w:rsidRPr="00766F85" w:rsidRDefault="004D6CC9" w:rsidP="004D6CC9">
      <w:pPr>
        <w:pStyle w:val="FootnoteText"/>
        <w:spacing w:before="0" w:after="0"/>
        <w:rPr>
          <w:rFonts w:ascii="Myriad Pro" w:hAnsi="Myriad Pro"/>
          <w:sz w:val="16"/>
          <w:szCs w:val="16"/>
        </w:rPr>
      </w:pPr>
      <w:r w:rsidRPr="00766F85">
        <w:rPr>
          <w:rStyle w:val="FootnoteReference"/>
          <w:rFonts w:ascii="Myriad Pro" w:hAnsi="Myriad Pro"/>
        </w:rPr>
        <w:footnoteRef/>
      </w:r>
      <w:r w:rsidRPr="00766F85">
        <w:rPr>
          <w:rFonts w:ascii="Myriad Pro" w:hAnsi="Myriad Pro"/>
        </w:rPr>
        <w:t xml:space="preserve"> </w:t>
      </w:r>
      <w:r w:rsidRPr="00766F85">
        <w:rPr>
          <w:rFonts w:ascii="Myriad Pro" w:hAnsi="Myriad Pro"/>
          <w:sz w:val="16"/>
          <w:szCs w:val="16"/>
        </w:rPr>
        <w:t>In case of doubt, the Contracting authority has the right to contact the Client to verify that the</w:t>
      </w:r>
      <w:r w:rsidR="006538D0">
        <w:rPr>
          <w:rFonts w:ascii="Myriad Pro" w:hAnsi="Myriad Pro"/>
          <w:sz w:val="16"/>
          <w:szCs w:val="16"/>
        </w:rPr>
        <w:t xml:space="preserve"> expert</w:t>
      </w:r>
      <w:r w:rsidR="006538D0" w:rsidRPr="00766F85">
        <w:rPr>
          <w:rFonts w:ascii="Myriad Pro" w:hAnsi="Myriad Pro"/>
          <w:sz w:val="16"/>
          <w:szCs w:val="16"/>
        </w:rPr>
        <w:t xml:space="preserve"> </w:t>
      </w:r>
      <w:r w:rsidRPr="00766F85">
        <w:rPr>
          <w:rFonts w:ascii="Myriad Pro" w:hAnsi="Myriad Pro"/>
          <w:sz w:val="16"/>
          <w:szCs w:val="16"/>
        </w:rPr>
        <w:t>complies with the requirements</w:t>
      </w:r>
      <w:r w:rsidR="00766F85" w:rsidRPr="00766F85">
        <w:rPr>
          <w:rFonts w:ascii="Myriad Pro" w:hAnsi="Myriad Pro"/>
          <w:sz w:val="16"/>
          <w:szCs w:val="16"/>
        </w:rPr>
        <w:t>.</w:t>
      </w:r>
      <w:r w:rsidRPr="00766F85">
        <w:rPr>
          <w:rFonts w:ascii="Myriad Pro" w:hAnsi="Myriad Pro"/>
          <w:sz w:val="16"/>
          <w:szCs w:val="16"/>
        </w:rPr>
        <w:t xml:space="preserve"> </w:t>
      </w:r>
    </w:p>
    <w:p w14:paraId="787A5286" w14:textId="0C693FF5" w:rsidR="004D6CC9" w:rsidRPr="00636EB7" w:rsidRDefault="000E73FD" w:rsidP="004D6CC9">
      <w:pPr>
        <w:pStyle w:val="FootnoteText"/>
        <w:spacing w:before="0" w:after="0"/>
        <w:rPr>
          <w:rFonts w:ascii="Myriad Pro" w:hAnsi="Myriad Pro"/>
          <w:sz w:val="16"/>
          <w:szCs w:val="16"/>
          <w:lang w:val="lv-LV"/>
        </w:rPr>
      </w:pPr>
      <w:r>
        <w:rPr>
          <w:rFonts w:ascii="Myriad Pro" w:hAnsi="Myriad Pro"/>
          <w:sz w:val="16"/>
          <w:szCs w:val="16"/>
        </w:rPr>
        <w:t xml:space="preserve"> </w:t>
      </w:r>
    </w:p>
  </w:footnote>
  <w:footnote w:id="24">
    <w:p w14:paraId="07BCDAD7" w14:textId="77777777" w:rsidR="004D6CC9" w:rsidRDefault="004D6CC9" w:rsidP="004D6CC9">
      <w:pPr>
        <w:pStyle w:val="FootnoteText"/>
        <w:spacing w:before="0" w:after="0"/>
        <w:rPr>
          <w:rFonts w:ascii="Myriad Pro" w:hAnsi="Myriad Pro"/>
          <w:color w:val="000000"/>
          <w:sz w:val="16"/>
          <w:szCs w:val="16"/>
        </w:rPr>
      </w:pPr>
      <w:r w:rsidRPr="004D6CC9">
        <w:rPr>
          <w:rStyle w:val="FootnoteReference"/>
          <w:rFonts w:ascii="Myriad Pro" w:hAnsi="Myriad Pro"/>
          <w:color w:val="000000"/>
          <w:sz w:val="16"/>
          <w:szCs w:val="16"/>
        </w:rPr>
        <w:footnoteRef/>
      </w:r>
      <w:r w:rsidRPr="004D6CC9">
        <w:rPr>
          <w:rFonts w:ascii="Myriad Pro" w:hAnsi="Myriad Pro"/>
          <w:color w:val="000000"/>
          <w:sz w:val="16"/>
          <w:szCs w:val="16"/>
        </w:rPr>
        <w:t xml:space="preserve"> Language skill level is based on Common European Framework of Reference for Languages (see </w:t>
      </w:r>
      <w:hyperlink r:id="rId7" w:history="1">
        <w:r w:rsidRPr="004D6CC9">
          <w:rPr>
            <w:rStyle w:val="Hyperlink"/>
            <w:rFonts w:ascii="Myriad Pro" w:hAnsi="Myriad Pro"/>
            <w:color w:val="000000"/>
            <w:sz w:val="16"/>
            <w:szCs w:val="16"/>
          </w:rPr>
          <w:t>http://europass.cedefop.europa.eu/resources/european-language-levels-cefr</w:t>
        </w:r>
      </w:hyperlink>
      <w:r w:rsidRPr="004D6CC9">
        <w:rPr>
          <w:rFonts w:ascii="Myriad Pro" w:hAnsi="Myriad Pro"/>
          <w:color w:val="000000"/>
          <w:sz w:val="16"/>
          <w:szCs w:val="16"/>
        </w:rPr>
        <w:t>)</w:t>
      </w:r>
    </w:p>
    <w:p w14:paraId="4B41D7EA" w14:textId="77777777" w:rsidR="00C21C11" w:rsidRPr="00636EB7" w:rsidRDefault="00C21C11" w:rsidP="004D6CC9">
      <w:pPr>
        <w:pStyle w:val="FootnoteText"/>
        <w:spacing w:before="0" w:after="0"/>
        <w:rPr>
          <w:rFonts w:ascii="Myriad Pro" w:hAnsi="Myriad Pro"/>
          <w:sz w:val="16"/>
          <w:szCs w:val="16"/>
        </w:rPr>
      </w:pPr>
    </w:p>
  </w:footnote>
  <w:footnote w:id="25">
    <w:p w14:paraId="6DDE7985" w14:textId="77777777" w:rsidR="004C4CEA" w:rsidRPr="00A91994" w:rsidRDefault="004C4CEA" w:rsidP="004C4CEA">
      <w:pPr>
        <w:pStyle w:val="FootnoteText"/>
        <w:rPr>
          <w:rFonts w:ascii="Myriad Pro" w:hAnsi="Myriad Pro"/>
          <w:sz w:val="16"/>
          <w:szCs w:val="16"/>
        </w:rPr>
      </w:pPr>
      <w:r w:rsidRPr="00A91994">
        <w:rPr>
          <w:rStyle w:val="FootnoteReference"/>
          <w:rFonts w:ascii="Myriad Pro" w:hAnsi="Myriad Pro"/>
          <w:sz w:val="16"/>
          <w:szCs w:val="16"/>
        </w:rPr>
        <w:footnoteRef/>
      </w:r>
      <w:r w:rsidRPr="00A91994">
        <w:rPr>
          <w:rFonts w:ascii="Myriad Pro" w:hAnsi="Myriad Pro"/>
          <w:sz w:val="16"/>
          <w:szCs w:val="16"/>
        </w:rPr>
        <w:t xml:space="preserve"> Please indicate the size of enterprise (small, medium or other) as defined in the Article 2 of Commission Recommendation of 6 May 2003 concerning the definition of micro, small and med</w:t>
      </w:r>
      <w:r>
        <w:rPr>
          <w:rFonts w:ascii="Myriad Pro" w:hAnsi="Myriad Pro"/>
          <w:sz w:val="16"/>
          <w:szCs w:val="16"/>
        </w:rPr>
        <w:t>i</w:t>
      </w:r>
      <w:r w:rsidRPr="00A91994">
        <w:rPr>
          <w:rFonts w:ascii="Myriad Pro" w:hAnsi="Myriad Pro"/>
          <w:sz w:val="16"/>
          <w:szCs w:val="16"/>
        </w:rPr>
        <w:t xml:space="preserve">um-sized enterprise. Available here: </w:t>
      </w:r>
      <w:hyperlink r:id="rId8" w:history="1">
        <w:r w:rsidRPr="004C4CEA">
          <w:rPr>
            <w:rFonts w:ascii="Myriad Pro" w:eastAsia="Myriad Pro" w:hAnsi="Myriad Pro" w:cs="Myriad Pro"/>
            <w:color w:val="000000"/>
            <w:sz w:val="16"/>
            <w:szCs w:val="16"/>
            <w:u w:val="single"/>
            <w:shd w:val="clear" w:color="auto" w:fill="FFFFFF"/>
          </w:rPr>
          <w:t>http://eur-lex.europa.eu/legal-content/EN/TXT/?uri=uriserv:OJ.L_.2003.124.01.0036.01.ENG&amp;toc=OJ:L:2003:124:TOC</w:t>
        </w:r>
      </w:hyperlink>
    </w:p>
  </w:footnote>
  <w:footnote w:id="26">
    <w:p w14:paraId="372D065E" w14:textId="2BD498B4" w:rsidR="00043B0D" w:rsidRPr="00A5602D" w:rsidRDefault="00043B0D">
      <w:pPr>
        <w:pStyle w:val="FootnoteText"/>
        <w:rPr>
          <w:rFonts w:ascii="Myriad Pro" w:hAnsi="Myriad Pro"/>
          <w:sz w:val="16"/>
          <w:szCs w:val="16"/>
        </w:rPr>
      </w:pPr>
      <w:r w:rsidRPr="00A5602D">
        <w:rPr>
          <w:rStyle w:val="FootnoteReference"/>
          <w:rFonts w:ascii="Myriad Pro" w:hAnsi="Myriad Pro"/>
          <w:sz w:val="16"/>
          <w:szCs w:val="16"/>
        </w:rPr>
        <w:footnoteRef/>
      </w:r>
      <w:r w:rsidRPr="00A5602D">
        <w:rPr>
          <w:rFonts w:ascii="Myriad Pro" w:hAnsi="Myriad Pro"/>
          <w:sz w:val="16"/>
          <w:szCs w:val="16"/>
        </w:rPr>
        <w:t xml:space="preserve"> </w:t>
      </w:r>
      <w:r w:rsidR="001C17D5" w:rsidRPr="00A5602D">
        <w:rPr>
          <w:rFonts w:ascii="Myriad Pro" w:hAnsi="Myriad Pro"/>
          <w:sz w:val="16"/>
          <w:szCs w:val="16"/>
        </w:rPr>
        <w:t xml:space="preserve">Tasks included in Section </w:t>
      </w:r>
      <w:r w:rsidR="00E30C6E">
        <w:rPr>
          <w:rFonts w:ascii="Myriad Pro" w:hAnsi="Myriad Pro"/>
          <w:sz w:val="16"/>
          <w:szCs w:val="16"/>
        </w:rPr>
        <w:t>2</w:t>
      </w:r>
      <w:r w:rsidR="001C17D5" w:rsidRPr="00A5602D">
        <w:rPr>
          <w:rFonts w:ascii="Myriad Pro" w:hAnsi="Myriad Pro"/>
          <w:sz w:val="16"/>
          <w:szCs w:val="16"/>
        </w:rPr>
        <w:t xml:space="preserve">.1.2.1. </w:t>
      </w:r>
      <w:r w:rsidR="00DB7ADB">
        <w:rPr>
          <w:rFonts w:ascii="Myriad Pro" w:hAnsi="Myriad Pro"/>
          <w:sz w:val="16"/>
          <w:szCs w:val="16"/>
        </w:rPr>
        <w:t xml:space="preserve">of Technical specification </w:t>
      </w:r>
      <w:r w:rsidR="001C17D5" w:rsidRPr="00A5602D">
        <w:rPr>
          <w:rFonts w:ascii="Myriad Pro" w:hAnsi="Myriad Pro"/>
          <w:sz w:val="16"/>
          <w:szCs w:val="16"/>
        </w:rPr>
        <w:t xml:space="preserve">must be included in Financial proposal. </w:t>
      </w:r>
      <w:r w:rsidR="00953470" w:rsidRPr="00A5602D">
        <w:rPr>
          <w:rFonts w:ascii="Myriad Pro" w:hAnsi="Myriad Pro"/>
          <w:sz w:val="16"/>
          <w:szCs w:val="16"/>
        </w:rPr>
        <w:t xml:space="preserve">Price for tasks in Section </w:t>
      </w:r>
      <w:r w:rsidR="00E30C6E">
        <w:rPr>
          <w:rFonts w:ascii="Myriad Pro" w:hAnsi="Myriad Pro"/>
          <w:sz w:val="16"/>
          <w:szCs w:val="16"/>
        </w:rPr>
        <w:t>2</w:t>
      </w:r>
      <w:r w:rsidR="00953470" w:rsidRPr="00A5602D">
        <w:rPr>
          <w:rFonts w:ascii="Myriad Pro" w:hAnsi="Myriad Pro"/>
          <w:sz w:val="16"/>
          <w:szCs w:val="16"/>
        </w:rPr>
        <w:t xml:space="preserve">.1.2.2. will be agreed separately if necessary. </w:t>
      </w:r>
    </w:p>
  </w:footnote>
  <w:footnote w:id="27">
    <w:p w14:paraId="24B6AB3C" w14:textId="4E64E450" w:rsidR="004C4CEA" w:rsidRPr="002216E3" w:rsidRDefault="004C4CEA" w:rsidP="004C4CEA">
      <w:pPr>
        <w:pStyle w:val="FootnoteText"/>
        <w:spacing w:before="0" w:after="0"/>
        <w:rPr>
          <w:rFonts w:ascii="Myriad Pro" w:hAnsi="Myriad Pro"/>
          <w:sz w:val="16"/>
          <w:szCs w:val="16"/>
          <w:lang w:val="lv-LV"/>
        </w:rPr>
      </w:pPr>
      <w:r w:rsidRPr="002216E3">
        <w:rPr>
          <w:rFonts w:ascii="Myriad Pro" w:hAnsi="Myriad Pro"/>
          <w:sz w:val="16"/>
          <w:szCs w:val="16"/>
          <w:vertAlign w:val="superscript"/>
        </w:rPr>
        <w:footnoteRef/>
      </w:r>
      <w:r w:rsidRPr="002216E3">
        <w:rPr>
          <w:rFonts w:ascii="Myriad Pro" w:hAnsi="Myriad Pro"/>
          <w:sz w:val="16"/>
          <w:szCs w:val="16"/>
          <w:vertAlign w:val="superscript"/>
        </w:rPr>
        <w:t xml:space="preserve"> </w:t>
      </w:r>
      <w:r w:rsidR="00647DD7" w:rsidRPr="002216E3">
        <w:rPr>
          <w:rFonts w:ascii="Myriad Pro" w:hAnsi="Myriad Pro"/>
          <w:sz w:val="16"/>
          <w:szCs w:val="16"/>
        </w:rPr>
        <w:t xml:space="preserve">Maximum </w:t>
      </w:r>
      <w:r w:rsidR="00F00C70" w:rsidRPr="002216E3">
        <w:rPr>
          <w:rFonts w:ascii="Myriad Pro" w:hAnsi="Myriad Pro"/>
          <w:sz w:val="16"/>
          <w:szCs w:val="16"/>
        </w:rPr>
        <w:t>number</w:t>
      </w:r>
      <w:r w:rsidR="00647DD7" w:rsidRPr="002216E3">
        <w:rPr>
          <w:rFonts w:ascii="Myriad Pro" w:hAnsi="Myriad Pro"/>
          <w:sz w:val="16"/>
          <w:szCs w:val="16"/>
        </w:rPr>
        <w:t xml:space="preserve"> of hours that can be ordered</w:t>
      </w:r>
      <w:r w:rsidRPr="002216E3">
        <w:rPr>
          <w:rFonts w:ascii="Myriad Pro" w:hAnsi="Myriad Pro"/>
          <w:sz w:val="16"/>
          <w:szCs w:val="16"/>
        </w:rPr>
        <w:t>.</w:t>
      </w:r>
      <w:r w:rsidR="00647DD7" w:rsidRPr="002216E3">
        <w:rPr>
          <w:rFonts w:ascii="Myriad Pro" w:hAnsi="Myriad Pro"/>
          <w:sz w:val="16"/>
          <w:szCs w:val="16"/>
        </w:rPr>
        <w:t xml:space="preserve"> </w:t>
      </w:r>
      <w:r w:rsidRPr="002216E3">
        <w:rPr>
          <w:rFonts w:ascii="Myriad Pro" w:hAnsi="Myriad Pro"/>
          <w:sz w:val="16"/>
          <w:szCs w:val="16"/>
        </w:rPr>
        <w:t xml:space="preserve">  </w:t>
      </w:r>
      <w:r w:rsidR="00E42C0B" w:rsidRPr="002216E3">
        <w:rPr>
          <w:rFonts w:ascii="Myriad Pro" w:hAnsi="Myriad Pro"/>
          <w:sz w:val="16"/>
          <w:szCs w:val="16"/>
        </w:rPr>
        <w:t xml:space="preserve">The </w:t>
      </w:r>
      <w:r w:rsidR="005267DC">
        <w:rPr>
          <w:rFonts w:ascii="Myriad Pro" w:hAnsi="Myriad Pro"/>
          <w:sz w:val="16"/>
          <w:szCs w:val="16"/>
        </w:rPr>
        <w:t>C</w:t>
      </w:r>
      <w:r w:rsidR="00F00C70" w:rsidRPr="002216E3">
        <w:rPr>
          <w:rFonts w:ascii="Myriad Pro" w:hAnsi="Myriad Pro"/>
          <w:sz w:val="16"/>
          <w:szCs w:val="16"/>
        </w:rPr>
        <w:t>ontracting authority</w:t>
      </w:r>
      <w:r w:rsidR="00E42C0B" w:rsidRPr="002216E3">
        <w:rPr>
          <w:rFonts w:ascii="Myriad Pro" w:hAnsi="Myriad Pro"/>
          <w:sz w:val="16"/>
          <w:szCs w:val="16"/>
        </w:rPr>
        <w:t xml:space="preserve"> reserves the right to use fewer hours or not order these services at all</w:t>
      </w:r>
      <w:r w:rsidR="00F00C70" w:rsidRPr="002216E3">
        <w:rPr>
          <w:rFonts w:ascii="Myriad Pro" w:hAnsi="Myriad Pro"/>
          <w:sz w:val="16"/>
          <w:szCs w:val="16"/>
        </w:rPr>
        <w:t>.</w:t>
      </w:r>
    </w:p>
  </w:footnote>
  <w:footnote w:id="28">
    <w:p w14:paraId="2761AF75" w14:textId="416F2505" w:rsidR="00A5602D" w:rsidRPr="009D63DA" w:rsidRDefault="00A5602D">
      <w:pPr>
        <w:pStyle w:val="FootnoteText"/>
        <w:rPr>
          <w:rFonts w:ascii="Myriad Pro" w:hAnsi="Myriad Pro"/>
          <w:sz w:val="16"/>
          <w:szCs w:val="16"/>
        </w:rPr>
      </w:pPr>
      <w:r w:rsidRPr="009D63DA">
        <w:rPr>
          <w:rStyle w:val="FootnoteReference"/>
          <w:rFonts w:ascii="Myriad Pro" w:hAnsi="Myriad Pro"/>
          <w:sz w:val="16"/>
          <w:szCs w:val="16"/>
        </w:rPr>
        <w:footnoteRef/>
      </w:r>
      <w:r w:rsidRPr="009D63DA">
        <w:rPr>
          <w:rFonts w:ascii="Myriad Pro" w:hAnsi="Myriad Pro"/>
          <w:sz w:val="16"/>
          <w:szCs w:val="16"/>
        </w:rPr>
        <w:t xml:space="preserve"> Tasks included in Section</w:t>
      </w:r>
      <w:r w:rsidR="00DB7ADB">
        <w:rPr>
          <w:rFonts w:ascii="Myriad Pro" w:hAnsi="Myriad Pro"/>
          <w:sz w:val="16"/>
          <w:szCs w:val="16"/>
        </w:rPr>
        <w:t>s</w:t>
      </w:r>
      <w:r w:rsidRPr="009D63DA">
        <w:rPr>
          <w:rFonts w:ascii="Myriad Pro" w:hAnsi="Myriad Pro"/>
          <w:sz w:val="16"/>
          <w:szCs w:val="16"/>
        </w:rPr>
        <w:t xml:space="preserve"> </w:t>
      </w:r>
      <w:r w:rsidR="00635280">
        <w:rPr>
          <w:rFonts w:ascii="Myriad Pro" w:hAnsi="Myriad Pro"/>
          <w:sz w:val="16"/>
          <w:szCs w:val="16"/>
        </w:rPr>
        <w:t>2</w:t>
      </w:r>
      <w:r w:rsidRPr="009D63DA">
        <w:rPr>
          <w:rFonts w:ascii="Myriad Pro" w:hAnsi="Myriad Pro"/>
          <w:sz w:val="16"/>
          <w:szCs w:val="16"/>
        </w:rPr>
        <w:t>.</w:t>
      </w:r>
      <w:r w:rsidR="009D63DA" w:rsidRPr="009D63DA">
        <w:rPr>
          <w:rFonts w:ascii="Myriad Pro" w:hAnsi="Myriad Pro"/>
          <w:sz w:val="16"/>
          <w:szCs w:val="16"/>
        </w:rPr>
        <w:t>2</w:t>
      </w:r>
      <w:r w:rsidRPr="009D63DA">
        <w:rPr>
          <w:rFonts w:ascii="Myriad Pro" w:hAnsi="Myriad Pro"/>
          <w:sz w:val="16"/>
          <w:szCs w:val="16"/>
        </w:rPr>
        <w:t>.2.1.</w:t>
      </w:r>
      <w:r w:rsidR="009D63DA" w:rsidRPr="009D63DA">
        <w:rPr>
          <w:rFonts w:ascii="Myriad Pro" w:hAnsi="Myriad Pro"/>
          <w:sz w:val="16"/>
          <w:szCs w:val="16"/>
        </w:rPr>
        <w:t xml:space="preserve"> and </w:t>
      </w:r>
      <w:r w:rsidR="00635280">
        <w:rPr>
          <w:rFonts w:ascii="Myriad Pro" w:hAnsi="Myriad Pro"/>
          <w:sz w:val="16"/>
          <w:szCs w:val="16"/>
        </w:rPr>
        <w:t>2</w:t>
      </w:r>
      <w:r w:rsidR="009D63DA" w:rsidRPr="009D63DA">
        <w:rPr>
          <w:rFonts w:ascii="Myriad Pro" w:hAnsi="Myriad Pro"/>
          <w:sz w:val="16"/>
          <w:szCs w:val="16"/>
        </w:rPr>
        <w:t>.2.2.2.</w:t>
      </w:r>
      <w:r w:rsidRPr="009D63DA">
        <w:rPr>
          <w:rFonts w:ascii="Myriad Pro" w:hAnsi="Myriad Pro"/>
          <w:sz w:val="16"/>
          <w:szCs w:val="16"/>
        </w:rPr>
        <w:t xml:space="preserve"> </w:t>
      </w:r>
      <w:r w:rsidR="00DB7ADB">
        <w:rPr>
          <w:rFonts w:ascii="Myriad Pro" w:hAnsi="Myriad Pro"/>
          <w:sz w:val="16"/>
          <w:szCs w:val="16"/>
        </w:rPr>
        <w:t xml:space="preserve">of Technical specification </w:t>
      </w:r>
      <w:r w:rsidRPr="009D63DA">
        <w:rPr>
          <w:rFonts w:ascii="Myriad Pro" w:hAnsi="Myriad Pro"/>
          <w:sz w:val="16"/>
          <w:szCs w:val="16"/>
        </w:rPr>
        <w:t xml:space="preserve">must be included in Financial proposal. Price for tasks in Section </w:t>
      </w:r>
      <w:r w:rsidR="00635280">
        <w:rPr>
          <w:rFonts w:ascii="Myriad Pro" w:hAnsi="Myriad Pro"/>
          <w:sz w:val="16"/>
          <w:szCs w:val="16"/>
        </w:rPr>
        <w:t>2</w:t>
      </w:r>
      <w:r w:rsidRPr="009D63DA">
        <w:rPr>
          <w:rFonts w:ascii="Myriad Pro" w:hAnsi="Myriad Pro"/>
          <w:sz w:val="16"/>
          <w:szCs w:val="16"/>
        </w:rPr>
        <w:t>.</w:t>
      </w:r>
      <w:r w:rsidR="00903A46">
        <w:rPr>
          <w:rFonts w:ascii="Myriad Pro" w:hAnsi="Myriad Pro"/>
          <w:sz w:val="16"/>
          <w:szCs w:val="16"/>
        </w:rPr>
        <w:t>2</w:t>
      </w:r>
      <w:r w:rsidRPr="009D63DA">
        <w:rPr>
          <w:rFonts w:ascii="Myriad Pro" w:hAnsi="Myriad Pro"/>
          <w:sz w:val="16"/>
          <w:szCs w:val="16"/>
        </w:rPr>
        <w:t>.2.</w:t>
      </w:r>
      <w:r w:rsidR="00903A46">
        <w:rPr>
          <w:rFonts w:ascii="Myriad Pro" w:hAnsi="Myriad Pro"/>
          <w:sz w:val="16"/>
          <w:szCs w:val="16"/>
        </w:rPr>
        <w:t>3</w:t>
      </w:r>
      <w:r w:rsidRPr="009D63DA">
        <w:rPr>
          <w:rFonts w:ascii="Myriad Pro" w:hAnsi="Myriad Pro"/>
          <w:sz w:val="16"/>
          <w:szCs w:val="16"/>
        </w:rPr>
        <w:t>. will be agreed separately if necessary.</w:t>
      </w:r>
    </w:p>
  </w:footnote>
  <w:footnote w:id="29">
    <w:p w14:paraId="7C69B106" w14:textId="7FA9109F" w:rsidR="002216E3" w:rsidRPr="002216E3" w:rsidRDefault="002216E3">
      <w:pPr>
        <w:pStyle w:val="FootnoteText"/>
        <w:rPr>
          <w:lang w:val="lv-LV"/>
        </w:rPr>
      </w:pPr>
      <w:r w:rsidRPr="002216E3">
        <w:rPr>
          <w:rStyle w:val="FootnoteReference"/>
          <w:rFonts w:ascii="Myriad Pro" w:hAnsi="Myriad Pro"/>
          <w:sz w:val="16"/>
          <w:szCs w:val="16"/>
        </w:rPr>
        <w:footnoteRef/>
      </w:r>
      <w:r w:rsidRPr="002216E3">
        <w:rPr>
          <w:rFonts w:ascii="Myriad Pro" w:hAnsi="Myriad Pro"/>
          <w:sz w:val="16"/>
          <w:szCs w:val="16"/>
        </w:rPr>
        <w:t xml:space="preserve"> Maximum number of hours that can be ordered.   The </w:t>
      </w:r>
      <w:r w:rsidR="005267DC">
        <w:rPr>
          <w:rFonts w:ascii="Myriad Pro" w:hAnsi="Myriad Pro"/>
          <w:sz w:val="16"/>
          <w:szCs w:val="16"/>
        </w:rPr>
        <w:t>C</w:t>
      </w:r>
      <w:r w:rsidRPr="002216E3">
        <w:rPr>
          <w:rFonts w:ascii="Myriad Pro" w:hAnsi="Myriad Pro"/>
          <w:sz w:val="16"/>
          <w:szCs w:val="16"/>
        </w:rPr>
        <w:t>ontracting authority reserves the right to use fewer hours or not order these services at all.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7D15F" w14:textId="77777777" w:rsidR="00E27AFB" w:rsidRDefault="00E27A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566DE" w14:textId="2DC41FD1" w:rsidR="00D06319" w:rsidRDefault="00D06319">
    <w:pPr>
      <w:pStyle w:val="Header"/>
    </w:pPr>
  </w:p>
  <w:p w14:paraId="004BC914" w14:textId="58056F4A" w:rsidR="00ED3CA4" w:rsidRPr="003E4B0D" w:rsidRDefault="00006F4F" w:rsidP="00ED3CA4">
    <w:pPr>
      <w:pStyle w:val="Header"/>
      <w:spacing w:before="0" w:after="0"/>
      <w:jc w:val="right"/>
      <w:rPr>
        <w:rFonts w:ascii="Myriad Pro" w:hAnsi="Myriad Pro"/>
        <w:color w:val="003787"/>
        <w:sz w:val="16"/>
        <w:szCs w:val="16"/>
        <w:lang w:val="en-US" w:eastAsia="lv-LV"/>
      </w:rPr>
    </w:pPr>
    <w:r w:rsidRPr="00C726AC">
      <w:rPr>
        <w:rFonts w:ascii="Myriad Pro" w:hAnsi="Myriad Pro"/>
        <w:noProof/>
        <w:color w:val="003787"/>
        <w:szCs w:val="20"/>
      </w:rPr>
      <w:drawing>
        <wp:anchor distT="0" distB="0" distL="114300" distR="114300" simplePos="0" relativeHeight="251658240" behindDoc="0" locked="0" layoutInCell="1" allowOverlap="1" wp14:anchorId="35A3136B" wp14:editId="638B45F8">
          <wp:simplePos x="0" y="0"/>
          <wp:positionH relativeFrom="margin">
            <wp:align>left</wp:align>
          </wp:positionH>
          <wp:positionV relativeFrom="paragraph">
            <wp:posOffset>15240</wp:posOffset>
          </wp:positionV>
          <wp:extent cx="1597660" cy="531495"/>
          <wp:effectExtent l="0" t="0" r="2540" b="1905"/>
          <wp:wrapNone/>
          <wp:docPr id="654188782" name="Picture 654188782"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ED3CA4" w:rsidRPr="00C726AC">
      <w:rPr>
        <w:rFonts w:ascii="Myriad Pro" w:hAnsi="Myriad Pro"/>
        <w:color w:val="003787"/>
        <w:sz w:val="16"/>
        <w:szCs w:val="16"/>
      </w:rPr>
      <w:t xml:space="preserve">Procurement procedure </w:t>
    </w:r>
    <w:r w:rsidR="00ED3CA4" w:rsidRPr="003E4B0D">
      <w:rPr>
        <w:rFonts w:ascii="Myriad Pro" w:hAnsi="Myriad Pro"/>
        <w:color w:val="003787"/>
        <w:sz w:val="16"/>
        <w:szCs w:val="16"/>
      </w:rPr>
      <w:t>regulations</w:t>
    </w:r>
    <w:r w:rsidR="00ED3CA4" w:rsidRPr="003E4B0D">
      <w:rPr>
        <w:rFonts w:ascii="Myriad Pro" w:hAnsi="Myriad Pro"/>
        <w:color w:val="003787"/>
        <w:sz w:val="16"/>
        <w:szCs w:val="16"/>
        <w:lang w:val="en-US" w:eastAsia="lv-LV"/>
      </w:rPr>
      <w:t xml:space="preserve"> </w:t>
    </w:r>
  </w:p>
  <w:p w14:paraId="503966D6" w14:textId="5918CE4F" w:rsidR="00ED3CA4" w:rsidRDefault="00ED3CA4" w:rsidP="00ED3CA4">
    <w:pPr>
      <w:pStyle w:val="Header"/>
      <w:spacing w:before="0" w:after="0"/>
      <w:jc w:val="right"/>
      <w:rPr>
        <w:rFonts w:ascii="Myriad Pro" w:hAnsi="Myriad Pro"/>
        <w:color w:val="003787"/>
        <w:sz w:val="16"/>
        <w:szCs w:val="16"/>
        <w:lang w:val="en-US" w:eastAsia="lv-LV"/>
      </w:rPr>
    </w:pPr>
    <w:r w:rsidRPr="003E4B0D">
      <w:rPr>
        <w:rFonts w:ascii="Myriad Pro" w:hAnsi="Myriad Pro"/>
        <w:color w:val="003787"/>
        <w:sz w:val="16"/>
        <w:szCs w:val="16"/>
        <w:lang w:val="en-US" w:eastAsia="lv-LV"/>
      </w:rPr>
      <w:t>RBCR-PRC-RGL-Z-</w:t>
    </w:r>
    <w:r w:rsidR="00787B6F">
      <w:rPr>
        <w:rFonts w:ascii="Myriad Pro" w:hAnsi="Myriad Pro"/>
        <w:color w:val="003787"/>
        <w:sz w:val="16"/>
        <w:szCs w:val="16"/>
        <w:lang w:val="en-US" w:eastAsia="lv-LV"/>
      </w:rPr>
      <w:t>000</w:t>
    </w:r>
    <w:r w:rsidR="00DE05B6">
      <w:rPr>
        <w:rFonts w:ascii="Myriad Pro" w:hAnsi="Myriad Pro"/>
        <w:color w:val="003787"/>
        <w:sz w:val="16"/>
        <w:szCs w:val="16"/>
        <w:lang w:val="en-US" w:eastAsia="lv-LV"/>
      </w:rPr>
      <w:t>13</w:t>
    </w:r>
  </w:p>
  <w:p w14:paraId="1AA9F8F6" w14:textId="37C449D2" w:rsidR="002D78A3" w:rsidRPr="003E4B0D" w:rsidRDefault="002D78A3" w:rsidP="00ED3CA4">
    <w:pPr>
      <w:pStyle w:val="Header"/>
      <w:spacing w:before="0" w:after="0"/>
      <w:jc w:val="right"/>
      <w:rPr>
        <w:rFonts w:ascii="Myriad Pro" w:hAnsi="Myriad Pro"/>
        <w:color w:val="003787"/>
        <w:sz w:val="16"/>
        <w:szCs w:val="16"/>
      </w:rPr>
    </w:pPr>
    <w:r>
      <w:rPr>
        <w:rFonts w:ascii="Myriad Pro" w:hAnsi="Myriad Pro"/>
        <w:color w:val="003787"/>
        <w:sz w:val="16"/>
        <w:szCs w:val="16"/>
        <w:lang w:val="en-US" w:eastAsia="lv-LV"/>
      </w:rPr>
      <w:t xml:space="preserve">Revision </w:t>
    </w:r>
    <w:r w:rsidR="004B10D6">
      <w:rPr>
        <w:rFonts w:ascii="Myriad Pro" w:hAnsi="Myriad Pro"/>
        <w:color w:val="003787"/>
        <w:sz w:val="16"/>
        <w:szCs w:val="16"/>
        <w:lang w:val="en-US" w:eastAsia="lv-LV"/>
      </w:rPr>
      <w:t>2</w:t>
    </w:r>
    <w:r>
      <w:rPr>
        <w:rFonts w:ascii="Myriad Pro" w:hAnsi="Myriad Pro"/>
        <w:color w:val="003787"/>
        <w:sz w:val="16"/>
        <w:szCs w:val="16"/>
        <w:lang w:val="en-US" w:eastAsia="lv-LV"/>
      </w:rPr>
      <w:t>.0</w:t>
    </w:r>
  </w:p>
  <w:p w14:paraId="77475362" w14:textId="77777777" w:rsidR="006A2170" w:rsidRDefault="006A2170" w:rsidP="00F92805">
    <w:pPr>
      <w:pStyle w:val="RBdokumentanosaukums"/>
      <w:spacing w:line="240" w:lineRule="auto"/>
      <w:ind w:left="5387"/>
      <w:rPr>
        <w:lang w:eastAsia="lv-LV"/>
      </w:rPr>
    </w:pPr>
  </w:p>
  <w:p w14:paraId="3EE91CF6" w14:textId="4D5BA47F" w:rsidR="00F92805" w:rsidRPr="004C100A" w:rsidRDefault="006A2170" w:rsidP="00F92805">
    <w:pPr>
      <w:pStyle w:val="RBdokumentanosaukums"/>
      <w:spacing w:line="240" w:lineRule="auto"/>
      <w:ind w:left="5387"/>
      <w:rPr>
        <w:rFonts w:ascii="Myriad Pro" w:hAnsi="Myriad Pro"/>
        <w:lang w:eastAsia="lv-LV"/>
      </w:rPr>
    </w:pPr>
    <w:r w:rsidRPr="004C100A">
      <w:rPr>
        <w:rFonts w:ascii="Myriad Pro" w:hAnsi="Myriad Pro"/>
        <w:lang w:eastAsia="lv-LV"/>
      </w:rPr>
      <w:t>A</w:t>
    </w:r>
    <w:r w:rsidR="00F92805" w:rsidRPr="004C100A">
      <w:rPr>
        <w:rFonts w:ascii="Myriad Pro" w:hAnsi="Myriad Pro"/>
        <w:lang w:eastAsia="lv-LV"/>
      </w:rPr>
      <w:t xml:space="preserve">pproved by </w:t>
    </w:r>
  </w:p>
  <w:p w14:paraId="3CCDFEC9" w14:textId="6EB76F83" w:rsidR="00F92805" w:rsidRPr="004C100A" w:rsidRDefault="00F92805" w:rsidP="00F92805">
    <w:pPr>
      <w:pStyle w:val="Header"/>
      <w:spacing w:before="0" w:after="0"/>
      <w:jc w:val="right"/>
      <w:rPr>
        <w:rFonts w:ascii="Myriad Pro" w:hAnsi="Myriad Pro"/>
        <w:color w:val="003787"/>
        <w:sz w:val="16"/>
        <w:szCs w:val="16"/>
      </w:rPr>
    </w:pPr>
    <w:r w:rsidRPr="004C100A">
      <w:rPr>
        <w:rFonts w:ascii="Myriad Pro" w:hAnsi="Myriad Pro"/>
        <w:color w:val="003787"/>
        <w:sz w:val="16"/>
        <w:szCs w:val="16"/>
      </w:rPr>
      <w:t>Procurement commission of the open competition</w:t>
    </w:r>
  </w:p>
  <w:p w14:paraId="45B42FA6" w14:textId="3E051A73" w:rsidR="00F92805" w:rsidRPr="004C100A" w:rsidRDefault="00F92805" w:rsidP="00F92805">
    <w:pPr>
      <w:pStyle w:val="Header"/>
      <w:spacing w:before="0" w:after="0"/>
      <w:jc w:val="right"/>
      <w:rPr>
        <w:rFonts w:ascii="Myriad Pro" w:hAnsi="Myriad Pro"/>
        <w:color w:val="003787"/>
        <w:sz w:val="16"/>
        <w:szCs w:val="16"/>
      </w:rPr>
    </w:pPr>
    <w:r w:rsidRPr="004C100A">
      <w:rPr>
        <w:rFonts w:ascii="Myriad Pro" w:hAnsi="Myriad Pro"/>
        <w:color w:val="003787"/>
        <w:sz w:val="16"/>
        <w:szCs w:val="16"/>
      </w:rPr>
      <w:t>“</w:t>
    </w:r>
    <w:bookmarkStart w:id="9" w:name="_Hlk180063973"/>
    <w:r w:rsidR="004C100A" w:rsidRPr="004C100A">
      <w:rPr>
        <w:rFonts w:ascii="Myriad Pro" w:eastAsia="Myriad Pro" w:hAnsi="Myriad Pro" w:cs="Myriad Pro"/>
        <w:iCs/>
        <w:noProof/>
        <w:color w:val="003787"/>
        <w:sz w:val="16"/>
        <w:szCs w:val="16"/>
        <w:u w:color="000000"/>
        <w:bdr w:val="nil"/>
        <w:lang w:eastAsia="lv-LV"/>
      </w:rPr>
      <w:t>Tax advisory and reporting services for RB Rail AS</w:t>
    </w:r>
    <w:bookmarkEnd w:id="9"/>
    <w:r w:rsidRPr="004C100A">
      <w:rPr>
        <w:rFonts w:ascii="Myriad Pro" w:eastAsia="Myriad Pro" w:hAnsi="Myriad Pro" w:cs="Myriad Pro"/>
        <w:iCs/>
        <w:noProof/>
        <w:color w:val="003787"/>
        <w:sz w:val="16"/>
        <w:szCs w:val="16"/>
        <w:u w:color="000000"/>
        <w:bdr w:val="nil"/>
        <w:lang w:eastAsia="lv-LV"/>
      </w:rPr>
      <w:t>”,</w:t>
    </w:r>
  </w:p>
  <w:p w14:paraId="78C69479" w14:textId="7D0F5059" w:rsidR="00F92805" w:rsidRPr="00160481" w:rsidRDefault="00F92805" w:rsidP="00F92805">
    <w:pPr>
      <w:pStyle w:val="RBdokumentanosaukums"/>
      <w:ind w:left="5387"/>
      <w:rPr>
        <w:rFonts w:ascii="Myriad Pro" w:hAnsi="Myriad Pro"/>
        <w:lang w:eastAsia="lv-LV"/>
      </w:rPr>
    </w:pPr>
    <w:r w:rsidRPr="00160481">
      <w:rPr>
        <w:rFonts w:ascii="Myriad Pro" w:hAnsi="Myriad Pro"/>
        <w:lang w:eastAsia="lv-LV"/>
      </w:rPr>
      <w:t>ID No RBR 202</w:t>
    </w:r>
    <w:r w:rsidR="004E4792" w:rsidRPr="00160481">
      <w:rPr>
        <w:rFonts w:ascii="Myriad Pro" w:hAnsi="Myriad Pro"/>
        <w:lang w:eastAsia="lv-LV"/>
      </w:rPr>
      <w:t>4</w:t>
    </w:r>
    <w:r w:rsidRPr="00160481">
      <w:rPr>
        <w:rFonts w:ascii="Myriad Pro" w:hAnsi="Myriad Pro"/>
        <w:lang w:eastAsia="lv-LV"/>
      </w:rPr>
      <w:t>/</w:t>
    </w:r>
    <w:r w:rsidR="004C100A" w:rsidRPr="00160481">
      <w:rPr>
        <w:rFonts w:ascii="Myriad Pro" w:hAnsi="Myriad Pro"/>
        <w:lang w:eastAsia="lv-LV"/>
      </w:rPr>
      <w:t>9</w:t>
    </w:r>
    <w:r w:rsidRPr="00160481">
      <w:rPr>
        <w:rFonts w:ascii="Myriad Pro" w:hAnsi="Myriad Pro"/>
        <w:lang w:eastAsia="lv-LV"/>
      </w:rPr>
      <w:t>,</w:t>
    </w:r>
  </w:p>
  <w:p w14:paraId="2C94C9D9" w14:textId="596DF02C" w:rsidR="00F92805" w:rsidRPr="004C100A" w:rsidRDefault="00F92805" w:rsidP="00F92805">
    <w:pPr>
      <w:pStyle w:val="Header"/>
      <w:spacing w:before="0" w:after="0"/>
      <w:jc w:val="right"/>
      <w:rPr>
        <w:rFonts w:ascii="Myriad Pro" w:hAnsi="Myriad Pro"/>
        <w:color w:val="003787"/>
        <w:sz w:val="16"/>
        <w:szCs w:val="16"/>
      </w:rPr>
    </w:pPr>
    <w:r w:rsidRPr="00160481">
      <w:rPr>
        <w:rFonts w:ascii="Myriad Pro" w:hAnsi="Myriad Pro"/>
        <w:color w:val="003787"/>
        <w:sz w:val="16"/>
        <w:szCs w:val="16"/>
      </w:rPr>
      <w:t xml:space="preserve"> decision made on </w:t>
    </w:r>
    <w:r w:rsidR="00160481" w:rsidRPr="00160481">
      <w:rPr>
        <w:rFonts w:ascii="Myriad Pro" w:hAnsi="Myriad Pro"/>
        <w:color w:val="003787"/>
        <w:sz w:val="16"/>
        <w:szCs w:val="16"/>
      </w:rPr>
      <w:t>0</w:t>
    </w:r>
    <w:r w:rsidR="00E27AFB">
      <w:rPr>
        <w:rFonts w:ascii="Myriad Pro" w:hAnsi="Myriad Pro"/>
        <w:color w:val="003787"/>
        <w:sz w:val="16"/>
        <w:szCs w:val="16"/>
      </w:rPr>
      <w:t>6</w:t>
    </w:r>
    <w:r w:rsidR="0032708F" w:rsidRPr="00160481">
      <w:rPr>
        <w:rFonts w:ascii="Myriad Pro" w:hAnsi="Myriad Pro"/>
        <w:color w:val="003787"/>
        <w:sz w:val="16"/>
        <w:szCs w:val="16"/>
      </w:rPr>
      <w:t>.</w:t>
    </w:r>
    <w:r w:rsidR="00160481" w:rsidRPr="00160481">
      <w:rPr>
        <w:rFonts w:ascii="Myriad Pro" w:hAnsi="Myriad Pro"/>
        <w:color w:val="003787"/>
        <w:sz w:val="16"/>
        <w:szCs w:val="16"/>
      </w:rPr>
      <w:t>02</w:t>
    </w:r>
    <w:r w:rsidR="00C527C5" w:rsidRPr="00160481">
      <w:rPr>
        <w:rFonts w:ascii="Myriad Pro" w:hAnsi="Myriad Pro"/>
        <w:color w:val="003787"/>
        <w:sz w:val="16"/>
        <w:szCs w:val="16"/>
      </w:rPr>
      <w:t>.202</w:t>
    </w:r>
    <w:r w:rsidR="00160481" w:rsidRPr="00160481">
      <w:rPr>
        <w:rFonts w:ascii="Myriad Pro" w:hAnsi="Myriad Pro"/>
        <w:color w:val="003787"/>
        <w:sz w:val="16"/>
        <w:szCs w:val="16"/>
      </w:rPr>
      <w:t>5</w:t>
    </w:r>
    <w:r w:rsidR="00C527C5" w:rsidRPr="00160481">
      <w:rPr>
        <w:rFonts w:ascii="Myriad Pro" w:hAnsi="Myriad Pro"/>
        <w:color w:val="003787"/>
        <w:sz w:val="16"/>
        <w:szCs w:val="16"/>
      </w:rPr>
      <w:t>.</w:t>
    </w:r>
    <w:r w:rsidRPr="00160481">
      <w:rPr>
        <w:rFonts w:ascii="Myriad Pro" w:hAnsi="Myriad Pro"/>
        <w:color w:val="003787"/>
        <w:sz w:val="16"/>
        <w:szCs w:val="16"/>
      </w:rPr>
      <w:t>, session</w:t>
    </w:r>
    <w:r w:rsidRPr="004C100A">
      <w:rPr>
        <w:rFonts w:ascii="Myriad Pro" w:hAnsi="Myriad Pro"/>
        <w:color w:val="003787"/>
        <w:sz w:val="16"/>
        <w:szCs w:val="16"/>
      </w:rPr>
      <w:t xml:space="preserve"> minutes No </w:t>
    </w:r>
    <w:r w:rsidR="008933D8">
      <w:rPr>
        <w:rFonts w:ascii="Myriad Pro" w:hAnsi="Myriad Pro"/>
        <w:color w:val="003787"/>
        <w:sz w:val="16"/>
        <w:szCs w:val="16"/>
      </w:rPr>
      <w:t>2</w:t>
    </w:r>
  </w:p>
  <w:p w14:paraId="10A192FD" w14:textId="793A8C5A" w:rsidR="00D06319" w:rsidRPr="004C100A" w:rsidRDefault="002D78A3" w:rsidP="00D262B6">
    <w:pPr>
      <w:pStyle w:val="RBdokumentanosaukums"/>
      <w:ind w:left="5387"/>
      <w:rPr>
        <w:rFonts w:ascii="Myriad Pro" w:hAnsi="Myriad Pro"/>
      </w:rPr>
    </w:pPr>
    <w:r w:rsidRPr="004C100A">
      <w:rPr>
        <w:rFonts w:ascii="Myriad Pro" w:hAnsi="Myriad Pro"/>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656FF" w14:textId="6885C1F7" w:rsidR="0072580C" w:rsidRPr="0072580C" w:rsidRDefault="0072580C" w:rsidP="0072580C">
    <w:pPr>
      <w:pStyle w:val="Header"/>
      <w:spacing w:after="360"/>
      <w:jc w:val="right"/>
      <w:rPr>
        <w:color w:val="003787"/>
        <w:sz w:val="16"/>
        <w:szCs w:val="16"/>
      </w:rPr>
    </w:pPr>
    <w:r w:rsidRPr="00283E87">
      <w:rPr>
        <w:rFonts w:ascii="Myriad Pro" w:hAnsi="Myriad Pro"/>
        <w:color w:val="003787"/>
        <w:sz w:val="16"/>
        <w:szCs w:val="16"/>
      </w:rPr>
      <w:t>“</w:t>
    </w:r>
    <w:r w:rsidRPr="00283E87">
      <w:rPr>
        <w:rFonts w:ascii="Myriad Pro" w:hAnsi="Myriad Pro"/>
        <w:noProof/>
        <w:color w:val="003787"/>
        <w:sz w:val="16"/>
        <w:szCs w:val="16"/>
        <w:lang w:eastAsia="lv-LV"/>
      </w:rPr>
      <w:drawing>
        <wp:anchor distT="0" distB="0" distL="114300" distR="114300" simplePos="0" relativeHeight="251658243" behindDoc="0" locked="0" layoutInCell="1" allowOverlap="1" wp14:anchorId="424B75D9" wp14:editId="63F4D029">
          <wp:simplePos x="0" y="0"/>
          <wp:positionH relativeFrom="column">
            <wp:posOffset>0</wp:posOffset>
          </wp:positionH>
          <wp:positionV relativeFrom="paragraph">
            <wp:posOffset>10795</wp:posOffset>
          </wp:positionV>
          <wp:extent cx="914400" cy="304800"/>
          <wp:effectExtent l="0" t="0" r="0" b="0"/>
          <wp:wrapNone/>
          <wp:docPr id="797053223" name="Picture 797053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3176A" w:rsidRPr="00B9094C">
      <w:rPr>
        <w:rFonts w:ascii="Myriad Pro" w:hAnsi="Myriad Pro"/>
        <w:color w:val="003787"/>
        <w:sz w:val="16"/>
        <w:szCs w:val="16"/>
        <w:lang w:val="en-US" w:eastAsia="lv-LV"/>
      </w:rPr>
      <w:t>Joint Rail Baltica chainage and geodetic reference network development study</w:t>
    </w:r>
    <w:r w:rsidRPr="00283E87">
      <w:rPr>
        <w:rFonts w:ascii="Myriad Pro" w:hAnsi="Myriad Pro"/>
        <w:color w:val="003787"/>
        <w:sz w:val="16"/>
        <w:szCs w:val="16"/>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C991F" w14:textId="031FABF9" w:rsidR="00224640" w:rsidRDefault="00283E87" w:rsidP="007E7C77">
    <w:pPr>
      <w:pStyle w:val="Header"/>
      <w:spacing w:before="0" w:after="120"/>
      <w:jc w:val="right"/>
      <w:rPr>
        <w:rFonts w:ascii="Myriad Pro" w:hAnsi="Myriad Pro"/>
        <w:color w:val="003787"/>
        <w:sz w:val="16"/>
        <w:szCs w:val="16"/>
        <w:lang w:val="en-US" w:eastAsia="lv-LV"/>
      </w:rPr>
    </w:pPr>
    <w:bookmarkStart w:id="29" w:name="_Hlk118112893"/>
    <w:bookmarkStart w:id="30" w:name="_Hlk118112894"/>
    <w:r w:rsidRPr="00B9094C">
      <w:rPr>
        <w:rFonts w:ascii="Myriad Pro" w:hAnsi="Myriad Pro"/>
        <w:color w:val="003787"/>
        <w:sz w:val="16"/>
        <w:szCs w:val="16"/>
        <w:lang w:val="en-US"/>
      </w:rPr>
      <w:t>“</w:t>
    </w:r>
    <w:r w:rsidRPr="00B9094C">
      <w:rPr>
        <w:rFonts w:ascii="Myriad Pro" w:hAnsi="Myriad Pro"/>
        <w:noProof/>
        <w:color w:val="003787"/>
        <w:sz w:val="16"/>
        <w:szCs w:val="16"/>
        <w:lang w:val="en-US" w:eastAsia="lv-LV"/>
      </w:rPr>
      <w:drawing>
        <wp:anchor distT="0" distB="0" distL="114300" distR="114300" simplePos="0" relativeHeight="251658241" behindDoc="0" locked="0" layoutInCell="1" allowOverlap="1" wp14:anchorId="1BB92C3D" wp14:editId="29E2DD74">
          <wp:simplePos x="0" y="0"/>
          <wp:positionH relativeFrom="column">
            <wp:posOffset>0</wp:posOffset>
          </wp:positionH>
          <wp:positionV relativeFrom="paragraph">
            <wp:posOffset>10795</wp:posOffset>
          </wp:positionV>
          <wp:extent cx="914400" cy="304800"/>
          <wp:effectExtent l="0" t="0" r="0" b="0"/>
          <wp:wrapNone/>
          <wp:docPr id="337062212" name="Picture 337062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1" w:name="_Hlk129005237"/>
    <w:r w:rsidR="00C2592C" w:rsidRPr="00B9094C">
      <w:rPr>
        <w:rFonts w:ascii="Myriad Pro" w:hAnsi="Myriad Pro"/>
        <w:color w:val="003787"/>
        <w:sz w:val="16"/>
        <w:szCs w:val="16"/>
        <w:lang w:val="en-US" w:eastAsia="lv-LV"/>
      </w:rPr>
      <w:t>Joint Rail Baltica chainage and geodetic reference network development study</w:t>
    </w:r>
    <w:bookmarkEnd w:id="31"/>
    <w:r w:rsidR="00944667" w:rsidRPr="00B9094C">
      <w:rPr>
        <w:rFonts w:ascii="Myriad Pro" w:hAnsi="Myriad Pro"/>
        <w:color w:val="003787"/>
        <w:sz w:val="16"/>
        <w:szCs w:val="16"/>
        <w:lang w:val="en-US" w:eastAsia="lv-LV"/>
      </w:rPr>
      <w:t>”</w:t>
    </w:r>
    <w:bookmarkEnd w:id="29"/>
    <w:bookmarkEnd w:id="30"/>
  </w:p>
  <w:p w14:paraId="615DD224" w14:textId="77777777" w:rsidR="007E7C77" w:rsidRDefault="007E7C77" w:rsidP="007E7C77">
    <w:pPr>
      <w:pStyle w:val="Header"/>
      <w:spacing w:before="0" w:after="120"/>
      <w:jc w:val="right"/>
      <w:rPr>
        <w:rFonts w:ascii="Myriad Pro" w:hAnsi="Myriad Pro"/>
        <w:color w:val="003787"/>
        <w:sz w:val="16"/>
        <w:szCs w:val="16"/>
        <w:lang w:val="en-US"/>
      </w:rPr>
    </w:pPr>
    <w:r>
      <w:rPr>
        <w:rFonts w:ascii="Myriad Pro" w:hAnsi="Myriad Pro"/>
        <w:color w:val="003787"/>
        <w:sz w:val="16"/>
        <w:szCs w:val="16"/>
        <w:lang w:val="en-US"/>
      </w:rPr>
      <w:t>RB133-PRC-RGL-Z-00001</w:t>
    </w:r>
  </w:p>
  <w:p w14:paraId="39F0AE5C" w14:textId="77777777" w:rsidR="007E7C77" w:rsidRDefault="007E7C77" w:rsidP="00224640">
    <w:pPr>
      <w:pStyle w:val="Header"/>
      <w:spacing w:after="360"/>
      <w:jc w:val="right"/>
      <w:rPr>
        <w:rFonts w:ascii="Myriad Pro" w:hAnsi="Myriad Pro"/>
        <w:color w:val="003787"/>
        <w:sz w:val="16"/>
        <w:szCs w:val="16"/>
        <w:lang w:val="en-US" w:eastAsia="lv-LV"/>
      </w:rPr>
    </w:pPr>
  </w:p>
  <w:p w14:paraId="007777B7" w14:textId="77777777" w:rsidR="00224640" w:rsidRPr="00224640" w:rsidRDefault="00224640" w:rsidP="00224640">
    <w:pPr>
      <w:pStyle w:val="Header"/>
      <w:spacing w:after="360"/>
      <w:jc w:val="right"/>
      <w:rPr>
        <w:rFonts w:ascii="Myriad Pro" w:hAnsi="Myriad Pro"/>
        <w:color w:val="003787"/>
        <w:sz w:val="2"/>
        <w:szCs w:val="2"/>
        <w:lang w:val="en-US" w:eastAsia="lv-LV"/>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5E5F2" w14:textId="77777777" w:rsidR="003B2C1C" w:rsidRPr="00581973" w:rsidRDefault="003B2C1C" w:rsidP="003B2C1C">
    <w:pPr>
      <w:pStyle w:val="Header"/>
      <w:spacing w:before="0" w:after="0"/>
      <w:jc w:val="right"/>
      <w:rPr>
        <w:rFonts w:ascii="Myriad Pro" w:hAnsi="Myriad Pro"/>
        <w:color w:val="003787"/>
        <w:sz w:val="16"/>
        <w:szCs w:val="16"/>
        <w:lang w:val="en-US" w:eastAsia="lv-LV"/>
      </w:rPr>
    </w:pPr>
    <w:r w:rsidRPr="00581973">
      <w:rPr>
        <w:rFonts w:ascii="Myriad Pro" w:hAnsi="Myriad Pro"/>
        <w:noProof/>
        <w:color w:val="003787"/>
        <w:sz w:val="16"/>
        <w:szCs w:val="16"/>
        <w:lang w:val="en-US" w:eastAsia="lv-LV"/>
      </w:rPr>
      <w:drawing>
        <wp:anchor distT="0" distB="0" distL="114300" distR="114300" simplePos="0" relativeHeight="251660292" behindDoc="0" locked="0" layoutInCell="1" allowOverlap="1" wp14:anchorId="222A7AD7" wp14:editId="52B7564F">
          <wp:simplePos x="0" y="0"/>
          <wp:positionH relativeFrom="margin">
            <wp:align>left</wp:align>
          </wp:positionH>
          <wp:positionV relativeFrom="paragraph">
            <wp:posOffset>3175</wp:posOffset>
          </wp:positionV>
          <wp:extent cx="914400" cy="304800"/>
          <wp:effectExtent l="0" t="0" r="0" b="0"/>
          <wp:wrapNone/>
          <wp:docPr id="1066373506" name="Picture 1066373506"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411092" name="Picture 1771411092" descr="A blue text on a black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1973">
      <w:rPr>
        <w:rFonts w:ascii="Myriad Pro" w:hAnsi="Myriad Pro"/>
        <w:color w:val="003787"/>
        <w:sz w:val="16"/>
        <w:szCs w:val="16"/>
      </w:rPr>
      <w:t>Procurement procedure regulations</w:t>
    </w:r>
    <w:r w:rsidRPr="00581973">
      <w:rPr>
        <w:rFonts w:ascii="Myriad Pro" w:hAnsi="Myriad Pro"/>
        <w:color w:val="003787"/>
        <w:sz w:val="16"/>
        <w:szCs w:val="16"/>
        <w:lang w:val="en-US" w:eastAsia="lv-LV"/>
      </w:rPr>
      <w:t xml:space="preserve"> </w:t>
    </w:r>
  </w:p>
  <w:p w14:paraId="0BE35BDE" w14:textId="77777777" w:rsidR="003B2C1C" w:rsidRPr="00581973" w:rsidRDefault="003B2C1C" w:rsidP="003B2C1C">
    <w:pPr>
      <w:pStyle w:val="Header"/>
      <w:spacing w:before="0" w:after="0"/>
      <w:jc w:val="right"/>
      <w:rPr>
        <w:rFonts w:ascii="Myriad Pro" w:hAnsi="Myriad Pro"/>
        <w:color w:val="003787"/>
        <w:sz w:val="16"/>
        <w:szCs w:val="16"/>
        <w:lang w:val="en-US" w:eastAsia="lv-LV"/>
      </w:rPr>
    </w:pPr>
    <w:r w:rsidRPr="00581973">
      <w:rPr>
        <w:rFonts w:ascii="Myriad Pro" w:hAnsi="Myriad Pro"/>
        <w:color w:val="003787"/>
        <w:sz w:val="16"/>
        <w:szCs w:val="16"/>
        <w:lang w:val="en-US" w:eastAsia="lv-LV"/>
      </w:rPr>
      <w:t>RBCR-PRC-RGL-Z-00013</w:t>
    </w:r>
  </w:p>
  <w:p w14:paraId="2C481D28" w14:textId="20394E6C" w:rsidR="003B2C1C" w:rsidRPr="00581973" w:rsidRDefault="003B2C1C" w:rsidP="003B2C1C">
    <w:pPr>
      <w:pStyle w:val="Header"/>
      <w:spacing w:before="0" w:after="0"/>
      <w:jc w:val="right"/>
      <w:rPr>
        <w:rFonts w:ascii="Myriad Pro" w:hAnsi="Myriad Pro"/>
        <w:color w:val="003787"/>
        <w:sz w:val="16"/>
        <w:szCs w:val="16"/>
      </w:rPr>
    </w:pPr>
    <w:r w:rsidRPr="00581973">
      <w:rPr>
        <w:rFonts w:ascii="Myriad Pro" w:hAnsi="Myriad Pro"/>
        <w:color w:val="003787"/>
        <w:sz w:val="16"/>
        <w:szCs w:val="16"/>
        <w:lang w:val="en-US" w:eastAsia="lv-LV"/>
      </w:rPr>
      <w:t xml:space="preserve">Revision </w:t>
    </w:r>
    <w:r w:rsidR="009F6BF0">
      <w:rPr>
        <w:rFonts w:ascii="Myriad Pro" w:hAnsi="Myriad Pro"/>
        <w:color w:val="003787"/>
        <w:sz w:val="16"/>
        <w:szCs w:val="16"/>
        <w:lang w:val="en-US" w:eastAsia="lv-LV"/>
      </w:rPr>
      <w:t>2</w:t>
    </w:r>
    <w:r w:rsidRPr="00581973">
      <w:rPr>
        <w:rFonts w:ascii="Myriad Pro" w:hAnsi="Myriad Pro"/>
        <w:color w:val="003787"/>
        <w:sz w:val="16"/>
        <w:szCs w:val="16"/>
        <w:lang w:val="en-US" w:eastAsia="lv-LV"/>
      </w:rPr>
      <w:t>.0</w:t>
    </w:r>
  </w:p>
  <w:p w14:paraId="65934246" w14:textId="77777777" w:rsidR="003B2C1C" w:rsidRPr="004D6CC9" w:rsidRDefault="003B2C1C" w:rsidP="003B2C1C">
    <w:pPr>
      <w:pStyle w:val="Header"/>
      <w:spacing w:before="0" w:after="0"/>
      <w:jc w:val="right"/>
      <w:rPr>
        <w:rFonts w:ascii="Myriad Pro" w:hAnsi="Myriad Pro"/>
        <w:color w:val="003787"/>
        <w:sz w:val="16"/>
        <w:szCs w:val="16"/>
        <w:highlight w:val="yellow"/>
      </w:rPr>
    </w:pPr>
  </w:p>
  <w:p w14:paraId="5D6260DA" w14:textId="77777777" w:rsidR="003B2C1C" w:rsidRPr="003B6507" w:rsidRDefault="003B2C1C" w:rsidP="003B2C1C">
    <w:pPr>
      <w:pStyle w:val="Header"/>
      <w:jc w:val="right"/>
    </w:pPr>
    <w:r w:rsidRPr="00F740BD">
      <w:rPr>
        <w:rFonts w:ascii="Myriad Pro" w:hAnsi="Myriad Pro"/>
        <w:color w:val="003787"/>
        <w:sz w:val="16"/>
        <w:szCs w:val="16"/>
      </w:rPr>
      <w:t>“Tax advisory and reporting services for RB Rail AS”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4A09B" w14:textId="77777777" w:rsidR="003B6507" w:rsidRPr="00581973" w:rsidRDefault="003B6507" w:rsidP="003B6507">
    <w:pPr>
      <w:pStyle w:val="Header"/>
      <w:spacing w:before="0" w:after="0"/>
      <w:jc w:val="right"/>
      <w:rPr>
        <w:rFonts w:ascii="Myriad Pro" w:hAnsi="Myriad Pro"/>
        <w:color w:val="003787"/>
        <w:sz w:val="16"/>
        <w:szCs w:val="16"/>
        <w:lang w:val="en-US" w:eastAsia="lv-LV"/>
      </w:rPr>
    </w:pPr>
    <w:r w:rsidRPr="00581973">
      <w:rPr>
        <w:rFonts w:ascii="Myriad Pro" w:hAnsi="Myriad Pro"/>
        <w:noProof/>
        <w:color w:val="003787"/>
        <w:sz w:val="16"/>
        <w:szCs w:val="16"/>
        <w:lang w:val="en-US" w:eastAsia="lv-LV"/>
      </w:rPr>
      <w:drawing>
        <wp:anchor distT="0" distB="0" distL="114300" distR="114300" simplePos="0" relativeHeight="251658244" behindDoc="0" locked="0" layoutInCell="1" allowOverlap="1" wp14:anchorId="0E36F3A1" wp14:editId="50A8A75B">
          <wp:simplePos x="0" y="0"/>
          <wp:positionH relativeFrom="margin">
            <wp:align>left</wp:align>
          </wp:positionH>
          <wp:positionV relativeFrom="paragraph">
            <wp:posOffset>3175</wp:posOffset>
          </wp:positionV>
          <wp:extent cx="914400" cy="304800"/>
          <wp:effectExtent l="0" t="0" r="0" b="0"/>
          <wp:wrapNone/>
          <wp:docPr id="1975679711" name="Picture 197567971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411092" name="Picture 1771411092" descr="A blue text on a black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1973">
      <w:rPr>
        <w:rFonts w:ascii="Myriad Pro" w:hAnsi="Myriad Pro"/>
        <w:color w:val="003787"/>
        <w:sz w:val="16"/>
        <w:szCs w:val="16"/>
      </w:rPr>
      <w:t>Procurement procedure regulations</w:t>
    </w:r>
    <w:r w:rsidRPr="00581973">
      <w:rPr>
        <w:rFonts w:ascii="Myriad Pro" w:hAnsi="Myriad Pro"/>
        <w:color w:val="003787"/>
        <w:sz w:val="16"/>
        <w:szCs w:val="16"/>
        <w:lang w:val="en-US" w:eastAsia="lv-LV"/>
      </w:rPr>
      <w:t xml:space="preserve"> </w:t>
    </w:r>
  </w:p>
  <w:p w14:paraId="66D2435B" w14:textId="4C5FC50C" w:rsidR="003B6507" w:rsidRPr="00581973" w:rsidRDefault="003B6507" w:rsidP="003B6507">
    <w:pPr>
      <w:pStyle w:val="Header"/>
      <w:spacing w:before="0" w:after="0"/>
      <w:jc w:val="right"/>
      <w:rPr>
        <w:rFonts w:ascii="Myriad Pro" w:hAnsi="Myriad Pro"/>
        <w:color w:val="003787"/>
        <w:sz w:val="16"/>
        <w:szCs w:val="16"/>
        <w:lang w:val="en-US" w:eastAsia="lv-LV"/>
      </w:rPr>
    </w:pPr>
    <w:r w:rsidRPr="00581973">
      <w:rPr>
        <w:rFonts w:ascii="Myriad Pro" w:hAnsi="Myriad Pro"/>
        <w:color w:val="003787"/>
        <w:sz w:val="16"/>
        <w:szCs w:val="16"/>
        <w:lang w:val="en-US" w:eastAsia="lv-LV"/>
      </w:rPr>
      <w:t>RBCR-PRC-RGL-Z-</w:t>
    </w:r>
    <w:r w:rsidR="00787B6F" w:rsidRPr="00581973">
      <w:rPr>
        <w:rFonts w:ascii="Myriad Pro" w:hAnsi="Myriad Pro"/>
        <w:color w:val="003787"/>
        <w:sz w:val="16"/>
        <w:szCs w:val="16"/>
        <w:lang w:val="en-US" w:eastAsia="lv-LV"/>
      </w:rPr>
      <w:t>000</w:t>
    </w:r>
    <w:r w:rsidR="00581973" w:rsidRPr="00581973">
      <w:rPr>
        <w:rFonts w:ascii="Myriad Pro" w:hAnsi="Myriad Pro"/>
        <w:color w:val="003787"/>
        <w:sz w:val="16"/>
        <w:szCs w:val="16"/>
        <w:lang w:val="en-US" w:eastAsia="lv-LV"/>
      </w:rPr>
      <w:t>13</w:t>
    </w:r>
  </w:p>
  <w:p w14:paraId="2B6EED3A" w14:textId="72DD07AC" w:rsidR="003B6507" w:rsidRPr="00581973" w:rsidRDefault="003B6507" w:rsidP="003B6507">
    <w:pPr>
      <w:pStyle w:val="Header"/>
      <w:spacing w:before="0" w:after="0"/>
      <w:jc w:val="right"/>
      <w:rPr>
        <w:rFonts w:ascii="Myriad Pro" w:hAnsi="Myriad Pro"/>
        <w:color w:val="003787"/>
        <w:sz w:val="16"/>
        <w:szCs w:val="16"/>
      </w:rPr>
    </w:pPr>
    <w:r w:rsidRPr="00581973">
      <w:rPr>
        <w:rFonts w:ascii="Myriad Pro" w:hAnsi="Myriad Pro"/>
        <w:color w:val="003787"/>
        <w:sz w:val="16"/>
        <w:szCs w:val="16"/>
        <w:lang w:val="en-US" w:eastAsia="lv-LV"/>
      </w:rPr>
      <w:t xml:space="preserve">Revision </w:t>
    </w:r>
    <w:r w:rsidR="00871663">
      <w:rPr>
        <w:rFonts w:ascii="Myriad Pro" w:hAnsi="Myriad Pro"/>
        <w:color w:val="003787"/>
        <w:sz w:val="16"/>
        <w:szCs w:val="16"/>
        <w:lang w:val="en-US" w:eastAsia="lv-LV"/>
      </w:rPr>
      <w:t>2</w:t>
    </w:r>
    <w:r w:rsidRPr="00581973">
      <w:rPr>
        <w:rFonts w:ascii="Myriad Pro" w:hAnsi="Myriad Pro"/>
        <w:color w:val="003787"/>
        <w:sz w:val="16"/>
        <w:szCs w:val="16"/>
        <w:lang w:val="en-US" w:eastAsia="lv-LV"/>
      </w:rPr>
      <w:t>.0</w:t>
    </w:r>
  </w:p>
  <w:p w14:paraId="598F8483" w14:textId="77777777" w:rsidR="003B6507" w:rsidRPr="004D6CC9" w:rsidRDefault="003B6507" w:rsidP="003B6507">
    <w:pPr>
      <w:pStyle w:val="Header"/>
      <w:spacing w:before="0" w:after="0"/>
      <w:jc w:val="right"/>
      <w:rPr>
        <w:rFonts w:ascii="Myriad Pro" w:hAnsi="Myriad Pro"/>
        <w:color w:val="003787"/>
        <w:sz w:val="16"/>
        <w:szCs w:val="16"/>
        <w:highlight w:val="yellow"/>
      </w:rPr>
    </w:pPr>
  </w:p>
  <w:p w14:paraId="730B13F2" w14:textId="72B46EFE" w:rsidR="000F7EF9" w:rsidRPr="003B6507" w:rsidRDefault="003B6507" w:rsidP="003B6507">
    <w:pPr>
      <w:pStyle w:val="Header"/>
      <w:jc w:val="right"/>
    </w:pPr>
    <w:r w:rsidRPr="00F740BD">
      <w:rPr>
        <w:rFonts w:ascii="Myriad Pro" w:hAnsi="Myriad Pro"/>
        <w:color w:val="003787"/>
        <w:sz w:val="16"/>
        <w:szCs w:val="16"/>
      </w:rPr>
      <w:t>“</w:t>
    </w:r>
    <w:r w:rsidR="00F740BD" w:rsidRPr="00F740BD">
      <w:rPr>
        <w:rFonts w:ascii="Myriad Pro" w:hAnsi="Myriad Pro"/>
        <w:color w:val="003787"/>
        <w:sz w:val="16"/>
        <w:szCs w:val="16"/>
      </w:rPr>
      <w:t>Tax advisory and reporting services for RB Rail AS</w:t>
    </w:r>
    <w:r w:rsidR="00962064" w:rsidRPr="00F740BD">
      <w:rPr>
        <w:rFonts w:ascii="Myriad Pro" w:hAnsi="Myriad Pro"/>
        <w:color w:val="003787"/>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14"/>
    <w:lvl w:ilvl="0">
      <w:start w:val="1"/>
      <w:numFmt w:val="decimal"/>
      <w:lvlText w:val="%1."/>
      <w:lvlJc w:val="left"/>
      <w:pPr>
        <w:tabs>
          <w:tab w:val="num" w:pos="-76"/>
        </w:tabs>
        <w:ind w:left="704" w:hanging="360"/>
      </w:pPr>
    </w:lvl>
    <w:lvl w:ilvl="1">
      <w:start w:val="1"/>
      <w:numFmt w:val="lowerLetter"/>
      <w:lvlText w:val="%2."/>
      <w:lvlJc w:val="left"/>
      <w:pPr>
        <w:tabs>
          <w:tab w:val="num" w:pos="-76"/>
        </w:tabs>
        <w:ind w:left="1424" w:hanging="360"/>
      </w:pPr>
    </w:lvl>
    <w:lvl w:ilvl="2">
      <w:start w:val="1"/>
      <w:numFmt w:val="lowerRoman"/>
      <w:lvlText w:val="%3."/>
      <w:lvlJc w:val="right"/>
      <w:pPr>
        <w:tabs>
          <w:tab w:val="num" w:pos="-76"/>
        </w:tabs>
        <w:ind w:left="2144" w:hanging="180"/>
      </w:pPr>
    </w:lvl>
    <w:lvl w:ilvl="3">
      <w:start w:val="1"/>
      <w:numFmt w:val="decimal"/>
      <w:lvlText w:val="%4."/>
      <w:lvlJc w:val="left"/>
      <w:pPr>
        <w:tabs>
          <w:tab w:val="num" w:pos="-76"/>
        </w:tabs>
        <w:ind w:left="2864" w:hanging="360"/>
      </w:pPr>
    </w:lvl>
    <w:lvl w:ilvl="4">
      <w:start w:val="1"/>
      <w:numFmt w:val="lowerLetter"/>
      <w:lvlText w:val="%5."/>
      <w:lvlJc w:val="left"/>
      <w:pPr>
        <w:tabs>
          <w:tab w:val="num" w:pos="-76"/>
        </w:tabs>
        <w:ind w:left="3584" w:hanging="360"/>
      </w:pPr>
    </w:lvl>
    <w:lvl w:ilvl="5">
      <w:start w:val="1"/>
      <w:numFmt w:val="lowerRoman"/>
      <w:lvlText w:val="%6."/>
      <w:lvlJc w:val="right"/>
      <w:pPr>
        <w:tabs>
          <w:tab w:val="num" w:pos="-76"/>
        </w:tabs>
        <w:ind w:left="4304" w:hanging="180"/>
      </w:pPr>
    </w:lvl>
    <w:lvl w:ilvl="6">
      <w:start w:val="1"/>
      <w:numFmt w:val="decimal"/>
      <w:lvlText w:val="%7."/>
      <w:lvlJc w:val="left"/>
      <w:pPr>
        <w:tabs>
          <w:tab w:val="num" w:pos="-76"/>
        </w:tabs>
        <w:ind w:left="5024" w:hanging="360"/>
      </w:pPr>
    </w:lvl>
    <w:lvl w:ilvl="7">
      <w:start w:val="1"/>
      <w:numFmt w:val="lowerLetter"/>
      <w:lvlText w:val="%8."/>
      <w:lvlJc w:val="left"/>
      <w:pPr>
        <w:tabs>
          <w:tab w:val="num" w:pos="-76"/>
        </w:tabs>
        <w:ind w:left="5744" w:hanging="360"/>
      </w:pPr>
    </w:lvl>
    <w:lvl w:ilvl="8">
      <w:start w:val="1"/>
      <w:numFmt w:val="lowerRoman"/>
      <w:lvlText w:val="%9."/>
      <w:lvlJc w:val="right"/>
      <w:pPr>
        <w:tabs>
          <w:tab w:val="num" w:pos="-76"/>
        </w:tabs>
        <w:ind w:left="6464" w:hanging="180"/>
      </w:pPr>
    </w:lvl>
  </w:abstractNum>
  <w:abstractNum w:abstractNumId="1" w15:restartNumberingAfterBreak="0">
    <w:nsid w:val="00000005"/>
    <w:multiLevelType w:val="multilevel"/>
    <w:tmpl w:val="00000005"/>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6"/>
    <w:multiLevelType w:val="multilevel"/>
    <w:tmpl w:val="00000006"/>
    <w:name w:val="WWNum22"/>
    <w:lvl w:ilvl="0">
      <w:start w:val="10"/>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7"/>
    <w:multiLevelType w:val="multilevel"/>
    <w:tmpl w:val="00000007"/>
    <w:name w:val="WW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8"/>
    <w:multiLevelType w:val="multilevel"/>
    <w:tmpl w:val="00000008"/>
    <w:name w:val="WWNum25"/>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5" w15:restartNumberingAfterBreak="0">
    <w:nsid w:val="00000009"/>
    <w:multiLevelType w:val="multilevel"/>
    <w:tmpl w:val="A25AD6A0"/>
    <w:name w:val="WW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Times New Roman" w:eastAsia="Calibri" w:hAnsi="Times New Roman" w:cs="Times New Roman"/>
      </w:rPr>
    </w:lvl>
    <w:lvl w:ilvl="3">
      <w:start w:val="1"/>
      <w:numFmt w:val="decimal"/>
      <w:lvlText w:val="%4)"/>
      <w:lvlJc w:val="left"/>
      <w:pPr>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A"/>
    <w:multiLevelType w:val="multilevel"/>
    <w:tmpl w:val="0000000A"/>
    <w:name w:val="WW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B"/>
    <w:multiLevelType w:val="multilevel"/>
    <w:tmpl w:val="0000000B"/>
    <w:name w:val="WWNum28"/>
    <w:lvl w:ilvl="0">
      <w:start w:val="1"/>
      <w:numFmt w:val="decimal"/>
      <w:lvlText w:val="%1."/>
      <w:lvlJc w:val="left"/>
      <w:pPr>
        <w:tabs>
          <w:tab w:val="num" w:pos="0"/>
        </w:tabs>
        <w:ind w:left="720" w:hanging="360"/>
      </w:pPr>
    </w:lvl>
    <w:lvl w:ilvl="1">
      <w:start w:val="11"/>
      <w:numFmt w:val="bullet"/>
      <w:lvlText w:val="–"/>
      <w:lvlJc w:val="left"/>
      <w:pPr>
        <w:tabs>
          <w:tab w:val="num" w:pos="0"/>
        </w:tabs>
        <w:ind w:left="1440" w:hanging="360"/>
      </w:pPr>
      <w:rPr>
        <w:rFonts w:ascii="Arial"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C"/>
    <w:multiLevelType w:val="multilevel"/>
    <w:tmpl w:val="0000000C"/>
    <w:name w:val="WWNum29"/>
    <w:lvl w:ilvl="0">
      <w:start w:val="10"/>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D"/>
    <w:multiLevelType w:val="multilevel"/>
    <w:tmpl w:val="0000000D"/>
    <w:name w:val="WWNum31"/>
    <w:lvl w:ilvl="0">
      <w:start w:val="11"/>
      <w:numFmt w:val="bullet"/>
      <w:lvlText w:val="-"/>
      <w:lvlJc w:val="left"/>
      <w:pPr>
        <w:tabs>
          <w:tab w:val="num" w:pos="0"/>
        </w:tabs>
        <w:ind w:left="1080" w:hanging="72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E"/>
    <w:multiLevelType w:val="multilevel"/>
    <w:tmpl w:val="0000000E"/>
    <w:name w:val="WWNum3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F"/>
    <w:multiLevelType w:val="multilevel"/>
    <w:tmpl w:val="0000000F"/>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10"/>
    <w:multiLevelType w:val="singleLevel"/>
    <w:tmpl w:val="00000010"/>
    <w:name w:val="WW8Num19"/>
    <w:lvl w:ilvl="0">
      <w:start w:val="1"/>
      <w:numFmt w:val="bullet"/>
      <w:lvlText w:val="-"/>
      <w:lvlJc w:val="left"/>
      <w:pPr>
        <w:tabs>
          <w:tab w:val="num" w:pos="0"/>
        </w:tabs>
        <w:ind w:left="720" w:hanging="360"/>
      </w:pPr>
      <w:rPr>
        <w:rFonts w:ascii="Courier New" w:hAnsi="Courier New" w:cs="Courier New"/>
        <w:color w:val="auto"/>
      </w:rPr>
    </w:lvl>
  </w:abstractNum>
  <w:abstractNum w:abstractNumId="13" w15:restartNumberingAfterBreak="0">
    <w:nsid w:val="001D048A"/>
    <w:multiLevelType w:val="multilevel"/>
    <w:tmpl w:val="BA525FBA"/>
    <w:name w:val="SLOAppendix"/>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4" w15:restartNumberingAfterBreak="0">
    <w:nsid w:val="00F3235F"/>
    <w:multiLevelType w:val="multilevel"/>
    <w:tmpl w:val="EEE091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1BD631B"/>
    <w:multiLevelType w:val="hybridMultilevel"/>
    <w:tmpl w:val="B3728E8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26213E7"/>
    <w:multiLevelType w:val="multilevel"/>
    <w:tmpl w:val="7AC41B2E"/>
    <w:name w:val="SOR_LDD_List Paragraph_1"/>
    <w:lvl w:ilvl="0">
      <w:start w:val="1"/>
      <w:numFmt w:val="bullet"/>
      <w:lvlText w:val=""/>
      <w:lvlJc w:val="left"/>
      <w:pPr>
        <w:ind w:left="360" w:hanging="360"/>
      </w:pPr>
      <w:rPr>
        <w:rFonts w:ascii="Wingdings" w:hAnsi="Wingdings" w:hint="default"/>
        <w:color w:val="005293"/>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0966388E"/>
    <w:multiLevelType w:val="hybridMultilevel"/>
    <w:tmpl w:val="BFACB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22" w15:restartNumberingAfterBreak="0">
    <w:nsid w:val="0B5E5397"/>
    <w:multiLevelType w:val="multilevel"/>
    <w:tmpl w:val="AD866552"/>
    <w:lvl w:ilvl="0">
      <w:start w:val="1"/>
      <w:numFmt w:val="decimal"/>
      <w:lvlText w:val="%1"/>
      <w:lvlJc w:val="left"/>
      <w:pPr>
        <w:ind w:left="360" w:hanging="360"/>
      </w:pPr>
      <w:rPr>
        <w:rFonts w:hint="default"/>
      </w:rPr>
    </w:lvl>
    <w:lvl w:ilvl="1">
      <w:start w:val="1"/>
      <w:numFmt w:val="decimal"/>
      <w:lvlText w:val="%1.%2."/>
      <w:lvlJc w:val="left"/>
      <w:pPr>
        <w:ind w:left="360" w:hanging="360"/>
      </w:pPr>
      <w:rPr>
        <w:i w:val="0"/>
      </w:rPr>
    </w:lvl>
    <w:lvl w:ilvl="2">
      <w:start w:val="1"/>
      <w:numFmt w:val="lowerLetter"/>
      <w:lvlText w:val="(%3)"/>
      <w:lvlJc w:val="left"/>
      <w:pPr>
        <w:ind w:left="720" w:hanging="720"/>
      </w:pPr>
      <w:rPr>
        <w:rFonts w:hint="default"/>
        <w:i w:val="0"/>
      </w:rPr>
    </w:lvl>
    <w:lvl w:ilvl="3">
      <w:start w:val="1"/>
      <w:numFmt w:val="decimal"/>
      <w:isLgl/>
      <w:lvlText w:val="%1.%2.%3.%4."/>
      <w:lvlJc w:val="left"/>
      <w:pPr>
        <w:ind w:left="720" w:hanging="720"/>
      </w:pPr>
      <w:rPr>
        <w:rFonts w:hint="default"/>
        <w:i/>
      </w:rPr>
    </w:lvl>
    <w:lvl w:ilvl="4">
      <w:start w:val="1"/>
      <w:numFmt w:val="decimal"/>
      <w:isLgl/>
      <w:lvlText w:val="%1.%2.%3.%4.%5."/>
      <w:lvlJc w:val="left"/>
      <w:pPr>
        <w:ind w:left="1080" w:hanging="1080"/>
      </w:pPr>
      <w:rPr>
        <w:rFonts w:hint="default"/>
        <w:i/>
      </w:rPr>
    </w:lvl>
    <w:lvl w:ilvl="5">
      <w:start w:val="1"/>
      <w:numFmt w:val="decimal"/>
      <w:isLgl/>
      <w:lvlText w:val="%1.%2.%3.%4.%5.%6."/>
      <w:lvlJc w:val="left"/>
      <w:pPr>
        <w:ind w:left="1080" w:hanging="1080"/>
      </w:pPr>
      <w:rPr>
        <w:rFonts w:hint="default"/>
        <w:i/>
      </w:rPr>
    </w:lvl>
    <w:lvl w:ilvl="6">
      <w:start w:val="1"/>
      <w:numFmt w:val="decimal"/>
      <w:isLgl/>
      <w:lvlText w:val="%1.%2.%3.%4.%5.%6.%7."/>
      <w:lvlJc w:val="left"/>
      <w:pPr>
        <w:ind w:left="1440" w:hanging="1440"/>
      </w:pPr>
      <w:rPr>
        <w:rFonts w:hint="default"/>
        <w:i/>
      </w:rPr>
    </w:lvl>
    <w:lvl w:ilvl="7">
      <w:start w:val="1"/>
      <w:numFmt w:val="decimal"/>
      <w:isLgl/>
      <w:lvlText w:val="%1.%2.%3.%4.%5.%6.%7.%8."/>
      <w:lvlJc w:val="left"/>
      <w:pPr>
        <w:ind w:left="1440" w:hanging="1440"/>
      </w:pPr>
      <w:rPr>
        <w:rFonts w:hint="default"/>
        <w:i/>
      </w:rPr>
    </w:lvl>
    <w:lvl w:ilvl="8">
      <w:start w:val="1"/>
      <w:numFmt w:val="decimal"/>
      <w:isLgl/>
      <w:lvlText w:val="%1.%2.%3.%4.%5.%6.%7.%8.%9."/>
      <w:lvlJc w:val="left"/>
      <w:pPr>
        <w:ind w:left="1800" w:hanging="1800"/>
      </w:pPr>
      <w:rPr>
        <w:rFonts w:hint="default"/>
        <w:i/>
      </w:rPr>
    </w:lvl>
  </w:abstractNum>
  <w:abstractNum w:abstractNumId="23" w15:restartNumberingAfterBreak="0">
    <w:nsid w:val="0B851890"/>
    <w:multiLevelType w:val="hybridMultilevel"/>
    <w:tmpl w:val="05783FF6"/>
    <w:lvl w:ilvl="0" w:tplc="04260017">
      <w:start w:val="1"/>
      <w:numFmt w:val="lowerLetter"/>
      <w:lvlText w:val="%1)"/>
      <w:lvlJc w:val="left"/>
      <w:pPr>
        <w:ind w:left="720" w:hanging="360"/>
      </w:pPr>
      <w:rPr>
        <w:rFonts w:hint="default"/>
      </w:rPr>
    </w:lvl>
    <w:lvl w:ilvl="1" w:tplc="1BE47DDA">
      <w:start w:val="1"/>
      <w:numFmt w:val="decimal"/>
      <w:lvlText w:val="%2."/>
      <w:lvlJc w:val="left"/>
      <w:pPr>
        <w:ind w:left="1440" w:hanging="360"/>
      </w:pPr>
      <w:rPr>
        <w:rFont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0B9327D0"/>
    <w:multiLevelType w:val="hybridMultilevel"/>
    <w:tmpl w:val="8CFAD2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D523760"/>
    <w:multiLevelType w:val="multilevel"/>
    <w:tmpl w:val="0E6A53BE"/>
    <w:numStyleLink w:val="SORLDDHeadings"/>
  </w:abstractNum>
  <w:abstractNum w:abstractNumId="26" w15:restartNumberingAfterBreak="0">
    <w:nsid w:val="0E5C1189"/>
    <w:multiLevelType w:val="multilevel"/>
    <w:tmpl w:val="08865D24"/>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7" w15:restartNumberingAfterBreak="0">
    <w:nsid w:val="103E500F"/>
    <w:multiLevelType w:val="hybridMultilevel"/>
    <w:tmpl w:val="1FC2DCB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29" w15:restartNumberingAfterBreak="0">
    <w:nsid w:val="186462C5"/>
    <w:multiLevelType w:val="hybridMultilevel"/>
    <w:tmpl w:val="F5043BC4"/>
    <w:lvl w:ilvl="0" w:tplc="90BAAC02">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B3866DB"/>
    <w:multiLevelType w:val="multilevel"/>
    <w:tmpl w:val="A5228932"/>
    <w:lvl w:ilvl="0">
      <w:start w:val="1"/>
      <w:numFmt w:val="bullet"/>
      <w:lvlRestart w:val="0"/>
      <w:pStyle w:val="SLOList"/>
      <w:lvlText w:val="-"/>
      <w:lvlJc w:val="left"/>
      <w:pPr>
        <w:tabs>
          <w:tab w:val="num" w:pos="714"/>
        </w:tabs>
        <w:ind w:left="714" w:hanging="357"/>
      </w:pPr>
      <w:rPr>
        <w:rFonts w:ascii="Times New Roman" w:hAnsi="Times New Roman" w:cs="Times New Roman" w:hint="default"/>
        <w:b w:val="0"/>
        <w:bCs w:val="0"/>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1E170CE8"/>
    <w:multiLevelType w:val="hybridMultilevel"/>
    <w:tmpl w:val="B4ACBA60"/>
    <w:lvl w:ilvl="0" w:tplc="5B6CB9A2">
      <w:start w:val="2"/>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4A75A3E"/>
    <w:multiLevelType w:val="multilevel"/>
    <w:tmpl w:val="E5881398"/>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25DE6961"/>
    <w:multiLevelType w:val="multilevel"/>
    <w:tmpl w:val="3A6EDFAE"/>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b w:val="0"/>
        <w:bCs/>
        <w:i w:val="0"/>
        <w:iCs/>
      </w:rPr>
    </w:lvl>
    <w:lvl w:ilvl="3">
      <w:start w:val="1"/>
      <w:numFmt w:val="lowerLetter"/>
      <w:lvlText w:val="%4)"/>
      <w:lvlJc w:val="left"/>
      <w:pPr>
        <w:ind w:left="720" w:hanging="720"/>
      </w:pPr>
      <w:rPr>
        <w:rFonts w:ascii="Myriad Pro" w:eastAsia="Times New Roman" w:hAnsi="Myriad Pro" w:cs="Times New Roman"/>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15:restartNumberingAfterBreak="0">
    <w:nsid w:val="29B00205"/>
    <w:multiLevelType w:val="multilevel"/>
    <w:tmpl w:val="6700D6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37" w15:restartNumberingAfterBreak="0">
    <w:nsid w:val="2CF31AE5"/>
    <w:multiLevelType w:val="multilevel"/>
    <w:tmpl w:val="32A65404"/>
    <w:styleLink w:val="Aufzhlung2"/>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color w:val="auto"/>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15:restartNumberingAfterBreak="0">
    <w:nsid w:val="2F7E2ABC"/>
    <w:multiLevelType w:val="hybridMultilevel"/>
    <w:tmpl w:val="8F88E7F4"/>
    <w:styleLink w:val="Aufzhlungen2"/>
    <w:lvl w:ilvl="0" w:tplc="067292A2">
      <w:start w:val="1"/>
      <w:numFmt w:val="bullet"/>
      <w:pStyle w:val="Aufzhlungen"/>
      <w:lvlText w:val=""/>
      <w:lvlJc w:val="left"/>
      <w:pPr>
        <w:tabs>
          <w:tab w:val="num" w:pos="227"/>
        </w:tabs>
        <w:ind w:left="227" w:hanging="227"/>
      </w:pPr>
      <w:rPr>
        <w:rFonts w:ascii="Symbol" w:hAnsi="Symbol" w:hint="default"/>
        <w:color w:val="auto"/>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1967510"/>
    <w:multiLevelType w:val="multilevel"/>
    <w:tmpl w:val="B278522A"/>
    <w:lvl w:ilvl="0">
      <w:start w:val="4"/>
      <w:numFmt w:val="decimal"/>
      <w:lvlText w:val="%1."/>
      <w:lvlJc w:val="left"/>
      <w:pPr>
        <w:ind w:left="450" w:hanging="450"/>
      </w:pPr>
      <w:rPr>
        <w:rFonts w:ascii="Myriad Pro" w:eastAsia="Myriad Pro" w:hAnsi="Myriad Pro" w:cs="Myriad Pro" w:hint="default"/>
      </w:rPr>
    </w:lvl>
    <w:lvl w:ilvl="1">
      <w:start w:val="1"/>
      <w:numFmt w:val="decimal"/>
      <w:lvlText w:val="%1.%2."/>
      <w:lvlJc w:val="left"/>
      <w:pPr>
        <w:ind w:left="450" w:hanging="450"/>
      </w:pPr>
      <w:rPr>
        <w:rFonts w:ascii="Myriad Pro" w:eastAsia="Myriad Pro" w:hAnsi="Myriad Pro" w:cs="Myriad Pro" w:hint="default"/>
        <w:sz w:val="20"/>
        <w:szCs w:val="20"/>
      </w:rPr>
    </w:lvl>
    <w:lvl w:ilvl="2">
      <w:start w:val="1"/>
      <w:numFmt w:val="decimal"/>
      <w:lvlText w:val="%1.%2.%3."/>
      <w:lvlJc w:val="left"/>
      <w:pPr>
        <w:ind w:left="720" w:hanging="720"/>
      </w:pPr>
      <w:rPr>
        <w:rFonts w:ascii="Myriad Pro" w:eastAsia="Myriad Pro" w:hAnsi="Myriad Pro" w:cs="Myriad Pro" w:hint="default"/>
        <w:sz w:val="20"/>
        <w:szCs w:val="20"/>
      </w:rPr>
    </w:lvl>
    <w:lvl w:ilvl="3">
      <w:start w:val="1"/>
      <w:numFmt w:val="decimal"/>
      <w:lvlText w:val="%1.%2.%3.%4."/>
      <w:lvlJc w:val="left"/>
      <w:pPr>
        <w:ind w:left="720" w:hanging="720"/>
      </w:pPr>
      <w:rPr>
        <w:rFonts w:ascii="Myriad Pro" w:eastAsia="Myriad Pro" w:hAnsi="Myriad Pro" w:cs="Myriad Pro" w:hint="default"/>
        <w:b w:val="0"/>
      </w:rPr>
    </w:lvl>
    <w:lvl w:ilvl="4">
      <w:start w:val="1"/>
      <w:numFmt w:val="decimal"/>
      <w:lvlText w:val="%1.%2.%3.%4.%5."/>
      <w:lvlJc w:val="left"/>
      <w:pPr>
        <w:ind w:left="1080" w:hanging="1080"/>
      </w:pPr>
      <w:rPr>
        <w:rFonts w:ascii="Myriad Pro" w:eastAsia="Myriad Pro" w:hAnsi="Myriad Pro" w:cs="Myriad Pro" w:hint="default"/>
      </w:rPr>
    </w:lvl>
    <w:lvl w:ilvl="5">
      <w:start w:val="1"/>
      <w:numFmt w:val="decimal"/>
      <w:lvlText w:val="%1.%2.%3.%4.%5.%6."/>
      <w:lvlJc w:val="left"/>
      <w:pPr>
        <w:ind w:left="1080" w:hanging="1080"/>
      </w:pPr>
      <w:rPr>
        <w:rFonts w:ascii="Myriad Pro" w:eastAsia="Myriad Pro" w:hAnsi="Myriad Pro" w:cs="Myriad Pro" w:hint="default"/>
      </w:rPr>
    </w:lvl>
    <w:lvl w:ilvl="6">
      <w:start w:val="1"/>
      <w:numFmt w:val="decimal"/>
      <w:lvlText w:val="%1.%2.%3.%4.%5.%6.%7."/>
      <w:lvlJc w:val="left"/>
      <w:pPr>
        <w:ind w:left="1440" w:hanging="1440"/>
      </w:pPr>
      <w:rPr>
        <w:rFonts w:ascii="Myriad Pro" w:eastAsia="Myriad Pro" w:hAnsi="Myriad Pro" w:cs="Myriad Pro" w:hint="default"/>
      </w:rPr>
    </w:lvl>
    <w:lvl w:ilvl="7">
      <w:start w:val="1"/>
      <w:numFmt w:val="decimal"/>
      <w:lvlText w:val="%1.%2.%3.%4.%5.%6.%7.%8."/>
      <w:lvlJc w:val="left"/>
      <w:pPr>
        <w:ind w:left="1440" w:hanging="1440"/>
      </w:pPr>
      <w:rPr>
        <w:rFonts w:ascii="Myriad Pro" w:eastAsia="Myriad Pro" w:hAnsi="Myriad Pro" w:cs="Myriad Pro" w:hint="default"/>
      </w:rPr>
    </w:lvl>
    <w:lvl w:ilvl="8">
      <w:start w:val="1"/>
      <w:numFmt w:val="decimal"/>
      <w:lvlText w:val="%1.%2.%3.%4.%5.%6.%7.%8.%9."/>
      <w:lvlJc w:val="left"/>
      <w:pPr>
        <w:ind w:left="1800" w:hanging="1800"/>
      </w:pPr>
      <w:rPr>
        <w:rFonts w:ascii="Myriad Pro" w:eastAsia="Myriad Pro" w:hAnsi="Myriad Pro" w:cs="Myriad Pro" w:hint="default"/>
      </w:rPr>
    </w:lvl>
  </w:abstractNum>
  <w:abstractNum w:abstractNumId="40" w15:restartNumberingAfterBreak="0">
    <w:nsid w:val="3253661B"/>
    <w:multiLevelType w:val="multilevel"/>
    <w:tmpl w:val="6728FEA8"/>
    <w:styleLink w:val="ImportedStyle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35B80676"/>
    <w:multiLevelType w:val="multilevel"/>
    <w:tmpl w:val="CABABDE4"/>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2988" w:hanging="72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482" w:hanging="108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42" w15:restartNumberingAfterBreak="0">
    <w:nsid w:val="380B4458"/>
    <w:multiLevelType w:val="hybridMultilevel"/>
    <w:tmpl w:val="432073CC"/>
    <w:lvl w:ilvl="0" w:tplc="DF568E62">
      <w:start w:val="1"/>
      <w:numFmt w:val="bullet"/>
      <w:pStyle w:val="SorainenOfferBulletlist2"/>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43" w15:restartNumberingAfterBreak="0">
    <w:nsid w:val="38C77627"/>
    <w:multiLevelType w:val="hybridMultilevel"/>
    <w:tmpl w:val="C09A9062"/>
    <w:lvl w:ilvl="0" w:tplc="EF647CF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3A9A56DF"/>
    <w:multiLevelType w:val="hybridMultilevel"/>
    <w:tmpl w:val="F4FC2AFE"/>
    <w:lvl w:ilvl="0" w:tplc="78886866">
      <w:start w:val="1"/>
      <w:numFmt w:val="bullet"/>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5" w15:restartNumberingAfterBreak="0">
    <w:nsid w:val="3C246DF6"/>
    <w:multiLevelType w:val="multilevel"/>
    <w:tmpl w:val="BE88E3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3DBF1338"/>
    <w:multiLevelType w:val="multilevel"/>
    <w:tmpl w:val="23224E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DD71F68"/>
    <w:multiLevelType w:val="hybridMultilevel"/>
    <w:tmpl w:val="FF54C1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41D54FF2"/>
    <w:multiLevelType w:val="multilevel"/>
    <w:tmpl w:val="43FA2866"/>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Myriad Pro" w:hAnsi="Myriad Pro" w:hint="default"/>
        <w:b w:val="0"/>
        <w:i w:val="0"/>
        <w:iCs/>
        <w:sz w:val="20"/>
        <w:szCs w:val="20"/>
      </w:rPr>
    </w:lvl>
    <w:lvl w:ilvl="2">
      <w:start w:val="1"/>
      <w:numFmt w:val="decimal"/>
      <w:lvlText w:val="%1.%2.%3"/>
      <w:lvlJc w:val="left"/>
      <w:pPr>
        <w:ind w:left="720" w:hanging="720"/>
      </w:pPr>
      <w:rPr>
        <w:rFonts w:ascii="Myriad Pro" w:hAnsi="Myriad Pro" w:hint="default"/>
        <w:b w:val="0"/>
        <w:i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45B732D9"/>
    <w:multiLevelType w:val="hybridMultilevel"/>
    <w:tmpl w:val="16CE5AE4"/>
    <w:lvl w:ilvl="0" w:tplc="C3A04ABA">
      <w:start w:val="1"/>
      <w:numFmt w:val="lowerLetter"/>
      <w:lvlText w:val="%1)"/>
      <w:lvlJc w:val="left"/>
      <w:pPr>
        <w:ind w:left="534" w:hanging="360"/>
      </w:pPr>
      <w:rPr>
        <w:rFonts w:hint="default"/>
      </w:rPr>
    </w:lvl>
    <w:lvl w:ilvl="1" w:tplc="04260019" w:tentative="1">
      <w:start w:val="1"/>
      <w:numFmt w:val="lowerLetter"/>
      <w:lvlText w:val="%2."/>
      <w:lvlJc w:val="left"/>
      <w:pPr>
        <w:ind w:left="1254" w:hanging="360"/>
      </w:pPr>
    </w:lvl>
    <w:lvl w:ilvl="2" w:tplc="0426001B" w:tentative="1">
      <w:start w:val="1"/>
      <w:numFmt w:val="lowerRoman"/>
      <w:lvlText w:val="%3."/>
      <w:lvlJc w:val="right"/>
      <w:pPr>
        <w:ind w:left="1974" w:hanging="180"/>
      </w:pPr>
    </w:lvl>
    <w:lvl w:ilvl="3" w:tplc="0426000F" w:tentative="1">
      <w:start w:val="1"/>
      <w:numFmt w:val="decimal"/>
      <w:lvlText w:val="%4."/>
      <w:lvlJc w:val="left"/>
      <w:pPr>
        <w:ind w:left="2694" w:hanging="360"/>
      </w:pPr>
    </w:lvl>
    <w:lvl w:ilvl="4" w:tplc="04260019" w:tentative="1">
      <w:start w:val="1"/>
      <w:numFmt w:val="lowerLetter"/>
      <w:lvlText w:val="%5."/>
      <w:lvlJc w:val="left"/>
      <w:pPr>
        <w:ind w:left="3414" w:hanging="360"/>
      </w:pPr>
    </w:lvl>
    <w:lvl w:ilvl="5" w:tplc="0426001B" w:tentative="1">
      <w:start w:val="1"/>
      <w:numFmt w:val="lowerRoman"/>
      <w:lvlText w:val="%6."/>
      <w:lvlJc w:val="right"/>
      <w:pPr>
        <w:ind w:left="4134" w:hanging="180"/>
      </w:pPr>
    </w:lvl>
    <w:lvl w:ilvl="6" w:tplc="0426000F" w:tentative="1">
      <w:start w:val="1"/>
      <w:numFmt w:val="decimal"/>
      <w:lvlText w:val="%7."/>
      <w:lvlJc w:val="left"/>
      <w:pPr>
        <w:ind w:left="4854" w:hanging="360"/>
      </w:pPr>
    </w:lvl>
    <w:lvl w:ilvl="7" w:tplc="04260019" w:tentative="1">
      <w:start w:val="1"/>
      <w:numFmt w:val="lowerLetter"/>
      <w:lvlText w:val="%8."/>
      <w:lvlJc w:val="left"/>
      <w:pPr>
        <w:ind w:left="5574" w:hanging="360"/>
      </w:pPr>
    </w:lvl>
    <w:lvl w:ilvl="8" w:tplc="0426001B" w:tentative="1">
      <w:start w:val="1"/>
      <w:numFmt w:val="lowerRoman"/>
      <w:lvlText w:val="%9."/>
      <w:lvlJc w:val="right"/>
      <w:pPr>
        <w:ind w:left="6294" w:hanging="180"/>
      </w:pPr>
    </w:lvl>
  </w:abstractNum>
  <w:abstractNum w:abstractNumId="51" w15:restartNumberingAfterBreak="0">
    <w:nsid w:val="46FE3822"/>
    <w:multiLevelType w:val="hybridMultilevel"/>
    <w:tmpl w:val="3F8E7F12"/>
    <w:lvl w:ilvl="0" w:tplc="D39A5652">
      <w:start w:val="2"/>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4A625DEF"/>
    <w:multiLevelType w:val="multilevel"/>
    <w:tmpl w:val="4F002E22"/>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Myriad Pro" w:hAnsi="Myriad Pro" w:hint="default"/>
        <w:sz w:val="20"/>
        <w:szCs w:val="20"/>
      </w:rPr>
    </w:lvl>
    <w:lvl w:ilvl="2">
      <w:start w:val="1"/>
      <w:numFmt w:val="decimal"/>
      <w:lvlText w:val="%1.%2.%3"/>
      <w:lvlJc w:val="left"/>
      <w:pPr>
        <w:ind w:left="720" w:hanging="720"/>
      </w:pPr>
      <w:rPr>
        <w:rFonts w:ascii="Myriad Pro" w:hAnsi="Myriad Pro" w:hint="default"/>
        <w:sz w:val="20"/>
        <w:szCs w:val="20"/>
      </w:rPr>
    </w:lvl>
    <w:lvl w:ilvl="3">
      <w:start w:val="1"/>
      <w:numFmt w:val="lowerLetter"/>
      <w:lvlText w:val="%4)"/>
      <w:lvlJc w:val="left"/>
      <w:pPr>
        <w:ind w:left="720" w:hanging="720"/>
      </w:pPr>
      <w:rPr>
        <w:rFonts w:ascii="Myriad Pro" w:eastAsia="Times New Roman" w:hAnsi="Myriad Pro" w:cs="Times New Roman"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4BD449C4"/>
    <w:multiLevelType w:val="multilevel"/>
    <w:tmpl w:val="6266405A"/>
    <w:lvl w:ilvl="0">
      <w:start w:val="12"/>
      <w:numFmt w:val="decimal"/>
      <w:lvlText w:val="%1."/>
      <w:lvlJc w:val="left"/>
      <w:pPr>
        <w:ind w:left="520" w:hanging="520"/>
      </w:pPr>
      <w:rPr>
        <w:rFonts w:hint="default"/>
        <w:b w:val="0"/>
        <w:i w:val="0"/>
      </w:rPr>
    </w:lvl>
    <w:lvl w:ilvl="1">
      <w:start w:val="1"/>
      <w:numFmt w:val="decimal"/>
      <w:lvlText w:val="%1.%2."/>
      <w:lvlJc w:val="left"/>
      <w:pPr>
        <w:ind w:left="1087" w:hanging="520"/>
      </w:pPr>
      <w:rPr>
        <w:rFonts w:hint="default"/>
        <w:b w:val="0"/>
        <w:i w:val="0"/>
      </w:rPr>
    </w:lvl>
    <w:lvl w:ilvl="2">
      <w:start w:val="1"/>
      <w:numFmt w:val="decimal"/>
      <w:lvlText w:val="%1.%2.%3."/>
      <w:lvlJc w:val="left"/>
      <w:pPr>
        <w:ind w:left="1854" w:hanging="720"/>
      </w:pPr>
      <w:rPr>
        <w:rFonts w:hint="default"/>
        <w:b w:val="0"/>
        <w:i w:val="0"/>
      </w:rPr>
    </w:lvl>
    <w:lvl w:ilvl="3">
      <w:start w:val="1"/>
      <w:numFmt w:val="decimal"/>
      <w:lvlText w:val="%1.%2.%3.%4."/>
      <w:lvlJc w:val="left"/>
      <w:pPr>
        <w:ind w:left="2421" w:hanging="720"/>
      </w:pPr>
      <w:rPr>
        <w:rFonts w:hint="default"/>
        <w:b w:val="0"/>
        <w:i w:val="0"/>
      </w:rPr>
    </w:lvl>
    <w:lvl w:ilvl="4">
      <w:start w:val="1"/>
      <w:numFmt w:val="decimal"/>
      <w:lvlText w:val="%1.%2.%3.%4.%5."/>
      <w:lvlJc w:val="left"/>
      <w:pPr>
        <w:ind w:left="3348" w:hanging="1080"/>
      </w:pPr>
      <w:rPr>
        <w:rFonts w:hint="default"/>
        <w:b w:val="0"/>
        <w:i w:val="0"/>
      </w:rPr>
    </w:lvl>
    <w:lvl w:ilvl="5">
      <w:start w:val="1"/>
      <w:numFmt w:val="decimal"/>
      <w:lvlText w:val="%1.%2.%3.%4.%5.%6."/>
      <w:lvlJc w:val="left"/>
      <w:pPr>
        <w:ind w:left="3915" w:hanging="1080"/>
      </w:pPr>
      <w:rPr>
        <w:rFonts w:hint="default"/>
        <w:b w:val="0"/>
        <w:i w:val="0"/>
      </w:rPr>
    </w:lvl>
    <w:lvl w:ilvl="6">
      <w:start w:val="1"/>
      <w:numFmt w:val="decimal"/>
      <w:lvlText w:val="%1.%2.%3.%4.%5.%6.%7."/>
      <w:lvlJc w:val="left"/>
      <w:pPr>
        <w:ind w:left="4482" w:hanging="1080"/>
      </w:pPr>
      <w:rPr>
        <w:rFonts w:hint="default"/>
        <w:b w:val="0"/>
        <w:i w:val="0"/>
      </w:rPr>
    </w:lvl>
    <w:lvl w:ilvl="7">
      <w:start w:val="1"/>
      <w:numFmt w:val="decimal"/>
      <w:lvlText w:val="%1.%2.%3.%4.%5.%6.%7.%8."/>
      <w:lvlJc w:val="left"/>
      <w:pPr>
        <w:ind w:left="5409" w:hanging="1440"/>
      </w:pPr>
      <w:rPr>
        <w:rFonts w:hint="default"/>
        <w:b w:val="0"/>
        <w:i w:val="0"/>
      </w:rPr>
    </w:lvl>
    <w:lvl w:ilvl="8">
      <w:start w:val="1"/>
      <w:numFmt w:val="decimal"/>
      <w:lvlText w:val="%1.%2.%3.%4.%5.%6.%7.%8.%9."/>
      <w:lvlJc w:val="left"/>
      <w:pPr>
        <w:ind w:left="5976" w:hanging="1440"/>
      </w:pPr>
      <w:rPr>
        <w:rFonts w:hint="default"/>
        <w:b w:val="0"/>
        <w:i w:val="0"/>
      </w:rPr>
    </w:lvl>
  </w:abstractNum>
  <w:abstractNum w:abstractNumId="54" w15:restartNumberingAfterBreak="0">
    <w:nsid w:val="4ED747EE"/>
    <w:multiLevelType w:val="hybridMultilevel"/>
    <w:tmpl w:val="C36CAECE"/>
    <w:lvl w:ilvl="0" w:tplc="7888686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4F0671C9"/>
    <w:multiLevelType w:val="hybridMultilevel"/>
    <w:tmpl w:val="119A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F8441B9"/>
    <w:multiLevelType w:val="hybridMultilevel"/>
    <w:tmpl w:val="0CEC251A"/>
    <w:lvl w:ilvl="0" w:tplc="F31C40F8">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51B25C44"/>
    <w:multiLevelType w:val="multilevel"/>
    <w:tmpl w:val="8A509CFC"/>
    <w:styleLink w:val="SLONumberings"/>
    <w:lvl w:ilvl="0">
      <w:start w:val="1"/>
      <w:numFmt w:val="bullet"/>
      <w:lvlText w:val="o"/>
      <w:lvlJc w:val="left"/>
      <w:pPr>
        <w:tabs>
          <w:tab w:val="num" w:pos="227"/>
        </w:tabs>
        <w:ind w:left="227" w:hanging="227"/>
      </w:pPr>
      <w:rPr>
        <w:rFonts w:ascii="Arial" w:hAnsi="Arial" w:hint="default"/>
        <w:b/>
        <w:color w:val="999999"/>
        <w:spacing w:val="12"/>
        <w:sz w:val="24"/>
        <w:u w:color="999999"/>
        <w:effect w:val="none"/>
      </w:rPr>
    </w:lvl>
    <w:lvl w:ilvl="1">
      <w:start w:val="1"/>
      <w:numFmt w:val="bullet"/>
      <w:lvlText w:val="o"/>
      <w:lvlJc w:val="left"/>
      <w:pPr>
        <w:tabs>
          <w:tab w:val="num" w:pos="4680"/>
        </w:tabs>
        <w:ind w:left="4680" w:hanging="360"/>
      </w:pPr>
      <w:rPr>
        <w:rFonts w:ascii="Courier New" w:hAnsi="Courier New" w:hint="default"/>
        <w:sz w:val="24"/>
        <w:u w:color="999999"/>
      </w:rPr>
    </w:lvl>
    <w:lvl w:ilvl="2">
      <w:start w:val="1"/>
      <w:numFmt w:val="bullet"/>
      <w:lvlText w:val=""/>
      <w:lvlJc w:val="left"/>
      <w:pPr>
        <w:tabs>
          <w:tab w:val="num" w:pos="5400"/>
        </w:tabs>
        <w:ind w:left="5400" w:hanging="360"/>
      </w:pPr>
      <w:rPr>
        <w:rFonts w:ascii="Wingdings" w:hAnsi="Wingdings" w:hint="default"/>
      </w:rPr>
    </w:lvl>
    <w:lvl w:ilvl="3">
      <w:start w:val="1"/>
      <w:numFmt w:val="bullet"/>
      <w:lvlText w:val=""/>
      <w:lvlJc w:val="left"/>
      <w:pPr>
        <w:tabs>
          <w:tab w:val="num" w:pos="6120"/>
        </w:tabs>
        <w:ind w:left="6120" w:hanging="360"/>
      </w:pPr>
      <w:rPr>
        <w:rFonts w:ascii="Symbol" w:hAnsi="Symbol" w:hint="default"/>
      </w:rPr>
    </w:lvl>
    <w:lvl w:ilvl="4">
      <w:start w:val="1"/>
      <w:numFmt w:val="bullet"/>
      <w:lvlText w:val="o"/>
      <w:lvlJc w:val="left"/>
      <w:pPr>
        <w:tabs>
          <w:tab w:val="num" w:pos="6840"/>
        </w:tabs>
        <w:ind w:left="6840" w:hanging="360"/>
      </w:pPr>
      <w:rPr>
        <w:rFonts w:ascii="Courier New" w:hAnsi="Courier New" w:hint="default"/>
      </w:rPr>
    </w:lvl>
    <w:lvl w:ilvl="5">
      <w:start w:val="1"/>
      <w:numFmt w:val="bullet"/>
      <w:lvlText w:val=""/>
      <w:lvlJc w:val="left"/>
      <w:pPr>
        <w:tabs>
          <w:tab w:val="num" w:pos="7560"/>
        </w:tabs>
        <w:ind w:left="7560" w:hanging="360"/>
      </w:pPr>
      <w:rPr>
        <w:rFonts w:ascii="Wingdings" w:hAnsi="Wingdings" w:hint="default"/>
      </w:rPr>
    </w:lvl>
    <w:lvl w:ilvl="6">
      <w:start w:val="1"/>
      <w:numFmt w:val="bullet"/>
      <w:lvlText w:val=""/>
      <w:lvlJc w:val="left"/>
      <w:pPr>
        <w:tabs>
          <w:tab w:val="num" w:pos="8280"/>
        </w:tabs>
        <w:ind w:left="8280" w:hanging="360"/>
      </w:pPr>
      <w:rPr>
        <w:rFonts w:ascii="Symbol" w:hAnsi="Symbol" w:hint="default"/>
      </w:rPr>
    </w:lvl>
    <w:lvl w:ilvl="7">
      <w:start w:val="1"/>
      <w:numFmt w:val="bullet"/>
      <w:lvlText w:val="o"/>
      <w:lvlJc w:val="left"/>
      <w:pPr>
        <w:tabs>
          <w:tab w:val="num" w:pos="9000"/>
        </w:tabs>
        <w:ind w:left="9000" w:hanging="360"/>
      </w:pPr>
      <w:rPr>
        <w:rFonts w:ascii="Courier New" w:hAnsi="Courier New" w:hint="default"/>
      </w:rPr>
    </w:lvl>
    <w:lvl w:ilvl="8">
      <w:start w:val="1"/>
      <w:numFmt w:val="bullet"/>
      <w:lvlText w:val=""/>
      <w:lvlJc w:val="left"/>
      <w:pPr>
        <w:tabs>
          <w:tab w:val="num" w:pos="9720"/>
        </w:tabs>
        <w:ind w:left="9720" w:hanging="360"/>
      </w:pPr>
      <w:rPr>
        <w:rFonts w:ascii="Wingdings" w:hAnsi="Wingdings" w:hint="default"/>
      </w:rPr>
    </w:lvl>
  </w:abstractNum>
  <w:abstractNum w:abstractNumId="58"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5275166A"/>
    <w:multiLevelType w:val="hybridMultilevel"/>
    <w:tmpl w:val="DEDE7630"/>
    <w:lvl w:ilvl="0" w:tplc="6EB6B6E6">
      <w:start w:val="1"/>
      <w:numFmt w:val="lowerLetter"/>
      <w:lvlText w:val="%1)"/>
      <w:lvlJc w:val="left"/>
      <w:pPr>
        <w:ind w:left="53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55130C85"/>
    <w:multiLevelType w:val="hybridMultilevel"/>
    <w:tmpl w:val="058ADC18"/>
    <w:lvl w:ilvl="0" w:tplc="7888686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591662BC"/>
    <w:multiLevelType w:val="multilevel"/>
    <w:tmpl w:val="05D06424"/>
    <w:lvl w:ilvl="0">
      <w:start w:val="1"/>
      <w:numFmt w:val="decimal"/>
      <w:lvlText w:val="%1"/>
      <w:lvlJc w:val="left"/>
      <w:pPr>
        <w:ind w:left="360" w:hanging="360"/>
      </w:pPr>
      <w:rPr>
        <w:rFonts w:hint="default"/>
      </w:rPr>
    </w:lvl>
    <w:lvl w:ilvl="1">
      <w:start w:val="1"/>
      <w:numFmt w:val="decimal"/>
      <w:isLgl/>
      <w:lvlText w:val="%1.%2."/>
      <w:lvlJc w:val="left"/>
      <w:pPr>
        <w:ind w:left="774" w:hanging="420"/>
      </w:pPr>
      <w:rPr>
        <w:rFonts w:hint="default"/>
        <w:b w:val="0"/>
        <w:i w:val="0"/>
      </w:rPr>
    </w:lvl>
    <w:lvl w:ilvl="2">
      <w:start w:val="1"/>
      <w:numFmt w:val="decimal"/>
      <w:isLgl/>
      <w:lvlText w:val="%1.%2.%3."/>
      <w:lvlJc w:val="left"/>
      <w:pPr>
        <w:ind w:left="1428" w:hanging="720"/>
      </w:pPr>
      <w:rPr>
        <w:rFonts w:hint="default"/>
        <w:b w:val="0"/>
        <w:i w:val="0"/>
      </w:rPr>
    </w:lvl>
    <w:lvl w:ilvl="3">
      <w:start w:val="1"/>
      <w:numFmt w:val="decimal"/>
      <w:isLgl/>
      <w:lvlText w:val="%1.%2.%3.%4."/>
      <w:lvlJc w:val="left"/>
      <w:pPr>
        <w:ind w:left="1782" w:hanging="720"/>
      </w:pPr>
      <w:rPr>
        <w:rFonts w:hint="default"/>
        <w:b w:val="0"/>
        <w:i w:val="0"/>
      </w:rPr>
    </w:lvl>
    <w:lvl w:ilvl="4">
      <w:start w:val="1"/>
      <w:numFmt w:val="decimal"/>
      <w:isLgl/>
      <w:lvlText w:val="%1.%2.%3.%4.%5."/>
      <w:lvlJc w:val="left"/>
      <w:pPr>
        <w:ind w:left="2496" w:hanging="1080"/>
      </w:pPr>
      <w:rPr>
        <w:rFonts w:hint="default"/>
        <w:b w:val="0"/>
        <w:i w:val="0"/>
      </w:rPr>
    </w:lvl>
    <w:lvl w:ilvl="5">
      <w:start w:val="1"/>
      <w:numFmt w:val="decimal"/>
      <w:isLgl/>
      <w:lvlText w:val="%1.%2.%3.%4.%5.%6."/>
      <w:lvlJc w:val="left"/>
      <w:pPr>
        <w:ind w:left="2850" w:hanging="1080"/>
      </w:pPr>
      <w:rPr>
        <w:rFonts w:hint="default"/>
        <w:b w:val="0"/>
        <w:i w:val="0"/>
      </w:rPr>
    </w:lvl>
    <w:lvl w:ilvl="6">
      <w:start w:val="1"/>
      <w:numFmt w:val="decimal"/>
      <w:isLgl/>
      <w:lvlText w:val="%1.%2.%3.%4.%5.%6.%7."/>
      <w:lvlJc w:val="left"/>
      <w:pPr>
        <w:ind w:left="3204" w:hanging="1080"/>
      </w:pPr>
      <w:rPr>
        <w:rFonts w:hint="default"/>
        <w:b w:val="0"/>
        <w:i w:val="0"/>
      </w:rPr>
    </w:lvl>
    <w:lvl w:ilvl="7">
      <w:start w:val="1"/>
      <w:numFmt w:val="decimal"/>
      <w:isLgl/>
      <w:lvlText w:val="%1.%2.%3.%4.%5.%6.%7.%8."/>
      <w:lvlJc w:val="left"/>
      <w:pPr>
        <w:ind w:left="3918" w:hanging="1440"/>
      </w:pPr>
      <w:rPr>
        <w:rFonts w:hint="default"/>
        <w:b w:val="0"/>
        <w:i w:val="0"/>
      </w:rPr>
    </w:lvl>
    <w:lvl w:ilvl="8">
      <w:start w:val="1"/>
      <w:numFmt w:val="decimal"/>
      <w:isLgl/>
      <w:lvlText w:val="%1.%2.%3.%4.%5.%6.%7.%8.%9."/>
      <w:lvlJc w:val="left"/>
      <w:pPr>
        <w:ind w:left="4272" w:hanging="1440"/>
      </w:pPr>
      <w:rPr>
        <w:rFonts w:hint="default"/>
        <w:b w:val="0"/>
        <w:i w:val="0"/>
      </w:rPr>
    </w:lvl>
  </w:abstractNum>
  <w:abstractNum w:abstractNumId="62" w15:restartNumberingAfterBreak="0">
    <w:nsid w:val="5A7E59DA"/>
    <w:multiLevelType w:val="hybridMultilevel"/>
    <w:tmpl w:val="9E746FD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4" w15:restartNumberingAfterBreak="0">
    <w:nsid w:val="5F405758"/>
    <w:multiLevelType w:val="hybridMultilevel"/>
    <w:tmpl w:val="6CDEDE2A"/>
    <w:lvl w:ilvl="0" w:tplc="7888686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605E33A9"/>
    <w:multiLevelType w:val="hybridMultilevel"/>
    <w:tmpl w:val="CE843004"/>
    <w:lvl w:ilvl="0" w:tplc="76F8985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26161D8"/>
    <w:multiLevelType w:val="hybridMultilevel"/>
    <w:tmpl w:val="E2B6F2C2"/>
    <w:lvl w:ilvl="0" w:tplc="7888686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66FD376C"/>
    <w:multiLevelType w:val="hybridMultilevel"/>
    <w:tmpl w:val="D4CE6F70"/>
    <w:lvl w:ilvl="0" w:tplc="7D0495DE">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B445B24"/>
    <w:multiLevelType w:val="hybridMultilevel"/>
    <w:tmpl w:val="89AE5FEE"/>
    <w:lvl w:ilvl="0" w:tplc="815C1B12">
      <w:start w:val="2"/>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BA85454"/>
    <w:multiLevelType w:val="hybridMultilevel"/>
    <w:tmpl w:val="A074283C"/>
    <w:lvl w:ilvl="0" w:tplc="C016B3BA">
      <w:start w:val="4"/>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706108D1"/>
    <w:multiLevelType w:val="hybridMultilevel"/>
    <w:tmpl w:val="B47E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1470D51"/>
    <w:multiLevelType w:val="hybridMultilevel"/>
    <w:tmpl w:val="B33C9C1E"/>
    <w:lvl w:ilvl="0" w:tplc="9B0A6FDC">
      <w:start w:val="1"/>
      <w:numFmt w:val="decimal"/>
      <w:lvlText w:val="%1."/>
      <w:lvlJc w:val="left"/>
      <w:pPr>
        <w:ind w:left="720" w:hanging="360"/>
      </w:pPr>
      <w:rPr>
        <w:rFonts w:eastAsiaTheme="minorHAnsi"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2975E77"/>
    <w:multiLevelType w:val="hybridMultilevel"/>
    <w:tmpl w:val="69CE5DEC"/>
    <w:lvl w:ilvl="0" w:tplc="7888686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3" w15:restartNumberingAfterBreak="0">
    <w:nsid w:val="74DB3443"/>
    <w:multiLevelType w:val="multilevel"/>
    <w:tmpl w:val="A9E43368"/>
    <w:lvl w:ilvl="0">
      <w:start w:val="4"/>
      <w:numFmt w:val="decimal"/>
      <w:lvlText w:val="%1."/>
      <w:lvlJc w:val="left"/>
      <w:pPr>
        <w:ind w:left="450" w:hanging="450"/>
      </w:pPr>
      <w:rPr>
        <w:rFonts w:ascii="Myriad Pro" w:eastAsia="Myriad Pro" w:hAnsi="Myriad Pro" w:cs="Myriad Pro" w:hint="default"/>
      </w:rPr>
    </w:lvl>
    <w:lvl w:ilvl="1">
      <w:start w:val="1"/>
      <w:numFmt w:val="decimal"/>
      <w:lvlText w:val="%1.%2."/>
      <w:lvlJc w:val="left"/>
      <w:pPr>
        <w:ind w:left="450" w:hanging="450"/>
      </w:pPr>
      <w:rPr>
        <w:rFonts w:ascii="Myriad Pro" w:eastAsia="Myriad Pro" w:hAnsi="Myriad Pro" w:cs="Myriad Pro" w:hint="default"/>
        <w:sz w:val="20"/>
        <w:szCs w:val="20"/>
      </w:rPr>
    </w:lvl>
    <w:lvl w:ilvl="2">
      <w:start w:val="1"/>
      <w:numFmt w:val="decimal"/>
      <w:lvlText w:val="%1.%2.%3."/>
      <w:lvlJc w:val="left"/>
      <w:pPr>
        <w:ind w:left="720" w:hanging="720"/>
      </w:pPr>
      <w:rPr>
        <w:rFonts w:ascii="Myriad Pro" w:eastAsia="Myriad Pro" w:hAnsi="Myriad Pro" w:cs="Myriad Pro" w:hint="default"/>
      </w:rPr>
    </w:lvl>
    <w:lvl w:ilvl="3">
      <w:start w:val="1"/>
      <w:numFmt w:val="decimal"/>
      <w:lvlText w:val="%1.%2.%3.%4."/>
      <w:lvlJc w:val="left"/>
      <w:pPr>
        <w:ind w:left="720" w:hanging="720"/>
      </w:pPr>
      <w:rPr>
        <w:rFonts w:ascii="Myriad Pro" w:eastAsia="Myriad Pro" w:hAnsi="Myriad Pro" w:cs="Myriad Pro" w:hint="default"/>
        <w:b w:val="0"/>
      </w:rPr>
    </w:lvl>
    <w:lvl w:ilvl="4">
      <w:start w:val="1"/>
      <w:numFmt w:val="decimal"/>
      <w:lvlText w:val="%1.%2.%3.%4.%5."/>
      <w:lvlJc w:val="left"/>
      <w:pPr>
        <w:ind w:left="1080" w:hanging="1080"/>
      </w:pPr>
      <w:rPr>
        <w:rFonts w:ascii="Myriad Pro" w:eastAsia="Myriad Pro" w:hAnsi="Myriad Pro" w:cs="Myriad Pro" w:hint="default"/>
      </w:rPr>
    </w:lvl>
    <w:lvl w:ilvl="5">
      <w:start w:val="1"/>
      <w:numFmt w:val="decimal"/>
      <w:lvlText w:val="%1.%2.%3.%4.%5.%6."/>
      <w:lvlJc w:val="left"/>
      <w:pPr>
        <w:ind w:left="1080" w:hanging="1080"/>
      </w:pPr>
      <w:rPr>
        <w:rFonts w:ascii="Myriad Pro" w:eastAsia="Myriad Pro" w:hAnsi="Myriad Pro" w:cs="Myriad Pro" w:hint="default"/>
      </w:rPr>
    </w:lvl>
    <w:lvl w:ilvl="6">
      <w:start w:val="1"/>
      <w:numFmt w:val="decimal"/>
      <w:lvlText w:val="%1.%2.%3.%4.%5.%6.%7."/>
      <w:lvlJc w:val="left"/>
      <w:pPr>
        <w:ind w:left="1440" w:hanging="1440"/>
      </w:pPr>
      <w:rPr>
        <w:rFonts w:ascii="Myriad Pro" w:eastAsia="Myriad Pro" w:hAnsi="Myriad Pro" w:cs="Myriad Pro" w:hint="default"/>
      </w:rPr>
    </w:lvl>
    <w:lvl w:ilvl="7">
      <w:start w:val="1"/>
      <w:numFmt w:val="decimal"/>
      <w:lvlText w:val="%1.%2.%3.%4.%5.%6.%7.%8."/>
      <w:lvlJc w:val="left"/>
      <w:pPr>
        <w:ind w:left="1440" w:hanging="1440"/>
      </w:pPr>
      <w:rPr>
        <w:rFonts w:ascii="Myriad Pro" w:eastAsia="Myriad Pro" w:hAnsi="Myriad Pro" w:cs="Myriad Pro" w:hint="default"/>
      </w:rPr>
    </w:lvl>
    <w:lvl w:ilvl="8">
      <w:start w:val="1"/>
      <w:numFmt w:val="decimal"/>
      <w:lvlText w:val="%1.%2.%3.%4.%5.%6.%7.%8.%9."/>
      <w:lvlJc w:val="left"/>
      <w:pPr>
        <w:ind w:left="1800" w:hanging="1800"/>
      </w:pPr>
      <w:rPr>
        <w:rFonts w:ascii="Myriad Pro" w:eastAsia="Myriad Pro" w:hAnsi="Myriad Pro" w:cs="Myriad Pro" w:hint="default"/>
      </w:rPr>
    </w:lvl>
  </w:abstractNum>
  <w:abstractNum w:abstractNumId="74" w15:restartNumberingAfterBreak="0">
    <w:nsid w:val="74F80E40"/>
    <w:multiLevelType w:val="multilevel"/>
    <w:tmpl w:val="AB521730"/>
    <w:lvl w:ilvl="0">
      <w:start w:val="2"/>
      <w:numFmt w:val="decimal"/>
      <w:pStyle w:val="ListNumber3"/>
      <w:lvlText w:val="%1."/>
      <w:lvlJc w:val="left"/>
      <w:pPr>
        <w:tabs>
          <w:tab w:val="num" w:pos="720"/>
        </w:tabs>
        <w:ind w:left="720" w:hanging="720"/>
      </w:pPr>
      <w:rPr>
        <w:rFonts w:hint="default"/>
      </w:rPr>
    </w:lvl>
    <w:lvl w:ilvl="1">
      <w:start w:val="1"/>
      <w:numFmt w:val="decimal"/>
      <w:pStyle w:val="Bodytext1"/>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76"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77" w15:restartNumberingAfterBreak="0">
    <w:nsid w:val="7D8768BA"/>
    <w:multiLevelType w:val="hybridMultilevel"/>
    <w:tmpl w:val="D876C338"/>
    <w:lvl w:ilvl="0" w:tplc="71A07662">
      <w:start w:val="1"/>
      <w:numFmt w:val="lowerLetter"/>
      <w:lvlText w:val="%1)"/>
      <w:lvlJc w:val="left"/>
      <w:pPr>
        <w:ind w:left="53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7DA61893"/>
    <w:multiLevelType w:val="hybridMultilevel"/>
    <w:tmpl w:val="CB90110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584999070">
    <w:abstractNumId w:val="74"/>
  </w:num>
  <w:num w:numId="2" w16cid:durableId="1402482990">
    <w:abstractNumId w:val="26"/>
  </w:num>
  <w:num w:numId="3" w16cid:durableId="1680350615">
    <w:abstractNumId w:val="58"/>
  </w:num>
  <w:num w:numId="4" w16cid:durableId="1182011065">
    <w:abstractNumId w:val="30"/>
  </w:num>
  <w:num w:numId="5" w16cid:durableId="849564460">
    <w:abstractNumId w:val="34"/>
  </w:num>
  <w:num w:numId="6" w16cid:durableId="62410013">
    <w:abstractNumId w:val="3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363073">
    <w:abstractNumId w:val="63"/>
  </w:num>
  <w:num w:numId="8" w16cid:durableId="2027633077">
    <w:abstractNumId w:val="28"/>
  </w:num>
  <w:num w:numId="9" w16cid:durableId="766199173">
    <w:abstractNumId w:val="76"/>
  </w:num>
  <w:num w:numId="10" w16cid:durableId="196165389">
    <w:abstractNumId w:val="75"/>
  </w:num>
  <w:num w:numId="11" w16cid:durableId="1923643569">
    <w:abstractNumId w:val="48"/>
  </w:num>
  <w:num w:numId="12" w16cid:durableId="200478788">
    <w:abstractNumId w:val="17"/>
  </w:num>
  <w:num w:numId="13" w16cid:durableId="122627234">
    <w:abstractNumId w:val="18"/>
  </w:num>
  <w:num w:numId="14" w16cid:durableId="1050882548">
    <w:abstractNumId w:val="78"/>
  </w:num>
  <w:num w:numId="15" w16cid:durableId="1013072932">
    <w:abstractNumId w:val="19"/>
  </w:num>
  <w:num w:numId="16" w16cid:durableId="1130516415">
    <w:abstractNumId w:val="13"/>
  </w:num>
  <w:num w:numId="17" w16cid:durableId="785540254">
    <w:abstractNumId w:val="25"/>
  </w:num>
  <w:num w:numId="18" w16cid:durableId="1353267634">
    <w:abstractNumId w:val="32"/>
  </w:num>
  <w:num w:numId="19" w16cid:durableId="1748646489">
    <w:abstractNumId w:val="42"/>
  </w:num>
  <w:num w:numId="20" w16cid:durableId="2121411037">
    <w:abstractNumId w:val="40"/>
  </w:num>
  <w:num w:numId="21" w16cid:durableId="962077506">
    <w:abstractNumId w:val="21"/>
  </w:num>
  <w:num w:numId="22" w16cid:durableId="1392264031">
    <w:abstractNumId w:val="37"/>
  </w:num>
  <w:num w:numId="23" w16cid:durableId="209264517">
    <w:abstractNumId w:val="38"/>
  </w:num>
  <w:num w:numId="24" w16cid:durableId="1058431854">
    <w:abstractNumId w:val="57"/>
    <w:lvlOverride w:ilvl="0">
      <w:startOverride w:val="7"/>
      <w:lvl w:ilvl="0">
        <w:start w:val="7"/>
        <w:numFmt w:val="decimal"/>
        <w:lvlRestart w:val="0"/>
        <w:lvlText w:val="%1."/>
        <w:lvlJc w:val="left"/>
        <w:pPr>
          <w:tabs>
            <w:tab w:val="num" w:pos="964"/>
          </w:tabs>
          <w:ind w:left="964" w:hanging="964"/>
        </w:pPr>
        <w:rPr>
          <w:rFonts w:hint="default"/>
        </w:rPr>
      </w:lvl>
    </w:lvlOverride>
    <w:lvlOverride w:ilvl="1">
      <w:startOverride w:val="7"/>
      <w:lvl w:ilvl="1">
        <w:start w:val="7"/>
        <w:numFmt w:val="decimal"/>
        <w:lvlText w:val="%1.%2."/>
        <w:lvlJc w:val="left"/>
        <w:pPr>
          <w:tabs>
            <w:tab w:val="num" w:pos="964"/>
          </w:tabs>
          <w:ind w:left="964" w:hanging="964"/>
        </w:pPr>
        <w:rPr>
          <w:rFonts w:hint="default"/>
        </w:rPr>
      </w:lvl>
    </w:lvlOverride>
    <w:lvlOverride w:ilvl="2">
      <w:startOverride w:val="1"/>
      <w:lvl w:ilvl="2">
        <w:start w:val="1"/>
        <w:numFmt w:val="decimal"/>
        <w:lvlText w:val="%1.%2.%3."/>
        <w:lvlJc w:val="left"/>
        <w:pPr>
          <w:tabs>
            <w:tab w:val="num" w:pos="964"/>
          </w:tabs>
          <w:ind w:left="964" w:hanging="964"/>
        </w:pPr>
        <w:rPr>
          <w:rFonts w:hint="default"/>
        </w:rPr>
      </w:lvl>
    </w:lvlOverride>
  </w:num>
  <w:num w:numId="25" w16cid:durableId="1809056328">
    <w:abstractNumId w:val="57"/>
    <w:lvlOverride w:ilvl="0">
      <w:lvl w:ilvl="0">
        <w:start w:val="1"/>
        <w:numFmt w:val="decimal"/>
        <w:lvlRestart w:val="0"/>
        <w:lvlText w:val="%1."/>
        <w:lvlJc w:val="left"/>
        <w:pPr>
          <w:tabs>
            <w:tab w:val="num" w:pos="964"/>
          </w:tabs>
          <w:ind w:left="964" w:hanging="964"/>
        </w:pPr>
        <w:rPr>
          <w:rFonts w:hint="default"/>
        </w:rPr>
      </w:lvl>
    </w:lvlOverride>
    <w:lvlOverride w:ilvl="1">
      <w:lvl w:ilvl="1">
        <w:start w:val="1"/>
        <w:numFmt w:val="decimal"/>
        <w:lvlText w:val="%1.%2."/>
        <w:lvlJc w:val="left"/>
        <w:pPr>
          <w:tabs>
            <w:tab w:val="num" w:pos="964"/>
          </w:tabs>
          <w:ind w:left="964" w:hanging="964"/>
        </w:pPr>
        <w:rPr>
          <w:rFonts w:hint="default"/>
        </w:rPr>
      </w:lvl>
    </w:lvlOverride>
    <w:lvlOverride w:ilvl="2">
      <w:lvl w:ilvl="2">
        <w:start w:val="1"/>
        <w:numFmt w:val="decimal"/>
        <w:lvlText w:val="%1.%2.%3."/>
        <w:lvlJc w:val="left"/>
        <w:pPr>
          <w:tabs>
            <w:tab w:val="num" w:pos="964"/>
          </w:tabs>
          <w:ind w:left="964" w:hanging="964"/>
        </w:pPr>
        <w:rPr>
          <w:rFonts w:hint="default"/>
        </w:rPr>
      </w:lvl>
    </w:lvlOverride>
    <w:lvlOverride w:ilvl="3">
      <w:lvl w:ilvl="3">
        <w:start w:val="1"/>
        <w:numFmt w:val="lowerLetter"/>
        <w:lvlText w:val="(%4)"/>
        <w:lvlJc w:val="left"/>
        <w:pPr>
          <w:tabs>
            <w:tab w:val="num" w:pos="1928"/>
          </w:tabs>
          <w:ind w:left="1928" w:hanging="851"/>
        </w:pPr>
        <w:rPr>
          <w:rFonts w:hint="default"/>
        </w:rPr>
      </w:lvl>
    </w:lvlOverride>
    <w:lvlOverride w:ilvl="4">
      <w:lvl w:ilvl="4">
        <w:start w:val="1"/>
        <w:numFmt w:val="lowerRoman"/>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6" w16cid:durableId="586764530">
    <w:abstractNumId w:val="41"/>
  </w:num>
  <w:num w:numId="27" w16cid:durableId="1464537215">
    <w:abstractNumId w:val="33"/>
  </w:num>
  <w:num w:numId="28" w16cid:durableId="2141455822">
    <w:abstractNumId w:val="45"/>
  </w:num>
  <w:num w:numId="29" w16cid:durableId="1850942048">
    <w:abstractNumId w:val="49"/>
  </w:num>
  <w:num w:numId="30" w16cid:durableId="1621304914">
    <w:abstractNumId w:val="52"/>
  </w:num>
  <w:num w:numId="31" w16cid:durableId="2103451065">
    <w:abstractNumId w:val="23"/>
  </w:num>
  <w:num w:numId="32" w16cid:durableId="412361334">
    <w:abstractNumId w:val="57"/>
  </w:num>
  <w:num w:numId="33" w16cid:durableId="1333529246">
    <w:abstractNumId w:val="15"/>
  </w:num>
  <w:num w:numId="34" w16cid:durableId="1248071647">
    <w:abstractNumId w:val="64"/>
  </w:num>
  <w:num w:numId="35" w16cid:durableId="1819346987">
    <w:abstractNumId w:val="44"/>
  </w:num>
  <w:num w:numId="36" w16cid:durableId="465436987">
    <w:abstractNumId w:val="72"/>
  </w:num>
  <w:num w:numId="37" w16cid:durableId="8992876">
    <w:abstractNumId w:val="60"/>
  </w:num>
  <w:num w:numId="38" w16cid:durableId="1808930789">
    <w:abstractNumId w:val="54"/>
  </w:num>
  <w:num w:numId="39" w16cid:durableId="461389740">
    <w:abstractNumId w:val="66"/>
  </w:num>
  <w:num w:numId="40" w16cid:durableId="465513564">
    <w:abstractNumId w:val="27"/>
  </w:num>
  <w:num w:numId="41" w16cid:durableId="1423180077">
    <w:abstractNumId w:val="62"/>
  </w:num>
  <w:num w:numId="42" w16cid:durableId="1098721998">
    <w:abstractNumId w:val="50"/>
  </w:num>
  <w:num w:numId="43" w16cid:durableId="391197762">
    <w:abstractNumId w:val="53"/>
  </w:num>
  <w:num w:numId="44" w16cid:durableId="1399279730">
    <w:abstractNumId w:val="20"/>
  </w:num>
  <w:num w:numId="45" w16cid:durableId="1067462557">
    <w:abstractNumId w:val="55"/>
  </w:num>
  <w:num w:numId="46" w16cid:durableId="57822328">
    <w:abstractNumId w:val="57"/>
    <w:lvlOverride w:ilvl="0">
      <w:lvl w:ilvl="0">
        <w:start w:val="1"/>
        <w:numFmt w:val="decimal"/>
        <w:lvlRestart w:val="0"/>
        <w:lvlText w:val="%1."/>
        <w:lvlJc w:val="left"/>
        <w:pPr>
          <w:tabs>
            <w:tab w:val="num" w:pos="964"/>
          </w:tabs>
          <w:ind w:left="964" w:hanging="964"/>
        </w:pPr>
        <w:rPr>
          <w:rFonts w:hint="default"/>
        </w:rPr>
      </w:lvl>
    </w:lvlOverride>
    <w:lvlOverride w:ilvl="1">
      <w:lvl w:ilvl="1">
        <w:start w:val="1"/>
        <w:numFmt w:val="decimal"/>
        <w:lvlText w:val="%1.%2."/>
        <w:lvlJc w:val="left"/>
        <w:pPr>
          <w:tabs>
            <w:tab w:val="num" w:pos="964"/>
          </w:tabs>
          <w:ind w:left="964" w:hanging="964"/>
        </w:pPr>
        <w:rPr>
          <w:rFonts w:hint="default"/>
          <w:b/>
          <w:i w:val="0"/>
        </w:rPr>
      </w:lvl>
    </w:lvlOverride>
    <w:lvlOverride w:ilvl="2">
      <w:lvl w:ilvl="2">
        <w:start w:val="1"/>
        <w:numFmt w:val="decimal"/>
        <w:lvlText w:val="%1.%2.%3."/>
        <w:lvlJc w:val="left"/>
        <w:pPr>
          <w:tabs>
            <w:tab w:val="num" w:pos="964"/>
          </w:tabs>
          <w:ind w:left="964" w:hanging="964"/>
        </w:pPr>
        <w:rPr>
          <w:rFonts w:hint="default"/>
          <w:b w:val="0"/>
          <w:i w:val="0"/>
        </w:rPr>
      </w:lvl>
    </w:lvlOverride>
    <w:lvlOverride w:ilvl="3">
      <w:lvl w:ilvl="3">
        <w:start w:val="1"/>
        <w:numFmt w:val="lowerLetter"/>
        <w:lvlText w:val="(%4)"/>
        <w:lvlJc w:val="left"/>
        <w:pPr>
          <w:tabs>
            <w:tab w:val="num" w:pos="1928"/>
          </w:tabs>
          <w:ind w:left="1928" w:hanging="851"/>
        </w:pPr>
        <w:rPr>
          <w:rFonts w:hint="default"/>
        </w:rPr>
      </w:lvl>
    </w:lvlOverride>
    <w:lvlOverride w:ilvl="4">
      <w:lvl w:ilvl="4">
        <w:start w:val="1"/>
        <w:numFmt w:val="lowerRoman"/>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47" w16cid:durableId="1893610220">
    <w:abstractNumId w:val="46"/>
  </w:num>
  <w:num w:numId="48" w16cid:durableId="208032573">
    <w:abstractNumId w:val="39"/>
  </w:num>
  <w:num w:numId="49" w16cid:durableId="1722171335">
    <w:abstractNumId w:val="61"/>
  </w:num>
  <w:num w:numId="50" w16cid:durableId="1740902700">
    <w:abstractNumId w:val="57"/>
    <w:lvlOverride w:ilvl="0">
      <w:startOverride w:val="1"/>
      <w:lvl w:ilvl="0">
        <w:start w:val="1"/>
        <w:numFmt w:val="decimal"/>
        <w:lvlRestart w:val="0"/>
        <w:lvlText w:val="%1."/>
        <w:lvlJc w:val="left"/>
        <w:pPr>
          <w:tabs>
            <w:tab w:val="num" w:pos="964"/>
          </w:tabs>
          <w:ind w:left="964" w:hanging="964"/>
        </w:pPr>
        <w:rPr>
          <w:rFonts w:hint="default"/>
        </w:rPr>
      </w:lvl>
    </w:lvlOverride>
    <w:lvlOverride w:ilvl="1">
      <w:startOverride w:val="1"/>
      <w:lvl w:ilvl="1">
        <w:start w:val="1"/>
        <w:numFmt w:val="decimal"/>
        <w:lvlText w:val="%1.%2."/>
        <w:lvlJc w:val="left"/>
        <w:pPr>
          <w:tabs>
            <w:tab w:val="num" w:pos="964"/>
          </w:tabs>
          <w:ind w:left="964" w:hanging="964"/>
        </w:pPr>
        <w:rPr>
          <w:rFonts w:hint="default"/>
        </w:rPr>
      </w:lvl>
    </w:lvlOverride>
    <w:lvlOverride w:ilvl="2">
      <w:startOverride w:val="1"/>
      <w:lvl w:ilvl="2">
        <w:start w:val="1"/>
        <w:numFmt w:val="decimal"/>
        <w:lvlText w:val="%1.%2.%3."/>
        <w:lvlJc w:val="left"/>
        <w:pPr>
          <w:tabs>
            <w:tab w:val="num" w:pos="964"/>
          </w:tabs>
          <w:ind w:left="964" w:hanging="964"/>
        </w:pPr>
        <w:rPr>
          <w:rFonts w:hint="default"/>
        </w:rPr>
      </w:lvl>
    </w:lvlOverride>
    <w:lvlOverride w:ilvl="3">
      <w:startOverride w:val="1"/>
      <w:lvl w:ilvl="3">
        <w:start w:val="1"/>
        <w:numFmt w:val="lowerLetter"/>
        <w:lvlText w:val="(%4)"/>
        <w:lvlJc w:val="left"/>
        <w:pPr>
          <w:tabs>
            <w:tab w:val="num" w:pos="1928"/>
          </w:tabs>
          <w:ind w:left="1928" w:hanging="851"/>
        </w:pPr>
        <w:rPr>
          <w:rFonts w:hint="default"/>
        </w:rPr>
      </w:lvl>
    </w:lvlOverride>
    <w:lvlOverride w:ilvl="4">
      <w:startOverride w:val="1"/>
      <w:lvl w:ilvl="4">
        <w:start w:val="1"/>
        <w:numFmt w:val="lowerRoman"/>
        <w:lvlText w:val="(%5)"/>
        <w:lvlJc w:val="left"/>
        <w:pPr>
          <w:tabs>
            <w:tab w:val="num" w:pos="2835"/>
          </w:tabs>
          <w:ind w:left="2835" w:hanging="851"/>
        </w:pPr>
        <w:rPr>
          <w:rFonts w:hint="default"/>
        </w:rPr>
      </w:lvl>
    </w:lvlOverride>
    <w:lvlOverride w:ilvl="5">
      <w:startOverride w:val="1"/>
      <w:lvl w:ilvl="5">
        <w:start w:val="1"/>
        <w:numFmt w:val="decimal"/>
        <w:lvlText w:val="%1.%2.%3.%4.%5.%6"/>
        <w:lvlJc w:val="left"/>
        <w:pPr>
          <w:tabs>
            <w:tab w:val="num" w:pos="1152"/>
          </w:tabs>
          <w:ind w:left="1152" w:hanging="1152"/>
        </w:pPr>
        <w:rPr>
          <w:rFonts w:hint="default"/>
        </w:rPr>
      </w:lvl>
    </w:lvlOverride>
    <w:lvlOverride w:ilvl="6">
      <w:startOverride w:val="1"/>
      <w:lvl w:ilvl="6">
        <w:start w:val="1"/>
        <w:numFmt w:val="decimal"/>
        <w:lvlText w:val="%1.%2.%3.%4.%5.%6.%7"/>
        <w:lvlJc w:val="left"/>
        <w:pPr>
          <w:tabs>
            <w:tab w:val="num" w:pos="1296"/>
          </w:tabs>
          <w:ind w:left="1296" w:hanging="1296"/>
        </w:pPr>
        <w:rPr>
          <w:rFonts w:hint="default"/>
        </w:rPr>
      </w:lvl>
    </w:lvlOverride>
    <w:lvlOverride w:ilvl="7">
      <w:startOverride w:val="1"/>
      <w:lvl w:ilvl="7">
        <w:start w:val="1"/>
        <w:numFmt w:val="decimal"/>
        <w:lvlText w:val="%1.%2.%3.%4.%5.%6.%7.%8"/>
        <w:lvlJc w:val="left"/>
        <w:pPr>
          <w:tabs>
            <w:tab w:val="num" w:pos="1440"/>
          </w:tabs>
          <w:ind w:left="1440" w:hanging="1440"/>
        </w:pPr>
        <w:rPr>
          <w:rFonts w:hint="default"/>
        </w:rPr>
      </w:lvl>
    </w:lvlOverride>
    <w:lvlOverride w:ilvl="8">
      <w:startOverride w:val="1"/>
      <w:lvl w:ilvl="8">
        <w:start w:val="1"/>
        <w:numFmt w:val="decimal"/>
        <w:lvlText w:val="%1.%2.%3.%4.%5.%6.%7.%8.%9"/>
        <w:lvlJc w:val="left"/>
        <w:pPr>
          <w:tabs>
            <w:tab w:val="num" w:pos="1584"/>
          </w:tabs>
          <w:ind w:left="1584" w:hanging="1584"/>
        </w:pPr>
        <w:rPr>
          <w:rFonts w:hint="default"/>
        </w:rPr>
      </w:lvl>
    </w:lvlOverride>
  </w:num>
  <w:num w:numId="51" w16cid:durableId="76682460">
    <w:abstractNumId w:val="47"/>
  </w:num>
  <w:num w:numId="52" w16cid:durableId="1597009187">
    <w:abstractNumId w:val="14"/>
  </w:num>
  <w:num w:numId="53" w16cid:durableId="233009515">
    <w:abstractNumId w:val="73"/>
  </w:num>
  <w:num w:numId="54" w16cid:durableId="154227989">
    <w:abstractNumId w:val="22"/>
  </w:num>
  <w:num w:numId="55" w16cid:durableId="1813793689">
    <w:abstractNumId w:val="70"/>
  </w:num>
  <w:num w:numId="56" w16cid:durableId="1309239656">
    <w:abstractNumId w:val="71"/>
  </w:num>
  <w:num w:numId="57" w16cid:durableId="862239">
    <w:abstractNumId w:val="35"/>
  </w:num>
  <w:num w:numId="58" w16cid:durableId="1295477443">
    <w:abstractNumId w:val="24"/>
  </w:num>
  <w:num w:numId="59" w16cid:durableId="6686273">
    <w:abstractNumId w:val="65"/>
  </w:num>
  <w:num w:numId="60" w16cid:durableId="1860777935">
    <w:abstractNumId w:val="51"/>
  </w:num>
  <w:num w:numId="61" w16cid:durableId="1964848433">
    <w:abstractNumId w:val="67"/>
  </w:num>
  <w:num w:numId="62" w16cid:durableId="813646257">
    <w:abstractNumId w:val="43"/>
  </w:num>
  <w:num w:numId="63" w16cid:durableId="886379421">
    <w:abstractNumId w:val="29"/>
  </w:num>
  <w:num w:numId="64" w16cid:durableId="1537161127">
    <w:abstractNumId w:val="56"/>
  </w:num>
  <w:num w:numId="65" w16cid:durableId="229848805">
    <w:abstractNumId w:val="31"/>
  </w:num>
  <w:num w:numId="66" w16cid:durableId="266548202">
    <w:abstractNumId w:val="59"/>
  </w:num>
  <w:num w:numId="67" w16cid:durableId="84304261">
    <w:abstractNumId w:val="77"/>
  </w:num>
  <w:num w:numId="68" w16cid:durableId="1774277670">
    <w:abstractNumId w:val="68"/>
  </w:num>
  <w:num w:numId="69" w16cid:durableId="927810363">
    <w:abstractNumId w:val="6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linkStyl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65"/>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EEB"/>
    <w:rsid w:val="00000260"/>
    <w:rsid w:val="000002F3"/>
    <w:rsid w:val="000003CB"/>
    <w:rsid w:val="0000081A"/>
    <w:rsid w:val="000009AC"/>
    <w:rsid w:val="00000AFE"/>
    <w:rsid w:val="00000C3A"/>
    <w:rsid w:val="00000E1D"/>
    <w:rsid w:val="00000E98"/>
    <w:rsid w:val="000012D0"/>
    <w:rsid w:val="00001323"/>
    <w:rsid w:val="0000135A"/>
    <w:rsid w:val="0000197D"/>
    <w:rsid w:val="000019BF"/>
    <w:rsid w:val="00001C5A"/>
    <w:rsid w:val="00001D9F"/>
    <w:rsid w:val="00001E11"/>
    <w:rsid w:val="0000258C"/>
    <w:rsid w:val="0000281E"/>
    <w:rsid w:val="00002B0F"/>
    <w:rsid w:val="00002B2D"/>
    <w:rsid w:val="00002FC0"/>
    <w:rsid w:val="0000303F"/>
    <w:rsid w:val="000030F7"/>
    <w:rsid w:val="0000320F"/>
    <w:rsid w:val="000039BD"/>
    <w:rsid w:val="00003ADD"/>
    <w:rsid w:val="00003E55"/>
    <w:rsid w:val="00003E95"/>
    <w:rsid w:val="00003F21"/>
    <w:rsid w:val="00004035"/>
    <w:rsid w:val="0000436F"/>
    <w:rsid w:val="00004371"/>
    <w:rsid w:val="0000451D"/>
    <w:rsid w:val="0000479C"/>
    <w:rsid w:val="00004BC5"/>
    <w:rsid w:val="00004E27"/>
    <w:rsid w:val="0000532F"/>
    <w:rsid w:val="00005732"/>
    <w:rsid w:val="000057B8"/>
    <w:rsid w:val="00005867"/>
    <w:rsid w:val="0000615F"/>
    <w:rsid w:val="0000617B"/>
    <w:rsid w:val="0000620D"/>
    <w:rsid w:val="00006454"/>
    <w:rsid w:val="000068E6"/>
    <w:rsid w:val="00006C9B"/>
    <w:rsid w:val="00006D8A"/>
    <w:rsid w:val="00006F4F"/>
    <w:rsid w:val="0000736C"/>
    <w:rsid w:val="0000783E"/>
    <w:rsid w:val="00007D61"/>
    <w:rsid w:val="00010224"/>
    <w:rsid w:val="0001045A"/>
    <w:rsid w:val="00010739"/>
    <w:rsid w:val="000107BE"/>
    <w:rsid w:val="00010A19"/>
    <w:rsid w:val="0001170B"/>
    <w:rsid w:val="000118F0"/>
    <w:rsid w:val="000119EC"/>
    <w:rsid w:val="00011ACB"/>
    <w:rsid w:val="00011B13"/>
    <w:rsid w:val="00011E70"/>
    <w:rsid w:val="000123BD"/>
    <w:rsid w:val="00012767"/>
    <w:rsid w:val="00012878"/>
    <w:rsid w:val="00012A48"/>
    <w:rsid w:val="00012A98"/>
    <w:rsid w:val="00012D3B"/>
    <w:rsid w:val="00012D40"/>
    <w:rsid w:val="00012D59"/>
    <w:rsid w:val="00012FB2"/>
    <w:rsid w:val="000130DF"/>
    <w:rsid w:val="000133A2"/>
    <w:rsid w:val="00013B01"/>
    <w:rsid w:val="00013E77"/>
    <w:rsid w:val="0001410B"/>
    <w:rsid w:val="000145AF"/>
    <w:rsid w:val="00014759"/>
    <w:rsid w:val="000148C4"/>
    <w:rsid w:val="00014D07"/>
    <w:rsid w:val="00014EC4"/>
    <w:rsid w:val="00014F39"/>
    <w:rsid w:val="0001522A"/>
    <w:rsid w:val="000152D7"/>
    <w:rsid w:val="00015300"/>
    <w:rsid w:val="000155CE"/>
    <w:rsid w:val="000156F1"/>
    <w:rsid w:val="00015708"/>
    <w:rsid w:val="00015914"/>
    <w:rsid w:val="0001593A"/>
    <w:rsid w:val="00015B78"/>
    <w:rsid w:val="00015BE1"/>
    <w:rsid w:val="00015D75"/>
    <w:rsid w:val="00016000"/>
    <w:rsid w:val="00016072"/>
    <w:rsid w:val="00016256"/>
    <w:rsid w:val="00016474"/>
    <w:rsid w:val="000165F2"/>
    <w:rsid w:val="00016710"/>
    <w:rsid w:val="000167B2"/>
    <w:rsid w:val="00016AB3"/>
    <w:rsid w:val="00016CE9"/>
    <w:rsid w:val="00016F19"/>
    <w:rsid w:val="000178D9"/>
    <w:rsid w:val="00017CAC"/>
    <w:rsid w:val="00020131"/>
    <w:rsid w:val="000201D4"/>
    <w:rsid w:val="00020393"/>
    <w:rsid w:val="000205B3"/>
    <w:rsid w:val="00020E7A"/>
    <w:rsid w:val="00020FD9"/>
    <w:rsid w:val="00021256"/>
    <w:rsid w:val="000216A7"/>
    <w:rsid w:val="000217B7"/>
    <w:rsid w:val="0002194E"/>
    <w:rsid w:val="00021AD5"/>
    <w:rsid w:val="00021D74"/>
    <w:rsid w:val="00021EF1"/>
    <w:rsid w:val="0002217C"/>
    <w:rsid w:val="00022194"/>
    <w:rsid w:val="000224F1"/>
    <w:rsid w:val="0002256E"/>
    <w:rsid w:val="00022641"/>
    <w:rsid w:val="00022C21"/>
    <w:rsid w:val="000231CD"/>
    <w:rsid w:val="00023254"/>
    <w:rsid w:val="0002345B"/>
    <w:rsid w:val="000235B2"/>
    <w:rsid w:val="00023871"/>
    <w:rsid w:val="000238FD"/>
    <w:rsid w:val="00023B55"/>
    <w:rsid w:val="00023E2F"/>
    <w:rsid w:val="00024185"/>
    <w:rsid w:val="000243AF"/>
    <w:rsid w:val="0002458B"/>
    <w:rsid w:val="00024646"/>
    <w:rsid w:val="000246A3"/>
    <w:rsid w:val="00024864"/>
    <w:rsid w:val="000249A7"/>
    <w:rsid w:val="00024A42"/>
    <w:rsid w:val="00024BCB"/>
    <w:rsid w:val="00024DB0"/>
    <w:rsid w:val="00024F09"/>
    <w:rsid w:val="00025100"/>
    <w:rsid w:val="00025379"/>
    <w:rsid w:val="00025785"/>
    <w:rsid w:val="000257F8"/>
    <w:rsid w:val="00025A58"/>
    <w:rsid w:val="00025DA0"/>
    <w:rsid w:val="00025DD4"/>
    <w:rsid w:val="00025EB4"/>
    <w:rsid w:val="0002602F"/>
    <w:rsid w:val="00026157"/>
    <w:rsid w:val="0002643C"/>
    <w:rsid w:val="0002669C"/>
    <w:rsid w:val="00026851"/>
    <w:rsid w:val="000269C4"/>
    <w:rsid w:val="00026B38"/>
    <w:rsid w:val="00026EDC"/>
    <w:rsid w:val="00026F39"/>
    <w:rsid w:val="00026F4C"/>
    <w:rsid w:val="000277DA"/>
    <w:rsid w:val="00027C94"/>
    <w:rsid w:val="00027CE6"/>
    <w:rsid w:val="00027DE2"/>
    <w:rsid w:val="000300A0"/>
    <w:rsid w:val="000304F8"/>
    <w:rsid w:val="00030A22"/>
    <w:rsid w:val="00030B71"/>
    <w:rsid w:val="00030EAB"/>
    <w:rsid w:val="00030F81"/>
    <w:rsid w:val="00031371"/>
    <w:rsid w:val="000319AB"/>
    <w:rsid w:val="00031A25"/>
    <w:rsid w:val="00031BEE"/>
    <w:rsid w:val="00031C75"/>
    <w:rsid w:val="00031D68"/>
    <w:rsid w:val="00031E4A"/>
    <w:rsid w:val="00031F1F"/>
    <w:rsid w:val="0003206E"/>
    <w:rsid w:val="00032088"/>
    <w:rsid w:val="00032241"/>
    <w:rsid w:val="0003239D"/>
    <w:rsid w:val="00032403"/>
    <w:rsid w:val="00032496"/>
    <w:rsid w:val="00032678"/>
    <w:rsid w:val="000326DA"/>
    <w:rsid w:val="00032865"/>
    <w:rsid w:val="00032A56"/>
    <w:rsid w:val="00032D57"/>
    <w:rsid w:val="0003305F"/>
    <w:rsid w:val="0003378C"/>
    <w:rsid w:val="00033C2D"/>
    <w:rsid w:val="00034085"/>
    <w:rsid w:val="000343C0"/>
    <w:rsid w:val="00034527"/>
    <w:rsid w:val="0003472A"/>
    <w:rsid w:val="000348D8"/>
    <w:rsid w:val="00034E51"/>
    <w:rsid w:val="000352C2"/>
    <w:rsid w:val="000352F4"/>
    <w:rsid w:val="0003557F"/>
    <w:rsid w:val="0003590A"/>
    <w:rsid w:val="00035917"/>
    <w:rsid w:val="00035C11"/>
    <w:rsid w:val="00035CB4"/>
    <w:rsid w:val="00035DB7"/>
    <w:rsid w:val="000363CE"/>
    <w:rsid w:val="00036C0D"/>
    <w:rsid w:val="00036E0A"/>
    <w:rsid w:val="00037677"/>
    <w:rsid w:val="00037948"/>
    <w:rsid w:val="000379F0"/>
    <w:rsid w:val="00037E29"/>
    <w:rsid w:val="000400A1"/>
    <w:rsid w:val="00040656"/>
    <w:rsid w:val="0004068F"/>
    <w:rsid w:val="000406F3"/>
    <w:rsid w:val="0004091C"/>
    <w:rsid w:val="00040A46"/>
    <w:rsid w:val="00040D8C"/>
    <w:rsid w:val="00041296"/>
    <w:rsid w:val="000413CE"/>
    <w:rsid w:val="000413F3"/>
    <w:rsid w:val="0004154E"/>
    <w:rsid w:val="000418C5"/>
    <w:rsid w:val="00041CFD"/>
    <w:rsid w:val="00041EBB"/>
    <w:rsid w:val="00042263"/>
    <w:rsid w:val="00042421"/>
    <w:rsid w:val="000425EF"/>
    <w:rsid w:val="00042706"/>
    <w:rsid w:val="00042887"/>
    <w:rsid w:val="00042A59"/>
    <w:rsid w:val="00042BBB"/>
    <w:rsid w:val="0004328D"/>
    <w:rsid w:val="000434CD"/>
    <w:rsid w:val="000434D7"/>
    <w:rsid w:val="000435C9"/>
    <w:rsid w:val="00043616"/>
    <w:rsid w:val="000438C3"/>
    <w:rsid w:val="00043B0D"/>
    <w:rsid w:val="00043C6F"/>
    <w:rsid w:val="00043D34"/>
    <w:rsid w:val="00043F4D"/>
    <w:rsid w:val="00044112"/>
    <w:rsid w:val="0004497F"/>
    <w:rsid w:val="00044AEE"/>
    <w:rsid w:val="00044BAC"/>
    <w:rsid w:val="00044F29"/>
    <w:rsid w:val="000454CF"/>
    <w:rsid w:val="000456C1"/>
    <w:rsid w:val="000459EC"/>
    <w:rsid w:val="00045A19"/>
    <w:rsid w:val="00045A28"/>
    <w:rsid w:val="00045E83"/>
    <w:rsid w:val="00045FBB"/>
    <w:rsid w:val="0004607F"/>
    <w:rsid w:val="00046199"/>
    <w:rsid w:val="000461C0"/>
    <w:rsid w:val="00046509"/>
    <w:rsid w:val="000466D6"/>
    <w:rsid w:val="00046A2B"/>
    <w:rsid w:val="00046C11"/>
    <w:rsid w:val="00046D24"/>
    <w:rsid w:val="000470DA"/>
    <w:rsid w:val="00047177"/>
    <w:rsid w:val="00047246"/>
    <w:rsid w:val="00047736"/>
    <w:rsid w:val="00047803"/>
    <w:rsid w:val="000478C8"/>
    <w:rsid w:val="000479DA"/>
    <w:rsid w:val="00047AC4"/>
    <w:rsid w:val="00047CF3"/>
    <w:rsid w:val="00047D00"/>
    <w:rsid w:val="00047F12"/>
    <w:rsid w:val="00047F90"/>
    <w:rsid w:val="0005032E"/>
    <w:rsid w:val="00050714"/>
    <w:rsid w:val="00050984"/>
    <w:rsid w:val="00050EB1"/>
    <w:rsid w:val="00051234"/>
    <w:rsid w:val="0005129A"/>
    <w:rsid w:val="000517F5"/>
    <w:rsid w:val="00051A02"/>
    <w:rsid w:val="00051A15"/>
    <w:rsid w:val="00051C5E"/>
    <w:rsid w:val="00051CA2"/>
    <w:rsid w:val="00051F63"/>
    <w:rsid w:val="00052172"/>
    <w:rsid w:val="000525A9"/>
    <w:rsid w:val="000525B6"/>
    <w:rsid w:val="00052B04"/>
    <w:rsid w:val="00052C81"/>
    <w:rsid w:val="00052C94"/>
    <w:rsid w:val="00052F89"/>
    <w:rsid w:val="00053131"/>
    <w:rsid w:val="0005367E"/>
    <w:rsid w:val="00053DD1"/>
    <w:rsid w:val="00054414"/>
    <w:rsid w:val="00054437"/>
    <w:rsid w:val="00054727"/>
    <w:rsid w:val="00054B37"/>
    <w:rsid w:val="00054D38"/>
    <w:rsid w:val="000550D1"/>
    <w:rsid w:val="00055598"/>
    <w:rsid w:val="000556B7"/>
    <w:rsid w:val="000557E2"/>
    <w:rsid w:val="00055C0F"/>
    <w:rsid w:val="00055C2E"/>
    <w:rsid w:val="00055C52"/>
    <w:rsid w:val="00055C77"/>
    <w:rsid w:val="00055C7C"/>
    <w:rsid w:val="00055C8C"/>
    <w:rsid w:val="00055D59"/>
    <w:rsid w:val="00055EAD"/>
    <w:rsid w:val="00055F96"/>
    <w:rsid w:val="00056CE3"/>
    <w:rsid w:val="000570CE"/>
    <w:rsid w:val="0005716F"/>
    <w:rsid w:val="00057420"/>
    <w:rsid w:val="000577D6"/>
    <w:rsid w:val="00057A32"/>
    <w:rsid w:val="00057B7D"/>
    <w:rsid w:val="00057D81"/>
    <w:rsid w:val="00060658"/>
    <w:rsid w:val="00060805"/>
    <w:rsid w:val="00060CB6"/>
    <w:rsid w:val="00061737"/>
    <w:rsid w:val="00061762"/>
    <w:rsid w:val="000619AB"/>
    <w:rsid w:val="00061AB2"/>
    <w:rsid w:val="00061AFD"/>
    <w:rsid w:val="00061B5B"/>
    <w:rsid w:val="00061ED3"/>
    <w:rsid w:val="0006218D"/>
    <w:rsid w:val="00062265"/>
    <w:rsid w:val="00062416"/>
    <w:rsid w:val="000624AF"/>
    <w:rsid w:val="000625AD"/>
    <w:rsid w:val="00062686"/>
    <w:rsid w:val="00062828"/>
    <w:rsid w:val="00062B90"/>
    <w:rsid w:val="00062C84"/>
    <w:rsid w:val="00062FAB"/>
    <w:rsid w:val="00063123"/>
    <w:rsid w:val="000633BA"/>
    <w:rsid w:val="000634AE"/>
    <w:rsid w:val="00063570"/>
    <w:rsid w:val="00063798"/>
    <w:rsid w:val="000637D1"/>
    <w:rsid w:val="00063A2D"/>
    <w:rsid w:val="0006402B"/>
    <w:rsid w:val="000640BC"/>
    <w:rsid w:val="000642EF"/>
    <w:rsid w:val="00064374"/>
    <w:rsid w:val="000643AD"/>
    <w:rsid w:val="00064416"/>
    <w:rsid w:val="0006463E"/>
    <w:rsid w:val="00064729"/>
    <w:rsid w:val="00064C6E"/>
    <w:rsid w:val="00065433"/>
    <w:rsid w:val="000654AF"/>
    <w:rsid w:val="000654CD"/>
    <w:rsid w:val="0006582A"/>
    <w:rsid w:val="00065A80"/>
    <w:rsid w:val="00065E17"/>
    <w:rsid w:val="00065E68"/>
    <w:rsid w:val="00065EDA"/>
    <w:rsid w:val="0006603A"/>
    <w:rsid w:val="000663E6"/>
    <w:rsid w:val="00066629"/>
    <w:rsid w:val="0006675A"/>
    <w:rsid w:val="000667FE"/>
    <w:rsid w:val="00066985"/>
    <w:rsid w:val="00067029"/>
    <w:rsid w:val="000670E7"/>
    <w:rsid w:val="000676BE"/>
    <w:rsid w:val="000677B2"/>
    <w:rsid w:val="00067A3E"/>
    <w:rsid w:val="00067EBE"/>
    <w:rsid w:val="00067F8F"/>
    <w:rsid w:val="00070097"/>
    <w:rsid w:val="00070105"/>
    <w:rsid w:val="000702F1"/>
    <w:rsid w:val="00070410"/>
    <w:rsid w:val="00070418"/>
    <w:rsid w:val="0007041D"/>
    <w:rsid w:val="0007072D"/>
    <w:rsid w:val="000709B7"/>
    <w:rsid w:val="00070A60"/>
    <w:rsid w:val="00070B05"/>
    <w:rsid w:val="00070C80"/>
    <w:rsid w:val="00070CD8"/>
    <w:rsid w:val="00070FB1"/>
    <w:rsid w:val="00071000"/>
    <w:rsid w:val="0007109B"/>
    <w:rsid w:val="00071270"/>
    <w:rsid w:val="000712B4"/>
    <w:rsid w:val="0007148E"/>
    <w:rsid w:val="0007167C"/>
    <w:rsid w:val="00071D6E"/>
    <w:rsid w:val="0007207D"/>
    <w:rsid w:val="000720FD"/>
    <w:rsid w:val="00072126"/>
    <w:rsid w:val="00072357"/>
    <w:rsid w:val="00072762"/>
    <w:rsid w:val="0007281A"/>
    <w:rsid w:val="00072B1B"/>
    <w:rsid w:val="00072BC9"/>
    <w:rsid w:val="00072E18"/>
    <w:rsid w:val="00073039"/>
    <w:rsid w:val="000732BA"/>
    <w:rsid w:val="000733B3"/>
    <w:rsid w:val="000733CB"/>
    <w:rsid w:val="000733EF"/>
    <w:rsid w:val="000738FB"/>
    <w:rsid w:val="00073BC4"/>
    <w:rsid w:val="00073D50"/>
    <w:rsid w:val="00073D8A"/>
    <w:rsid w:val="00074072"/>
    <w:rsid w:val="0007430B"/>
    <w:rsid w:val="00074360"/>
    <w:rsid w:val="00074787"/>
    <w:rsid w:val="00074C80"/>
    <w:rsid w:val="00074D5F"/>
    <w:rsid w:val="00074ED7"/>
    <w:rsid w:val="0007504A"/>
    <w:rsid w:val="000754F8"/>
    <w:rsid w:val="0007571D"/>
    <w:rsid w:val="000757AD"/>
    <w:rsid w:val="00075DB3"/>
    <w:rsid w:val="00075E2D"/>
    <w:rsid w:val="000760FA"/>
    <w:rsid w:val="00076439"/>
    <w:rsid w:val="0007648F"/>
    <w:rsid w:val="0007669C"/>
    <w:rsid w:val="00076A60"/>
    <w:rsid w:val="0007706A"/>
    <w:rsid w:val="0007763A"/>
    <w:rsid w:val="0007794B"/>
    <w:rsid w:val="00077D0E"/>
    <w:rsid w:val="00080178"/>
    <w:rsid w:val="00080370"/>
    <w:rsid w:val="00080423"/>
    <w:rsid w:val="00080A91"/>
    <w:rsid w:val="00080BE0"/>
    <w:rsid w:val="00080E8D"/>
    <w:rsid w:val="00081133"/>
    <w:rsid w:val="000814B4"/>
    <w:rsid w:val="0008158E"/>
    <w:rsid w:val="000817D8"/>
    <w:rsid w:val="00081896"/>
    <w:rsid w:val="00081D9E"/>
    <w:rsid w:val="0008210E"/>
    <w:rsid w:val="0008217A"/>
    <w:rsid w:val="000821F0"/>
    <w:rsid w:val="0008232E"/>
    <w:rsid w:val="000823AB"/>
    <w:rsid w:val="000825D0"/>
    <w:rsid w:val="00082802"/>
    <w:rsid w:val="00082AAF"/>
    <w:rsid w:val="00082AE8"/>
    <w:rsid w:val="00082CAB"/>
    <w:rsid w:val="0008432A"/>
    <w:rsid w:val="00084B7D"/>
    <w:rsid w:val="00084E0D"/>
    <w:rsid w:val="00084EC6"/>
    <w:rsid w:val="00085070"/>
    <w:rsid w:val="000850D6"/>
    <w:rsid w:val="0008512A"/>
    <w:rsid w:val="000851FA"/>
    <w:rsid w:val="00085322"/>
    <w:rsid w:val="00085732"/>
    <w:rsid w:val="000857C2"/>
    <w:rsid w:val="00085801"/>
    <w:rsid w:val="00085966"/>
    <w:rsid w:val="00085A47"/>
    <w:rsid w:val="00085D27"/>
    <w:rsid w:val="00085FF0"/>
    <w:rsid w:val="00086099"/>
    <w:rsid w:val="00086162"/>
    <w:rsid w:val="00086780"/>
    <w:rsid w:val="000867A3"/>
    <w:rsid w:val="000868CC"/>
    <w:rsid w:val="00086AAE"/>
    <w:rsid w:val="00086B8E"/>
    <w:rsid w:val="00086B9E"/>
    <w:rsid w:val="00086F8F"/>
    <w:rsid w:val="0008713E"/>
    <w:rsid w:val="000873AB"/>
    <w:rsid w:val="00087416"/>
    <w:rsid w:val="000874CF"/>
    <w:rsid w:val="000876FB"/>
    <w:rsid w:val="00087A2B"/>
    <w:rsid w:val="00087B17"/>
    <w:rsid w:val="00087BD0"/>
    <w:rsid w:val="00087EE9"/>
    <w:rsid w:val="00087FB4"/>
    <w:rsid w:val="000900C1"/>
    <w:rsid w:val="00090119"/>
    <w:rsid w:val="00090340"/>
    <w:rsid w:val="0009038E"/>
    <w:rsid w:val="00090716"/>
    <w:rsid w:val="000907B9"/>
    <w:rsid w:val="0009088C"/>
    <w:rsid w:val="00090AFD"/>
    <w:rsid w:val="00090DD6"/>
    <w:rsid w:val="00090ED7"/>
    <w:rsid w:val="00090FA0"/>
    <w:rsid w:val="0009102D"/>
    <w:rsid w:val="00091194"/>
    <w:rsid w:val="000915B6"/>
    <w:rsid w:val="000917AF"/>
    <w:rsid w:val="0009197B"/>
    <w:rsid w:val="00091A24"/>
    <w:rsid w:val="00091BA9"/>
    <w:rsid w:val="00091ED4"/>
    <w:rsid w:val="000926A7"/>
    <w:rsid w:val="00092757"/>
    <w:rsid w:val="0009284A"/>
    <w:rsid w:val="00092B74"/>
    <w:rsid w:val="000931A6"/>
    <w:rsid w:val="0009340D"/>
    <w:rsid w:val="000934AB"/>
    <w:rsid w:val="000936A7"/>
    <w:rsid w:val="00093AC0"/>
    <w:rsid w:val="00093B1A"/>
    <w:rsid w:val="00093DF9"/>
    <w:rsid w:val="0009414C"/>
    <w:rsid w:val="0009445C"/>
    <w:rsid w:val="00094531"/>
    <w:rsid w:val="000946DE"/>
    <w:rsid w:val="000946DF"/>
    <w:rsid w:val="00094A41"/>
    <w:rsid w:val="00094F29"/>
    <w:rsid w:val="00094FAF"/>
    <w:rsid w:val="00094FF4"/>
    <w:rsid w:val="00095744"/>
    <w:rsid w:val="000957DD"/>
    <w:rsid w:val="0009595C"/>
    <w:rsid w:val="00095A4D"/>
    <w:rsid w:val="00095DF0"/>
    <w:rsid w:val="00096293"/>
    <w:rsid w:val="000965F3"/>
    <w:rsid w:val="00097124"/>
    <w:rsid w:val="00097323"/>
    <w:rsid w:val="000973C6"/>
    <w:rsid w:val="000976C0"/>
    <w:rsid w:val="00097900"/>
    <w:rsid w:val="00097B4D"/>
    <w:rsid w:val="00097DAE"/>
    <w:rsid w:val="00097F35"/>
    <w:rsid w:val="00097FD9"/>
    <w:rsid w:val="000A0065"/>
    <w:rsid w:val="000A0194"/>
    <w:rsid w:val="000A03B0"/>
    <w:rsid w:val="000A0425"/>
    <w:rsid w:val="000A049D"/>
    <w:rsid w:val="000A0787"/>
    <w:rsid w:val="000A0843"/>
    <w:rsid w:val="000A0851"/>
    <w:rsid w:val="000A091C"/>
    <w:rsid w:val="000A0CB9"/>
    <w:rsid w:val="000A13D4"/>
    <w:rsid w:val="000A13E3"/>
    <w:rsid w:val="000A14D3"/>
    <w:rsid w:val="000A16C3"/>
    <w:rsid w:val="000A1AE0"/>
    <w:rsid w:val="000A1E80"/>
    <w:rsid w:val="000A1F88"/>
    <w:rsid w:val="000A1F9B"/>
    <w:rsid w:val="000A2725"/>
    <w:rsid w:val="000A2755"/>
    <w:rsid w:val="000A278D"/>
    <w:rsid w:val="000A2857"/>
    <w:rsid w:val="000A29AC"/>
    <w:rsid w:val="000A2DD0"/>
    <w:rsid w:val="000A2F20"/>
    <w:rsid w:val="000A37AD"/>
    <w:rsid w:val="000A3984"/>
    <w:rsid w:val="000A3C09"/>
    <w:rsid w:val="000A3DDD"/>
    <w:rsid w:val="000A4309"/>
    <w:rsid w:val="000A439C"/>
    <w:rsid w:val="000A43A1"/>
    <w:rsid w:val="000A4624"/>
    <w:rsid w:val="000A47A2"/>
    <w:rsid w:val="000A52B3"/>
    <w:rsid w:val="000A5516"/>
    <w:rsid w:val="000A5615"/>
    <w:rsid w:val="000A579F"/>
    <w:rsid w:val="000A5B52"/>
    <w:rsid w:val="000A5B8D"/>
    <w:rsid w:val="000A5CED"/>
    <w:rsid w:val="000A5F1B"/>
    <w:rsid w:val="000A626F"/>
    <w:rsid w:val="000A628D"/>
    <w:rsid w:val="000A64BF"/>
    <w:rsid w:val="000A657F"/>
    <w:rsid w:val="000A65EB"/>
    <w:rsid w:val="000A6742"/>
    <w:rsid w:val="000A6B42"/>
    <w:rsid w:val="000A6EB0"/>
    <w:rsid w:val="000A6F9A"/>
    <w:rsid w:val="000A7641"/>
    <w:rsid w:val="000A7741"/>
    <w:rsid w:val="000A77B0"/>
    <w:rsid w:val="000A7953"/>
    <w:rsid w:val="000A79FF"/>
    <w:rsid w:val="000A7B7B"/>
    <w:rsid w:val="000B0347"/>
    <w:rsid w:val="000B0477"/>
    <w:rsid w:val="000B04B5"/>
    <w:rsid w:val="000B0570"/>
    <w:rsid w:val="000B0B0B"/>
    <w:rsid w:val="000B0F41"/>
    <w:rsid w:val="000B0F92"/>
    <w:rsid w:val="000B0FD6"/>
    <w:rsid w:val="000B137F"/>
    <w:rsid w:val="000B156E"/>
    <w:rsid w:val="000B16C4"/>
    <w:rsid w:val="000B1936"/>
    <w:rsid w:val="000B1B4F"/>
    <w:rsid w:val="000B21F4"/>
    <w:rsid w:val="000B2412"/>
    <w:rsid w:val="000B2683"/>
    <w:rsid w:val="000B2850"/>
    <w:rsid w:val="000B2952"/>
    <w:rsid w:val="000B2A7B"/>
    <w:rsid w:val="000B2CAC"/>
    <w:rsid w:val="000B32A1"/>
    <w:rsid w:val="000B35DD"/>
    <w:rsid w:val="000B3793"/>
    <w:rsid w:val="000B37D3"/>
    <w:rsid w:val="000B3BB5"/>
    <w:rsid w:val="000B3BEE"/>
    <w:rsid w:val="000B3C15"/>
    <w:rsid w:val="000B3DC1"/>
    <w:rsid w:val="000B3F6B"/>
    <w:rsid w:val="000B4306"/>
    <w:rsid w:val="000B432F"/>
    <w:rsid w:val="000B43D2"/>
    <w:rsid w:val="000B4566"/>
    <w:rsid w:val="000B4DCD"/>
    <w:rsid w:val="000B5498"/>
    <w:rsid w:val="000B57D0"/>
    <w:rsid w:val="000B5A69"/>
    <w:rsid w:val="000B5BDA"/>
    <w:rsid w:val="000B5CBC"/>
    <w:rsid w:val="000B636C"/>
    <w:rsid w:val="000B65A0"/>
    <w:rsid w:val="000B65CC"/>
    <w:rsid w:val="000B693B"/>
    <w:rsid w:val="000B6AC1"/>
    <w:rsid w:val="000B6B8C"/>
    <w:rsid w:val="000B74ED"/>
    <w:rsid w:val="000B79E3"/>
    <w:rsid w:val="000B7E0A"/>
    <w:rsid w:val="000C040B"/>
    <w:rsid w:val="000C041C"/>
    <w:rsid w:val="000C07F2"/>
    <w:rsid w:val="000C0D4A"/>
    <w:rsid w:val="000C107A"/>
    <w:rsid w:val="000C164E"/>
    <w:rsid w:val="000C173F"/>
    <w:rsid w:val="000C1A51"/>
    <w:rsid w:val="000C1F55"/>
    <w:rsid w:val="000C203C"/>
    <w:rsid w:val="000C210C"/>
    <w:rsid w:val="000C2444"/>
    <w:rsid w:val="000C25FA"/>
    <w:rsid w:val="000C27DA"/>
    <w:rsid w:val="000C2981"/>
    <w:rsid w:val="000C2A43"/>
    <w:rsid w:val="000C2C2D"/>
    <w:rsid w:val="000C2D11"/>
    <w:rsid w:val="000C31AA"/>
    <w:rsid w:val="000C3244"/>
    <w:rsid w:val="000C3371"/>
    <w:rsid w:val="000C3628"/>
    <w:rsid w:val="000C3692"/>
    <w:rsid w:val="000C3770"/>
    <w:rsid w:val="000C380E"/>
    <w:rsid w:val="000C38CF"/>
    <w:rsid w:val="000C3A92"/>
    <w:rsid w:val="000C3BBD"/>
    <w:rsid w:val="000C3F56"/>
    <w:rsid w:val="000C4092"/>
    <w:rsid w:val="000C40D3"/>
    <w:rsid w:val="000C4637"/>
    <w:rsid w:val="000C4817"/>
    <w:rsid w:val="000C485F"/>
    <w:rsid w:val="000C48F7"/>
    <w:rsid w:val="000C49EC"/>
    <w:rsid w:val="000C4A07"/>
    <w:rsid w:val="000C4B72"/>
    <w:rsid w:val="000C4B95"/>
    <w:rsid w:val="000C4E5E"/>
    <w:rsid w:val="000C5418"/>
    <w:rsid w:val="000C55FE"/>
    <w:rsid w:val="000C5A31"/>
    <w:rsid w:val="000C5AA1"/>
    <w:rsid w:val="000C62B6"/>
    <w:rsid w:val="000C65D2"/>
    <w:rsid w:val="000C67B4"/>
    <w:rsid w:val="000C686A"/>
    <w:rsid w:val="000C6A9D"/>
    <w:rsid w:val="000C6E2A"/>
    <w:rsid w:val="000C7372"/>
    <w:rsid w:val="000C7383"/>
    <w:rsid w:val="000C7A17"/>
    <w:rsid w:val="000C7CD9"/>
    <w:rsid w:val="000C7CF0"/>
    <w:rsid w:val="000C7EE3"/>
    <w:rsid w:val="000D0712"/>
    <w:rsid w:val="000D0DCC"/>
    <w:rsid w:val="000D0F64"/>
    <w:rsid w:val="000D1C5C"/>
    <w:rsid w:val="000D1D76"/>
    <w:rsid w:val="000D1E92"/>
    <w:rsid w:val="000D1FBB"/>
    <w:rsid w:val="000D2380"/>
    <w:rsid w:val="000D2C08"/>
    <w:rsid w:val="000D34BA"/>
    <w:rsid w:val="000D352F"/>
    <w:rsid w:val="000D3842"/>
    <w:rsid w:val="000D39F8"/>
    <w:rsid w:val="000D3BAE"/>
    <w:rsid w:val="000D3C43"/>
    <w:rsid w:val="000D3DD5"/>
    <w:rsid w:val="000D3E1E"/>
    <w:rsid w:val="000D424A"/>
    <w:rsid w:val="000D440F"/>
    <w:rsid w:val="000D44B8"/>
    <w:rsid w:val="000D469B"/>
    <w:rsid w:val="000D46A9"/>
    <w:rsid w:val="000D4D5A"/>
    <w:rsid w:val="000D5007"/>
    <w:rsid w:val="000D5160"/>
    <w:rsid w:val="000D5421"/>
    <w:rsid w:val="000D54CF"/>
    <w:rsid w:val="000D5550"/>
    <w:rsid w:val="000D556B"/>
    <w:rsid w:val="000D55D3"/>
    <w:rsid w:val="000D5AA9"/>
    <w:rsid w:val="000D5D5C"/>
    <w:rsid w:val="000D6408"/>
    <w:rsid w:val="000D65D8"/>
    <w:rsid w:val="000D6DCD"/>
    <w:rsid w:val="000D7184"/>
    <w:rsid w:val="000D7655"/>
    <w:rsid w:val="000D76FD"/>
    <w:rsid w:val="000D7A37"/>
    <w:rsid w:val="000D7FDF"/>
    <w:rsid w:val="000E051D"/>
    <w:rsid w:val="000E081B"/>
    <w:rsid w:val="000E085A"/>
    <w:rsid w:val="000E09C6"/>
    <w:rsid w:val="000E0AEE"/>
    <w:rsid w:val="000E0C89"/>
    <w:rsid w:val="000E168B"/>
    <w:rsid w:val="000E1A4A"/>
    <w:rsid w:val="000E1EB1"/>
    <w:rsid w:val="000E2273"/>
    <w:rsid w:val="000E2349"/>
    <w:rsid w:val="000E2641"/>
    <w:rsid w:val="000E2742"/>
    <w:rsid w:val="000E2777"/>
    <w:rsid w:val="000E27D6"/>
    <w:rsid w:val="000E2D85"/>
    <w:rsid w:val="000E2E96"/>
    <w:rsid w:val="000E331A"/>
    <w:rsid w:val="000E35E8"/>
    <w:rsid w:val="000E3676"/>
    <w:rsid w:val="000E3768"/>
    <w:rsid w:val="000E387E"/>
    <w:rsid w:val="000E3956"/>
    <w:rsid w:val="000E3A64"/>
    <w:rsid w:val="000E3B8C"/>
    <w:rsid w:val="000E3DBB"/>
    <w:rsid w:val="000E3E63"/>
    <w:rsid w:val="000E425A"/>
    <w:rsid w:val="000E473C"/>
    <w:rsid w:val="000E47C8"/>
    <w:rsid w:val="000E49AD"/>
    <w:rsid w:val="000E4BAB"/>
    <w:rsid w:val="000E4D13"/>
    <w:rsid w:val="000E4D22"/>
    <w:rsid w:val="000E507C"/>
    <w:rsid w:val="000E5B5B"/>
    <w:rsid w:val="000E5F87"/>
    <w:rsid w:val="000E6076"/>
    <w:rsid w:val="000E61FA"/>
    <w:rsid w:val="000E6AC6"/>
    <w:rsid w:val="000E6B63"/>
    <w:rsid w:val="000E6F20"/>
    <w:rsid w:val="000E7083"/>
    <w:rsid w:val="000E71CB"/>
    <w:rsid w:val="000E7332"/>
    <w:rsid w:val="000E73FD"/>
    <w:rsid w:val="000E75CB"/>
    <w:rsid w:val="000E7E94"/>
    <w:rsid w:val="000F019E"/>
    <w:rsid w:val="000F0528"/>
    <w:rsid w:val="000F0572"/>
    <w:rsid w:val="000F0758"/>
    <w:rsid w:val="000F08F6"/>
    <w:rsid w:val="000F0A85"/>
    <w:rsid w:val="000F1100"/>
    <w:rsid w:val="000F14A6"/>
    <w:rsid w:val="000F16A6"/>
    <w:rsid w:val="000F170E"/>
    <w:rsid w:val="000F1749"/>
    <w:rsid w:val="000F19ED"/>
    <w:rsid w:val="000F1B3C"/>
    <w:rsid w:val="000F1C7C"/>
    <w:rsid w:val="000F228E"/>
    <w:rsid w:val="000F23AC"/>
    <w:rsid w:val="000F2820"/>
    <w:rsid w:val="000F2A2F"/>
    <w:rsid w:val="000F2D69"/>
    <w:rsid w:val="000F2DEA"/>
    <w:rsid w:val="000F3123"/>
    <w:rsid w:val="000F31D2"/>
    <w:rsid w:val="000F3476"/>
    <w:rsid w:val="000F399D"/>
    <w:rsid w:val="000F3EB8"/>
    <w:rsid w:val="000F40B3"/>
    <w:rsid w:val="000F454C"/>
    <w:rsid w:val="000F45A1"/>
    <w:rsid w:val="000F464D"/>
    <w:rsid w:val="000F471A"/>
    <w:rsid w:val="000F48A7"/>
    <w:rsid w:val="000F4A71"/>
    <w:rsid w:val="000F4AA8"/>
    <w:rsid w:val="000F4CBB"/>
    <w:rsid w:val="000F4D36"/>
    <w:rsid w:val="000F4D73"/>
    <w:rsid w:val="000F4DA5"/>
    <w:rsid w:val="000F4E5C"/>
    <w:rsid w:val="000F4FF5"/>
    <w:rsid w:val="000F4FFA"/>
    <w:rsid w:val="000F529E"/>
    <w:rsid w:val="000F5352"/>
    <w:rsid w:val="000F5548"/>
    <w:rsid w:val="000F5673"/>
    <w:rsid w:val="000F586A"/>
    <w:rsid w:val="000F5A91"/>
    <w:rsid w:val="000F5AC4"/>
    <w:rsid w:val="000F5AE6"/>
    <w:rsid w:val="000F651A"/>
    <w:rsid w:val="000F6628"/>
    <w:rsid w:val="000F67FB"/>
    <w:rsid w:val="000F6BBF"/>
    <w:rsid w:val="000F6D26"/>
    <w:rsid w:val="000F6DB0"/>
    <w:rsid w:val="000F6DDA"/>
    <w:rsid w:val="000F7666"/>
    <w:rsid w:val="000F7696"/>
    <w:rsid w:val="000F78DE"/>
    <w:rsid w:val="000F7D10"/>
    <w:rsid w:val="000F7EE0"/>
    <w:rsid w:val="000F7EF9"/>
    <w:rsid w:val="001002DC"/>
    <w:rsid w:val="00100310"/>
    <w:rsid w:val="0010084D"/>
    <w:rsid w:val="001008C3"/>
    <w:rsid w:val="00100A39"/>
    <w:rsid w:val="00100B2B"/>
    <w:rsid w:val="00101121"/>
    <w:rsid w:val="00101345"/>
    <w:rsid w:val="001016AE"/>
    <w:rsid w:val="001017EE"/>
    <w:rsid w:val="00101920"/>
    <w:rsid w:val="00101B5E"/>
    <w:rsid w:val="00101B83"/>
    <w:rsid w:val="00101DA5"/>
    <w:rsid w:val="0010210D"/>
    <w:rsid w:val="00102270"/>
    <w:rsid w:val="001022F0"/>
    <w:rsid w:val="00102A90"/>
    <w:rsid w:val="00102BEB"/>
    <w:rsid w:val="00102C8D"/>
    <w:rsid w:val="00102DE7"/>
    <w:rsid w:val="001032B9"/>
    <w:rsid w:val="0010335C"/>
    <w:rsid w:val="001034A5"/>
    <w:rsid w:val="001034AC"/>
    <w:rsid w:val="00103F97"/>
    <w:rsid w:val="001042F5"/>
    <w:rsid w:val="00104522"/>
    <w:rsid w:val="001048F8"/>
    <w:rsid w:val="00104905"/>
    <w:rsid w:val="00104AC7"/>
    <w:rsid w:val="00104B82"/>
    <w:rsid w:val="00104D56"/>
    <w:rsid w:val="00104E8B"/>
    <w:rsid w:val="0010527B"/>
    <w:rsid w:val="00105323"/>
    <w:rsid w:val="00105456"/>
    <w:rsid w:val="00105906"/>
    <w:rsid w:val="00105930"/>
    <w:rsid w:val="00106292"/>
    <w:rsid w:val="0010671D"/>
    <w:rsid w:val="001068E1"/>
    <w:rsid w:val="001069F3"/>
    <w:rsid w:val="00106DC1"/>
    <w:rsid w:val="00107394"/>
    <w:rsid w:val="001079A5"/>
    <w:rsid w:val="00107B5E"/>
    <w:rsid w:val="00107D1F"/>
    <w:rsid w:val="00107FC0"/>
    <w:rsid w:val="00107FE8"/>
    <w:rsid w:val="0011051C"/>
    <w:rsid w:val="00111588"/>
    <w:rsid w:val="0011179D"/>
    <w:rsid w:val="00111807"/>
    <w:rsid w:val="00111C25"/>
    <w:rsid w:val="00111FE6"/>
    <w:rsid w:val="001120F8"/>
    <w:rsid w:val="00112353"/>
    <w:rsid w:val="001123FD"/>
    <w:rsid w:val="001126DD"/>
    <w:rsid w:val="0011291F"/>
    <w:rsid w:val="00112CDB"/>
    <w:rsid w:val="0011307C"/>
    <w:rsid w:val="00113436"/>
    <w:rsid w:val="001134F4"/>
    <w:rsid w:val="00113A58"/>
    <w:rsid w:val="00113F3E"/>
    <w:rsid w:val="00113FCE"/>
    <w:rsid w:val="00113FD7"/>
    <w:rsid w:val="001141E7"/>
    <w:rsid w:val="00114308"/>
    <w:rsid w:val="0011436C"/>
    <w:rsid w:val="00114496"/>
    <w:rsid w:val="00114586"/>
    <w:rsid w:val="00114764"/>
    <w:rsid w:val="00114BAB"/>
    <w:rsid w:val="00114BBB"/>
    <w:rsid w:val="00114C3F"/>
    <w:rsid w:val="00114FB6"/>
    <w:rsid w:val="00114FC5"/>
    <w:rsid w:val="0011541E"/>
    <w:rsid w:val="001154F6"/>
    <w:rsid w:val="00115B77"/>
    <w:rsid w:val="00115C0E"/>
    <w:rsid w:val="00116C1F"/>
    <w:rsid w:val="00116C49"/>
    <w:rsid w:val="00116FE0"/>
    <w:rsid w:val="00117080"/>
    <w:rsid w:val="0011727B"/>
    <w:rsid w:val="0011742E"/>
    <w:rsid w:val="001177E4"/>
    <w:rsid w:val="00117B39"/>
    <w:rsid w:val="00117C2E"/>
    <w:rsid w:val="00117C6B"/>
    <w:rsid w:val="00117E92"/>
    <w:rsid w:val="00117FE4"/>
    <w:rsid w:val="00117FEC"/>
    <w:rsid w:val="0012016B"/>
    <w:rsid w:val="001208CB"/>
    <w:rsid w:val="00120AAC"/>
    <w:rsid w:val="00120AC7"/>
    <w:rsid w:val="00120B55"/>
    <w:rsid w:val="00120EF0"/>
    <w:rsid w:val="001219E9"/>
    <w:rsid w:val="00121B7B"/>
    <w:rsid w:val="00121DB1"/>
    <w:rsid w:val="001220AF"/>
    <w:rsid w:val="001221AC"/>
    <w:rsid w:val="001223AA"/>
    <w:rsid w:val="00122703"/>
    <w:rsid w:val="00122776"/>
    <w:rsid w:val="00122DF6"/>
    <w:rsid w:val="00122E2C"/>
    <w:rsid w:val="00122F52"/>
    <w:rsid w:val="001231FE"/>
    <w:rsid w:val="001233B1"/>
    <w:rsid w:val="001235E2"/>
    <w:rsid w:val="00123910"/>
    <w:rsid w:val="00123AE7"/>
    <w:rsid w:val="00123B08"/>
    <w:rsid w:val="00123B5D"/>
    <w:rsid w:val="00123E0B"/>
    <w:rsid w:val="00123EDA"/>
    <w:rsid w:val="00123F03"/>
    <w:rsid w:val="00123F19"/>
    <w:rsid w:val="001241A7"/>
    <w:rsid w:val="00124452"/>
    <w:rsid w:val="001244C6"/>
    <w:rsid w:val="00124B5C"/>
    <w:rsid w:val="00124FE5"/>
    <w:rsid w:val="0012560E"/>
    <w:rsid w:val="001256A6"/>
    <w:rsid w:val="00125831"/>
    <w:rsid w:val="001259B5"/>
    <w:rsid w:val="00125B35"/>
    <w:rsid w:val="00125C11"/>
    <w:rsid w:val="00125DD9"/>
    <w:rsid w:val="001260D8"/>
    <w:rsid w:val="001264E9"/>
    <w:rsid w:val="00126726"/>
    <w:rsid w:val="00126922"/>
    <w:rsid w:val="00126A12"/>
    <w:rsid w:val="00126A88"/>
    <w:rsid w:val="00126F12"/>
    <w:rsid w:val="00126F95"/>
    <w:rsid w:val="001273FC"/>
    <w:rsid w:val="001274AF"/>
    <w:rsid w:val="00127505"/>
    <w:rsid w:val="00127622"/>
    <w:rsid w:val="001276ED"/>
    <w:rsid w:val="001276F6"/>
    <w:rsid w:val="00127BF2"/>
    <w:rsid w:val="00130037"/>
    <w:rsid w:val="001304FB"/>
    <w:rsid w:val="001307EF"/>
    <w:rsid w:val="00130877"/>
    <w:rsid w:val="00130951"/>
    <w:rsid w:val="001309DB"/>
    <w:rsid w:val="00130EF9"/>
    <w:rsid w:val="00130F9F"/>
    <w:rsid w:val="001312BB"/>
    <w:rsid w:val="00131725"/>
    <w:rsid w:val="001317BB"/>
    <w:rsid w:val="00131910"/>
    <w:rsid w:val="00131D0B"/>
    <w:rsid w:val="00132362"/>
    <w:rsid w:val="001324D3"/>
    <w:rsid w:val="00132633"/>
    <w:rsid w:val="0013282F"/>
    <w:rsid w:val="001329ED"/>
    <w:rsid w:val="00132CCF"/>
    <w:rsid w:val="00132D31"/>
    <w:rsid w:val="00132DE1"/>
    <w:rsid w:val="00132ED4"/>
    <w:rsid w:val="00133057"/>
    <w:rsid w:val="0013313F"/>
    <w:rsid w:val="0013340E"/>
    <w:rsid w:val="0013366E"/>
    <w:rsid w:val="0013367E"/>
    <w:rsid w:val="0013390E"/>
    <w:rsid w:val="00133B1A"/>
    <w:rsid w:val="0013404C"/>
    <w:rsid w:val="0013444E"/>
    <w:rsid w:val="001345BB"/>
    <w:rsid w:val="001348B9"/>
    <w:rsid w:val="001355DA"/>
    <w:rsid w:val="0013560C"/>
    <w:rsid w:val="0013582F"/>
    <w:rsid w:val="00135C9B"/>
    <w:rsid w:val="00135D78"/>
    <w:rsid w:val="00135F5E"/>
    <w:rsid w:val="00135F62"/>
    <w:rsid w:val="00136016"/>
    <w:rsid w:val="001365EA"/>
    <w:rsid w:val="00136629"/>
    <w:rsid w:val="001368CE"/>
    <w:rsid w:val="00136A19"/>
    <w:rsid w:val="00136AAB"/>
    <w:rsid w:val="00136B01"/>
    <w:rsid w:val="00136CA6"/>
    <w:rsid w:val="001370F6"/>
    <w:rsid w:val="00137328"/>
    <w:rsid w:val="001373BB"/>
    <w:rsid w:val="0013759A"/>
    <w:rsid w:val="00137B0E"/>
    <w:rsid w:val="001403D2"/>
    <w:rsid w:val="00140475"/>
    <w:rsid w:val="00140D08"/>
    <w:rsid w:val="00140D83"/>
    <w:rsid w:val="00140ED7"/>
    <w:rsid w:val="00140F6C"/>
    <w:rsid w:val="00141053"/>
    <w:rsid w:val="001411DB"/>
    <w:rsid w:val="00141236"/>
    <w:rsid w:val="001412D3"/>
    <w:rsid w:val="001414F1"/>
    <w:rsid w:val="0014182B"/>
    <w:rsid w:val="0014187F"/>
    <w:rsid w:val="00141A69"/>
    <w:rsid w:val="00141B23"/>
    <w:rsid w:val="00141B5E"/>
    <w:rsid w:val="00141BE4"/>
    <w:rsid w:val="00141EA3"/>
    <w:rsid w:val="00141F92"/>
    <w:rsid w:val="00142148"/>
    <w:rsid w:val="001424AA"/>
    <w:rsid w:val="0014257F"/>
    <w:rsid w:val="001429DF"/>
    <w:rsid w:val="00142B55"/>
    <w:rsid w:val="00142D6F"/>
    <w:rsid w:val="00142E76"/>
    <w:rsid w:val="00142F69"/>
    <w:rsid w:val="00143014"/>
    <w:rsid w:val="00143174"/>
    <w:rsid w:val="00143451"/>
    <w:rsid w:val="001439FC"/>
    <w:rsid w:val="00143CEA"/>
    <w:rsid w:val="00143EE2"/>
    <w:rsid w:val="00143EF2"/>
    <w:rsid w:val="00144069"/>
    <w:rsid w:val="00144391"/>
    <w:rsid w:val="001443C0"/>
    <w:rsid w:val="001447AD"/>
    <w:rsid w:val="0014492A"/>
    <w:rsid w:val="00144C9D"/>
    <w:rsid w:val="00144FC2"/>
    <w:rsid w:val="00145134"/>
    <w:rsid w:val="001451BD"/>
    <w:rsid w:val="0014554F"/>
    <w:rsid w:val="001459A4"/>
    <w:rsid w:val="00145B6A"/>
    <w:rsid w:val="0014611B"/>
    <w:rsid w:val="001462AF"/>
    <w:rsid w:val="0014636B"/>
    <w:rsid w:val="00146610"/>
    <w:rsid w:val="00146E23"/>
    <w:rsid w:val="0014726E"/>
    <w:rsid w:val="0014736D"/>
    <w:rsid w:val="00147426"/>
    <w:rsid w:val="00147438"/>
    <w:rsid w:val="0014753F"/>
    <w:rsid w:val="001475C5"/>
    <w:rsid w:val="0014789C"/>
    <w:rsid w:val="0014793E"/>
    <w:rsid w:val="00147ACE"/>
    <w:rsid w:val="00147D2F"/>
    <w:rsid w:val="00147D3C"/>
    <w:rsid w:val="00147DD2"/>
    <w:rsid w:val="00147E26"/>
    <w:rsid w:val="00147FF3"/>
    <w:rsid w:val="001502ED"/>
    <w:rsid w:val="0015040D"/>
    <w:rsid w:val="0015094D"/>
    <w:rsid w:val="00150D3C"/>
    <w:rsid w:val="00150DD6"/>
    <w:rsid w:val="00151029"/>
    <w:rsid w:val="0015110F"/>
    <w:rsid w:val="001511D5"/>
    <w:rsid w:val="0015141C"/>
    <w:rsid w:val="0015193E"/>
    <w:rsid w:val="00151ADF"/>
    <w:rsid w:val="00151BDC"/>
    <w:rsid w:val="00151CDE"/>
    <w:rsid w:val="00151E9F"/>
    <w:rsid w:val="00151F34"/>
    <w:rsid w:val="0015227F"/>
    <w:rsid w:val="00152465"/>
    <w:rsid w:val="0015264C"/>
    <w:rsid w:val="00152714"/>
    <w:rsid w:val="001527E8"/>
    <w:rsid w:val="00152898"/>
    <w:rsid w:val="00152A39"/>
    <w:rsid w:val="00152C64"/>
    <w:rsid w:val="00153030"/>
    <w:rsid w:val="001531B9"/>
    <w:rsid w:val="00153219"/>
    <w:rsid w:val="001533F1"/>
    <w:rsid w:val="00153657"/>
    <w:rsid w:val="00153A66"/>
    <w:rsid w:val="00153CDC"/>
    <w:rsid w:val="00154B32"/>
    <w:rsid w:val="00154E6A"/>
    <w:rsid w:val="00154EAD"/>
    <w:rsid w:val="00155457"/>
    <w:rsid w:val="0015564D"/>
    <w:rsid w:val="0015577D"/>
    <w:rsid w:val="00155AE7"/>
    <w:rsid w:val="00155DFD"/>
    <w:rsid w:val="001562AC"/>
    <w:rsid w:val="0015701F"/>
    <w:rsid w:val="001570AD"/>
    <w:rsid w:val="00157142"/>
    <w:rsid w:val="001573F5"/>
    <w:rsid w:val="0015755F"/>
    <w:rsid w:val="00157A17"/>
    <w:rsid w:val="00157C87"/>
    <w:rsid w:val="00157E9E"/>
    <w:rsid w:val="00157F2D"/>
    <w:rsid w:val="00160481"/>
    <w:rsid w:val="00160E05"/>
    <w:rsid w:val="00161441"/>
    <w:rsid w:val="00161501"/>
    <w:rsid w:val="00161E8E"/>
    <w:rsid w:val="00162009"/>
    <w:rsid w:val="001621AB"/>
    <w:rsid w:val="00162575"/>
    <w:rsid w:val="00163098"/>
    <w:rsid w:val="001631C4"/>
    <w:rsid w:val="0016339E"/>
    <w:rsid w:val="00163C23"/>
    <w:rsid w:val="00163E58"/>
    <w:rsid w:val="00163E7F"/>
    <w:rsid w:val="00163EAF"/>
    <w:rsid w:val="00163F5C"/>
    <w:rsid w:val="0016432D"/>
    <w:rsid w:val="00164335"/>
    <w:rsid w:val="00164575"/>
    <w:rsid w:val="00164B65"/>
    <w:rsid w:val="00164BAD"/>
    <w:rsid w:val="00164BB0"/>
    <w:rsid w:val="00164D1B"/>
    <w:rsid w:val="00164E2D"/>
    <w:rsid w:val="00164E9A"/>
    <w:rsid w:val="00164FDC"/>
    <w:rsid w:val="00165097"/>
    <w:rsid w:val="0016544D"/>
    <w:rsid w:val="001657E3"/>
    <w:rsid w:val="00165BDF"/>
    <w:rsid w:val="00165E2F"/>
    <w:rsid w:val="00165E56"/>
    <w:rsid w:val="00165E8F"/>
    <w:rsid w:val="001660AA"/>
    <w:rsid w:val="00166455"/>
    <w:rsid w:val="00166575"/>
    <w:rsid w:val="00166A3E"/>
    <w:rsid w:val="00166CE3"/>
    <w:rsid w:val="00166DA3"/>
    <w:rsid w:val="0016716A"/>
    <w:rsid w:val="001671AD"/>
    <w:rsid w:val="001673A8"/>
    <w:rsid w:val="0016780B"/>
    <w:rsid w:val="001701EE"/>
    <w:rsid w:val="00170228"/>
    <w:rsid w:val="001703E9"/>
    <w:rsid w:val="0017045B"/>
    <w:rsid w:val="001707A5"/>
    <w:rsid w:val="00170A58"/>
    <w:rsid w:val="00170AE7"/>
    <w:rsid w:val="00170FDB"/>
    <w:rsid w:val="00171158"/>
    <w:rsid w:val="001711C5"/>
    <w:rsid w:val="001713EB"/>
    <w:rsid w:val="00171FF7"/>
    <w:rsid w:val="0017213F"/>
    <w:rsid w:val="00172141"/>
    <w:rsid w:val="00172788"/>
    <w:rsid w:val="00172A3C"/>
    <w:rsid w:val="00172AF4"/>
    <w:rsid w:val="00172FE0"/>
    <w:rsid w:val="0017335C"/>
    <w:rsid w:val="001734C2"/>
    <w:rsid w:val="001736DA"/>
    <w:rsid w:val="00173F37"/>
    <w:rsid w:val="0017420A"/>
    <w:rsid w:val="00174644"/>
    <w:rsid w:val="00175350"/>
    <w:rsid w:val="001753AB"/>
    <w:rsid w:val="0017555E"/>
    <w:rsid w:val="00175581"/>
    <w:rsid w:val="00175643"/>
    <w:rsid w:val="00175AB3"/>
    <w:rsid w:val="00175C0E"/>
    <w:rsid w:val="00175F54"/>
    <w:rsid w:val="00176393"/>
    <w:rsid w:val="00176462"/>
    <w:rsid w:val="00176612"/>
    <w:rsid w:val="00176995"/>
    <w:rsid w:val="00176AE4"/>
    <w:rsid w:val="00176B35"/>
    <w:rsid w:val="00176BF7"/>
    <w:rsid w:val="00176D8D"/>
    <w:rsid w:val="001771AA"/>
    <w:rsid w:val="00177D20"/>
    <w:rsid w:val="00180456"/>
    <w:rsid w:val="00180601"/>
    <w:rsid w:val="00180963"/>
    <w:rsid w:val="00180CE4"/>
    <w:rsid w:val="00180E2E"/>
    <w:rsid w:val="00180E63"/>
    <w:rsid w:val="00180FAB"/>
    <w:rsid w:val="00181E71"/>
    <w:rsid w:val="00181F68"/>
    <w:rsid w:val="001820FA"/>
    <w:rsid w:val="00182331"/>
    <w:rsid w:val="00182AA6"/>
    <w:rsid w:val="00182AD1"/>
    <w:rsid w:val="00182EF7"/>
    <w:rsid w:val="001830E1"/>
    <w:rsid w:val="001832FF"/>
    <w:rsid w:val="001835B3"/>
    <w:rsid w:val="001835F3"/>
    <w:rsid w:val="00183764"/>
    <w:rsid w:val="0018390F"/>
    <w:rsid w:val="00183E89"/>
    <w:rsid w:val="00183F75"/>
    <w:rsid w:val="00184018"/>
    <w:rsid w:val="0018408B"/>
    <w:rsid w:val="001843CB"/>
    <w:rsid w:val="00184522"/>
    <w:rsid w:val="001845CD"/>
    <w:rsid w:val="001846AE"/>
    <w:rsid w:val="00184E5B"/>
    <w:rsid w:val="00185079"/>
    <w:rsid w:val="00185115"/>
    <w:rsid w:val="001851FF"/>
    <w:rsid w:val="00185250"/>
    <w:rsid w:val="001852B9"/>
    <w:rsid w:val="0018556A"/>
    <w:rsid w:val="0018577B"/>
    <w:rsid w:val="00185AE8"/>
    <w:rsid w:val="00185B8B"/>
    <w:rsid w:val="00185D44"/>
    <w:rsid w:val="00185E2F"/>
    <w:rsid w:val="001861D2"/>
    <w:rsid w:val="00186206"/>
    <w:rsid w:val="001865E8"/>
    <w:rsid w:val="001868F8"/>
    <w:rsid w:val="00186B2A"/>
    <w:rsid w:val="00186F17"/>
    <w:rsid w:val="00187112"/>
    <w:rsid w:val="0018717B"/>
    <w:rsid w:val="00187322"/>
    <w:rsid w:val="00187A24"/>
    <w:rsid w:val="00187A4E"/>
    <w:rsid w:val="00187B8B"/>
    <w:rsid w:val="00187C46"/>
    <w:rsid w:val="00187E53"/>
    <w:rsid w:val="001902D9"/>
    <w:rsid w:val="001902E4"/>
    <w:rsid w:val="00190819"/>
    <w:rsid w:val="00190943"/>
    <w:rsid w:val="00190A5D"/>
    <w:rsid w:val="00190BA5"/>
    <w:rsid w:val="00190CE8"/>
    <w:rsid w:val="00190CFC"/>
    <w:rsid w:val="00190F30"/>
    <w:rsid w:val="0019114E"/>
    <w:rsid w:val="001911CF"/>
    <w:rsid w:val="00191528"/>
    <w:rsid w:val="00191575"/>
    <w:rsid w:val="0019165E"/>
    <w:rsid w:val="00191670"/>
    <w:rsid w:val="001916C2"/>
    <w:rsid w:val="00191792"/>
    <w:rsid w:val="0019186E"/>
    <w:rsid w:val="00191B4A"/>
    <w:rsid w:val="00191C92"/>
    <w:rsid w:val="00191FDE"/>
    <w:rsid w:val="0019208E"/>
    <w:rsid w:val="001922E2"/>
    <w:rsid w:val="001924FE"/>
    <w:rsid w:val="0019255B"/>
    <w:rsid w:val="00192622"/>
    <w:rsid w:val="0019265A"/>
    <w:rsid w:val="00192A7E"/>
    <w:rsid w:val="00192BFD"/>
    <w:rsid w:val="00192C6C"/>
    <w:rsid w:val="00192D61"/>
    <w:rsid w:val="00192D8A"/>
    <w:rsid w:val="00193183"/>
    <w:rsid w:val="0019318A"/>
    <w:rsid w:val="0019328D"/>
    <w:rsid w:val="0019336E"/>
    <w:rsid w:val="001934EC"/>
    <w:rsid w:val="00193742"/>
    <w:rsid w:val="00193CE4"/>
    <w:rsid w:val="00193D98"/>
    <w:rsid w:val="00194475"/>
    <w:rsid w:val="001945BE"/>
    <w:rsid w:val="00194B32"/>
    <w:rsid w:val="00194CA5"/>
    <w:rsid w:val="00195391"/>
    <w:rsid w:val="001955AD"/>
    <w:rsid w:val="0019577D"/>
    <w:rsid w:val="001957BA"/>
    <w:rsid w:val="001958EB"/>
    <w:rsid w:val="00195BEB"/>
    <w:rsid w:val="00195E38"/>
    <w:rsid w:val="00195EB9"/>
    <w:rsid w:val="00196283"/>
    <w:rsid w:val="00196373"/>
    <w:rsid w:val="001966D6"/>
    <w:rsid w:val="00196A8A"/>
    <w:rsid w:val="00196AF9"/>
    <w:rsid w:val="00196E4A"/>
    <w:rsid w:val="00196EAD"/>
    <w:rsid w:val="0019709B"/>
    <w:rsid w:val="0019713D"/>
    <w:rsid w:val="00197210"/>
    <w:rsid w:val="001973CB"/>
    <w:rsid w:val="0019742A"/>
    <w:rsid w:val="001975E5"/>
    <w:rsid w:val="0019768B"/>
    <w:rsid w:val="0019798F"/>
    <w:rsid w:val="00197D3D"/>
    <w:rsid w:val="00197D9B"/>
    <w:rsid w:val="00197F88"/>
    <w:rsid w:val="001A0108"/>
    <w:rsid w:val="001A0339"/>
    <w:rsid w:val="001A0426"/>
    <w:rsid w:val="001A0807"/>
    <w:rsid w:val="001A0963"/>
    <w:rsid w:val="001A0B57"/>
    <w:rsid w:val="001A0C68"/>
    <w:rsid w:val="001A0C79"/>
    <w:rsid w:val="001A0DA9"/>
    <w:rsid w:val="001A0F12"/>
    <w:rsid w:val="001A10F4"/>
    <w:rsid w:val="001A13DA"/>
    <w:rsid w:val="001A13F2"/>
    <w:rsid w:val="001A14A3"/>
    <w:rsid w:val="001A160B"/>
    <w:rsid w:val="001A18A8"/>
    <w:rsid w:val="001A1FCC"/>
    <w:rsid w:val="001A2007"/>
    <w:rsid w:val="001A283F"/>
    <w:rsid w:val="001A291B"/>
    <w:rsid w:val="001A2936"/>
    <w:rsid w:val="001A2A10"/>
    <w:rsid w:val="001A2C91"/>
    <w:rsid w:val="001A2D1E"/>
    <w:rsid w:val="001A2F98"/>
    <w:rsid w:val="001A337B"/>
    <w:rsid w:val="001A3464"/>
    <w:rsid w:val="001A3503"/>
    <w:rsid w:val="001A3AD3"/>
    <w:rsid w:val="001A4241"/>
    <w:rsid w:val="001A4CC8"/>
    <w:rsid w:val="001A4E38"/>
    <w:rsid w:val="001A4FA9"/>
    <w:rsid w:val="001A558E"/>
    <w:rsid w:val="001A55D5"/>
    <w:rsid w:val="001A5B16"/>
    <w:rsid w:val="001A5DA6"/>
    <w:rsid w:val="001A60B1"/>
    <w:rsid w:val="001A61FB"/>
    <w:rsid w:val="001A6313"/>
    <w:rsid w:val="001A632D"/>
    <w:rsid w:val="001A63B5"/>
    <w:rsid w:val="001A6B23"/>
    <w:rsid w:val="001A6F36"/>
    <w:rsid w:val="001A6F8D"/>
    <w:rsid w:val="001A6F8E"/>
    <w:rsid w:val="001A7027"/>
    <w:rsid w:val="001A7153"/>
    <w:rsid w:val="001A7217"/>
    <w:rsid w:val="001A72C5"/>
    <w:rsid w:val="001A79D4"/>
    <w:rsid w:val="001A7A09"/>
    <w:rsid w:val="001A7BEF"/>
    <w:rsid w:val="001A7C87"/>
    <w:rsid w:val="001B065F"/>
    <w:rsid w:val="001B0724"/>
    <w:rsid w:val="001B0749"/>
    <w:rsid w:val="001B08F0"/>
    <w:rsid w:val="001B0A4E"/>
    <w:rsid w:val="001B0ADF"/>
    <w:rsid w:val="001B0C06"/>
    <w:rsid w:val="001B11E3"/>
    <w:rsid w:val="001B13F6"/>
    <w:rsid w:val="001B149A"/>
    <w:rsid w:val="001B199D"/>
    <w:rsid w:val="001B1C33"/>
    <w:rsid w:val="001B1E13"/>
    <w:rsid w:val="001B1E20"/>
    <w:rsid w:val="001B1F6D"/>
    <w:rsid w:val="001B1FD9"/>
    <w:rsid w:val="001B2451"/>
    <w:rsid w:val="001B2605"/>
    <w:rsid w:val="001B270A"/>
    <w:rsid w:val="001B273C"/>
    <w:rsid w:val="001B27DE"/>
    <w:rsid w:val="001B2939"/>
    <w:rsid w:val="001B2FCC"/>
    <w:rsid w:val="001B31EB"/>
    <w:rsid w:val="001B3678"/>
    <w:rsid w:val="001B3BEC"/>
    <w:rsid w:val="001B3D19"/>
    <w:rsid w:val="001B4146"/>
    <w:rsid w:val="001B4459"/>
    <w:rsid w:val="001B4517"/>
    <w:rsid w:val="001B47D4"/>
    <w:rsid w:val="001B4AF1"/>
    <w:rsid w:val="001B4EBF"/>
    <w:rsid w:val="001B4F54"/>
    <w:rsid w:val="001B523E"/>
    <w:rsid w:val="001B533D"/>
    <w:rsid w:val="001B53AF"/>
    <w:rsid w:val="001B53EA"/>
    <w:rsid w:val="001B54F3"/>
    <w:rsid w:val="001B5D67"/>
    <w:rsid w:val="001B5DB3"/>
    <w:rsid w:val="001B60A6"/>
    <w:rsid w:val="001B64A7"/>
    <w:rsid w:val="001B6EFE"/>
    <w:rsid w:val="001B70E6"/>
    <w:rsid w:val="001B7140"/>
    <w:rsid w:val="001B72C4"/>
    <w:rsid w:val="001B752A"/>
    <w:rsid w:val="001C05D1"/>
    <w:rsid w:val="001C07CA"/>
    <w:rsid w:val="001C094F"/>
    <w:rsid w:val="001C1349"/>
    <w:rsid w:val="001C157D"/>
    <w:rsid w:val="001C163E"/>
    <w:rsid w:val="001C168B"/>
    <w:rsid w:val="001C17D5"/>
    <w:rsid w:val="001C17E9"/>
    <w:rsid w:val="001C195A"/>
    <w:rsid w:val="001C1BC8"/>
    <w:rsid w:val="001C1C43"/>
    <w:rsid w:val="001C1F18"/>
    <w:rsid w:val="001C1FFA"/>
    <w:rsid w:val="001C1FFE"/>
    <w:rsid w:val="001C2199"/>
    <w:rsid w:val="001C2468"/>
    <w:rsid w:val="001C2D0C"/>
    <w:rsid w:val="001C2F8A"/>
    <w:rsid w:val="001C326E"/>
    <w:rsid w:val="001C352F"/>
    <w:rsid w:val="001C379B"/>
    <w:rsid w:val="001C383D"/>
    <w:rsid w:val="001C38C5"/>
    <w:rsid w:val="001C3A95"/>
    <w:rsid w:val="001C3BE9"/>
    <w:rsid w:val="001C3EAF"/>
    <w:rsid w:val="001C3F8B"/>
    <w:rsid w:val="001C42BE"/>
    <w:rsid w:val="001C42DE"/>
    <w:rsid w:val="001C434F"/>
    <w:rsid w:val="001C43C1"/>
    <w:rsid w:val="001C45E7"/>
    <w:rsid w:val="001C461E"/>
    <w:rsid w:val="001C4686"/>
    <w:rsid w:val="001C4B98"/>
    <w:rsid w:val="001C4BDC"/>
    <w:rsid w:val="001C4E77"/>
    <w:rsid w:val="001C4F16"/>
    <w:rsid w:val="001C4F34"/>
    <w:rsid w:val="001C5115"/>
    <w:rsid w:val="001C5586"/>
    <w:rsid w:val="001C55A1"/>
    <w:rsid w:val="001C5875"/>
    <w:rsid w:val="001C5C4D"/>
    <w:rsid w:val="001C5D3F"/>
    <w:rsid w:val="001C5DA6"/>
    <w:rsid w:val="001C65DD"/>
    <w:rsid w:val="001C65F5"/>
    <w:rsid w:val="001C688F"/>
    <w:rsid w:val="001C6981"/>
    <w:rsid w:val="001C69F7"/>
    <w:rsid w:val="001C6D72"/>
    <w:rsid w:val="001C6E4A"/>
    <w:rsid w:val="001C6ECB"/>
    <w:rsid w:val="001C708E"/>
    <w:rsid w:val="001C739A"/>
    <w:rsid w:val="001C758D"/>
    <w:rsid w:val="001C7B4F"/>
    <w:rsid w:val="001C7BA5"/>
    <w:rsid w:val="001C7C73"/>
    <w:rsid w:val="001C7F72"/>
    <w:rsid w:val="001D0177"/>
    <w:rsid w:val="001D0535"/>
    <w:rsid w:val="001D075C"/>
    <w:rsid w:val="001D0919"/>
    <w:rsid w:val="001D0AC4"/>
    <w:rsid w:val="001D10ED"/>
    <w:rsid w:val="001D1117"/>
    <w:rsid w:val="001D17EB"/>
    <w:rsid w:val="001D1841"/>
    <w:rsid w:val="001D1A43"/>
    <w:rsid w:val="001D1E05"/>
    <w:rsid w:val="001D26BE"/>
    <w:rsid w:val="001D279E"/>
    <w:rsid w:val="001D2872"/>
    <w:rsid w:val="001D292D"/>
    <w:rsid w:val="001D295B"/>
    <w:rsid w:val="001D29FD"/>
    <w:rsid w:val="001D2E10"/>
    <w:rsid w:val="001D2E6A"/>
    <w:rsid w:val="001D2F97"/>
    <w:rsid w:val="001D31B2"/>
    <w:rsid w:val="001D31FE"/>
    <w:rsid w:val="001D3424"/>
    <w:rsid w:val="001D346F"/>
    <w:rsid w:val="001D349A"/>
    <w:rsid w:val="001D3711"/>
    <w:rsid w:val="001D3765"/>
    <w:rsid w:val="001D3CF3"/>
    <w:rsid w:val="001D46A3"/>
    <w:rsid w:val="001D4B4E"/>
    <w:rsid w:val="001D4D9E"/>
    <w:rsid w:val="001D513F"/>
    <w:rsid w:val="001D53FA"/>
    <w:rsid w:val="001D5578"/>
    <w:rsid w:val="001D5893"/>
    <w:rsid w:val="001D5904"/>
    <w:rsid w:val="001D5B5C"/>
    <w:rsid w:val="001D5B6B"/>
    <w:rsid w:val="001D5BC8"/>
    <w:rsid w:val="001D611A"/>
    <w:rsid w:val="001D63FF"/>
    <w:rsid w:val="001D70B3"/>
    <w:rsid w:val="001D7258"/>
    <w:rsid w:val="001D7A03"/>
    <w:rsid w:val="001D7A5F"/>
    <w:rsid w:val="001D7C37"/>
    <w:rsid w:val="001E0242"/>
    <w:rsid w:val="001E0538"/>
    <w:rsid w:val="001E05AB"/>
    <w:rsid w:val="001E0640"/>
    <w:rsid w:val="001E0F61"/>
    <w:rsid w:val="001E123E"/>
    <w:rsid w:val="001E1D18"/>
    <w:rsid w:val="001E1F71"/>
    <w:rsid w:val="001E1FAC"/>
    <w:rsid w:val="001E2644"/>
    <w:rsid w:val="001E2680"/>
    <w:rsid w:val="001E2A07"/>
    <w:rsid w:val="001E2B60"/>
    <w:rsid w:val="001E2C33"/>
    <w:rsid w:val="001E2CB4"/>
    <w:rsid w:val="001E2D36"/>
    <w:rsid w:val="001E2E0E"/>
    <w:rsid w:val="001E303C"/>
    <w:rsid w:val="001E3131"/>
    <w:rsid w:val="001E3148"/>
    <w:rsid w:val="001E346F"/>
    <w:rsid w:val="001E386D"/>
    <w:rsid w:val="001E3929"/>
    <w:rsid w:val="001E3E22"/>
    <w:rsid w:val="001E3E9B"/>
    <w:rsid w:val="001E42C0"/>
    <w:rsid w:val="001E4569"/>
    <w:rsid w:val="001E4610"/>
    <w:rsid w:val="001E482D"/>
    <w:rsid w:val="001E4951"/>
    <w:rsid w:val="001E4C30"/>
    <w:rsid w:val="001E4C70"/>
    <w:rsid w:val="001E4D66"/>
    <w:rsid w:val="001E526F"/>
    <w:rsid w:val="001E52DA"/>
    <w:rsid w:val="001E547D"/>
    <w:rsid w:val="001E567F"/>
    <w:rsid w:val="001E56A7"/>
    <w:rsid w:val="001E56AD"/>
    <w:rsid w:val="001E5824"/>
    <w:rsid w:val="001E5A73"/>
    <w:rsid w:val="001E5B1B"/>
    <w:rsid w:val="001E6090"/>
    <w:rsid w:val="001E6222"/>
    <w:rsid w:val="001E64C0"/>
    <w:rsid w:val="001E6666"/>
    <w:rsid w:val="001E6F03"/>
    <w:rsid w:val="001E7127"/>
    <w:rsid w:val="001E7156"/>
    <w:rsid w:val="001E791F"/>
    <w:rsid w:val="001E7976"/>
    <w:rsid w:val="001E79CE"/>
    <w:rsid w:val="001E7AE8"/>
    <w:rsid w:val="001E7CE7"/>
    <w:rsid w:val="001E7D28"/>
    <w:rsid w:val="001E7D95"/>
    <w:rsid w:val="001E7FD2"/>
    <w:rsid w:val="001F0506"/>
    <w:rsid w:val="001F0529"/>
    <w:rsid w:val="001F07C0"/>
    <w:rsid w:val="001F08D9"/>
    <w:rsid w:val="001F0972"/>
    <w:rsid w:val="001F0F48"/>
    <w:rsid w:val="001F10AE"/>
    <w:rsid w:val="001F110D"/>
    <w:rsid w:val="001F125B"/>
    <w:rsid w:val="001F1790"/>
    <w:rsid w:val="001F1874"/>
    <w:rsid w:val="001F1DC0"/>
    <w:rsid w:val="001F2075"/>
    <w:rsid w:val="001F20EF"/>
    <w:rsid w:val="001F2385"/>
    <w:rsid w:val="001F23E0"/>
    <w:rsid w:val="001F2417"/>
    <w:rsid w:val="001F2482"/>
    <w:rsid w:val="001F2640"/>
    <w:rsid w:val="001F284D"/>
    <w:rsid w:val="001F2921"/>
    <w:rsid w:val="001F2D4A"/>
    <w:rsid w:val="001F2D4C"/>
    <w:rsid w:val="001F2DCB"/>
    <w:rsid w:val="001F30B4"/>
    <w:rsid w:val="001F329C"/>
    <w:rsid w:val="001F3445"/>
    <w:rsid w:val="001F3584"/>
    <w:rsid w:val="001F365A"/>
    <w:rsid w:val="001F39D6"/>
    <w:rsid w:val="001F3A57"/>
    <w:rsid w:val="001F3C05"/>
    <w:rsid w:val="001F4064"/>
    <w:rsid w:val="001F410D"/>
    <w:rsid w:val="001F4192"/>
    <w:rsid w:val="001F42D8"/>
    <w:rsid w:val="001F442B"/>
    <w:rsid w:val="001F46BB"/>
    <w:rsid w:val="001F4B86"/>
    <w:rsid w:val="001F4CA6"/>
    <w:rsid w:val="001F4F82"/>
    <w:rsid w:val="001F50E4"/>
    <w:rsid w:val="001F523E"/>
    <w:rsid w:val="001F5577"/>
    <w:rsid w:val="001F57D5"/>
    <w:rsid w:val="001F5D20"/>
    <w:rsid w:val="001F601F"/>
    <w:rsid w:val="001F62A0"/>
    <w:rsid w:val="001F69A9"/>
    <w:rsid w:val="001F6C64"/>
    <w:rsid w:val="001F6CC0"/>
    <w:rsid w:val="001F6D0C"/>
    <w:rsid w:val="001F7789"/>
    <w:rsid w:val="001F7792"/>
    <w:rsid w:val="001F7E49"/>
    <w:rsid w:val="001F7F9F"/>
    <w:rsid w:val="0020057D"/>
    <w:rsid w:val="00200706"/>
    <w:rsid w:val="00200BA9"/>
    <w:rsid w:val="00200CBA"/>
    <w:rsid w:val="00200E8A"/>
    <w:rsid w:val="002010A1"/>
    <w:rsid w:val="002012D0"/>
    <w:rsid w:val="00201998"/>
    <w:rsid w:val="00201D9F"/>
    <w:rsid w:val="002020BF"/>
    <w:rsid w:val="00202262"/>
    <w:rsid w:val="002025D7"/>
    <w:rsid w:val="00202672"/>
    <w:rsid w:val="002026F9"/>
    <w:rsid w:val="002027CB"/>
    <w:rsid w:val="00202D85"/>
    <w:rsid w:val="00202DFD"/>
    <w:rsid w:val="00202E2F"/>
    <w:rsid w:val="00202F05"/>
    <w:rsid w:val="00203318"/>
    <w:rsid w:val="002036A1"/>
    <w:rsid w:val="00203741"/>
    <w:rsid w:val="00203A5B"/>
    <w:rsid w:val="00203AAF"/>
    <w:rsid w:val="00203B91"/>
    <w:rsid w:val="00203D07"/>
    <w:rsid w:val="00203EAD"/>
    <w:rsid w:val="002047AD"/>
    <w:rsid w:val="002049FF"/>
    <w:rsid w:val="00204A98"/>
    <w:rsid w:val="00204E00"/>
    <w:rsid w:val="00204E3D"/>
    <w:rsid w:val="00204F48"/>
    <w:rsid w:val="002052E9"/>
    <w:rsid w:val="0020569D"/>
    <w:rsid w:val="002056F4"/>
    <w:rsid w:val="002058D6"/>
    <w:rsid w:val="00205B7A"/>
    <w:rsid w:val="00205BB6"/>
    <w:rsid w:val="00205C4D"/>
    <w:rsid w:val="00205E3E"/>
    <w:rsid w:val="00205F5C"/>
    <w:rsid w:val="00205F7D"/>
    <w:rsid w:val="002060A5"/>
    <w:rsid w:val="00206DD1"/>
    <w:rsid w:val="00206EA8"/>
    <w:rsid w:val="00206ED1"/>
    <w:rsid w:val="00206F8F"/>
    <w:rsid w:val="00206FA6"/>
    <w:rsid w:val="00206FE1"/>
    <w:rsid w:val="00207178"/>
    <w:rsid w:val="0020728B"/>
    <w:rsid w:val="002077AC"/>
    <w:rsid w:val="002077FA"/>
    <w:rsid w:val="00207850"/>
    <w:rsid w:val="00207B2B"/>
    <w:rsid w:val="0021040C"/>
    <w:rsid w:val="0021068D"/>
    <w:rsid w:val="002106C0"/>
    <w:rsid w:val="00210712"/>
    <w:rsid w:val="00210A5F"/>
    <w:rsid w:val="00210A6B"/>
    <w:rsid w:val="00210BA6"/>
    <w:rsid w:val="00210BAB"/>
    <w:rsid w:val="00210BEF"/>
    <w:rsid w:val="00210DE8"/>
    <w:rsid w:val="00210F0B"/>
    <w:rsid w:val="00211545"/>
    <w:rsid w:val="002118F3"/>
    <w:rsid w:val="00211B5A"/>
    <w:rsid w:val="00211C9E"/>
    <w:rsid w:val="00211FAE"/>
    <w:rsid w:val="002120F8"/>
    <w:rsid w:val="002121DC"/>
    <w:rsid w:val="0021233D"/>
    <w:rsid w:val="002126A5"/>
    <w:rsid w:val="002127E4"/>
    <w:rsid w:val="00212955"/>
    <w:rsid w:val="00212A6A"/>
    <w:rsid w:val="00212CCF"/>
    <w:rsid w:val="00212EE1"/>
    <w:rsid w:val="00213038"/>
    <w:rsid w:val="00213050"/>
    <w:rsid w:val="002139B5"/>
    <w:rsid w:val="00213B14"/>
    <w:rsid w:val="00213B17"/>
    <w:rsid w:val="00213B4D"/>
    <w:rsid w:val="00213D48"/>
    <w:rsid w:val="00213EB7"/>
    <w:rsid w:val="00213EE5"/>
    <w:rsid w:val="00214183"/>
    <w:rsid w:val="00214952"/>
    <w:rsid w:val="002149C9"/>
    <w:rsid w:val="00214A0C"/>
    <w:rsid w:val="00214BB8"/>
    <w:rsid w:val="00214C99"/>
    <w:rsid w:val="00214CD6"/>
    <w:rsid w:val="00214E86"/>
    <w:rsid w:val="0021542A"/>
    <w:rsid w:val="002155E1"/>
    <w:rsid w:val="00215B67"/>
    <w:rsid w:val="00215DDD"/>
    <w:rsid w:val="002160F8"/>
    <w:rsid w:val="00216332"/>
    <w:rsid w:val="0021635B"/>
    <w:rsid w:val="002163F4"/>
    <w:rsid w:val="0021643E"/>
    <w:rsid w:val="002168A5"/>
    <w:rsid w:val="00216957"/>
    <w:rsid w:val="00216A08"/>
    <w:rsid w:val="00216AFC"/>
    <w:rsid w:val="00216DBE"/>
    <w:rsid w:val="00217152"/>
    <w:rsid w:val="00217501"/>
    <w:rsid w:val="002176E0"/>
    <w:rsid w:val="002179D0"/>
    <w:rsid w:val="00217B1F"/>
    <w:rsid w:val="00217C63"/>
    <w:rsid w:val="00220081"/>
    <w:rsid w:val="0022017E"/>
    <w:rsid w:val="002201D0"/>
    <w:rsid w:val="00220715"/>
    <w:rsid w:val="0022074A"/>
    <w:rsid w:val="00220B74"/>
    <w:rsid w:val="00220C06"/>
    <w:rsid w:val="00220D7C"/>
    <w:rsid w:val="002211A4"/>
    <w:rsid w:val="0022122E"/>
    <w:rsid w:val="00221470"/>
    <w:rsid w:val="00221561"/>
    <w:rsid w:val="00221662"/>
    <w:rsid w:val="002216E3"/>
    <w:rsid w:val="00221D98"/>
    <w:rsid w:val="00221F3B"/>
    <w:rsid w:val="0022219B"/>
    <w:rsid w:val="0022219D"/>
    <w:rsid w:val="00222BA9"/>
    <w:rsid w:val="00222D23"/>
    <w:rsid w:val="00222D71"/>
    <w:rsid w:val="0022309E"/>
    <w:rsid w:val="00223219"/>
    <w:rsid w:val="00223412"/>
    <w:rsid w:val="0022362C"/>
    <w:rsid w:val="00223D1A"/>
    <w:rsid w:val="00223D71"/>
    <w:rsid w:val="00223F54"/>
    <w:rsid w:val="0022417A"/>
    <w:rsid w:val="00224336"/>
    <w:rsid w:val="00224640"/>
    <w:rsid w:val="0022483F"/>
    <w:rsid w:val="0022490F"/>
    <w:rsid w:val="00224A1D"/>
    <w:rsid w:val="00224ACE"/>
    <w:rsid w:val="00224B35"/>
    <w:rsid w:val="00224F03"/>
    <w:rsid w:val="00224F1F"/>
    <w:rsid w:val="002250C6"/>
    <w:rsid w:val="00225299"/>
    <w:rsid w:val="00225559"/>
    <w:rsid w:val="00225B35"/>
    <w:rsid w:val="0022606F"/>
    <w:rsid w:val="002260BD"/>
    <w:rsid w:val="002266A9"/>
    <w:rsid w:val="00226BCF"/>
    <w:rsid w:val="00226E3F"/>
    <w:rsid w:val="0022726A"/>
    <w:rsid w:val="002273DA"/>
    <w:rsid w:val="0022747B"/>
    <w:rsid w:val="00227574"/>
    <w:rsid w:val="00227764"/>
    <w:rsid w:val="00227C25"/>
    <w:rsid w:val="00227FBD"/>
    <w:rsid w:val="0023001D"/>
    <w:rsid w:val="00230157"/>
    <w:rsid w:val="0023017A"/>
    <w:rsid w:val="002301B2"/>
    <w:rsid w:val="002303A7"/>
    <w:rsid w:val="002303C0"/>
    <w:rsid w:val="00230598"/>
    <w:rsid w:val="00230971"/>
    <w:rsid w:val="00230E11"/>
    <w:rsid w:val="0023109A"/>
    <w:rsid w:val="002313D4"/>
    <w:rsid w:val="00231766"/>
    <w:rsid w:val="00231783"/>
    <w:rsid w:val="002317FD"/>
    <w:rsid w:val="00231E9C"/>
    <w:rsid w:val="00231F08"/>
    <w:rsid w:val="002324D7"/>
    <w:rsid w:val="002327AA"/>
    <w:rsid w:val="00232C31"/>
    <w:rsid w:val="00232DBF"/>
    <w:rsid w:val="002337DC"/>
    <w:rsid w:val="00233909"/>
    <w:rsid w:val="00233980"/>
    <w:rsid w:val="00233AD0"/>
    <w:rsid w:val="00233BFC"/>
    <w:rsid w:val="00234036"/>
    <w:rsid w:val="00234223"/>
    <w:rsid w:val="0023432F"/>
    <w:rsid w:val="002344CF"/>
    <w:rsid w:val="00234639"/>
    <w:rsid w:val="00234708"/>
    <w:rsid w:val="00234998"/>
    <w:rsid w:val="00234CAE"/>
    <w:rsid w:val="00234EE3"/>
    <w:rsid w:val="00234FC1"/>
    <w:rsid w:val="00235275"/>
    <w:rsid w:val="002355EA"/>
    <w:rsid w:val="002358D7"/>
    <w:rsid w:val="002358F8"/>
    <w:rsid w:val="002359C6"/>
    <w:rsid w:val="00235C38"/>
    <w:rsid w:val="00235CC0"/>
    <w:rsid w:val="0023617E"/>
    <w:rsid w:val="0023667C"/>
    <w:rsid w:val="0023692A"/>
    <w:rsid w:val="00236A0A"/>
    <w:rsid w:val="00236AA4"/>
    <w:rsid w:val="00236DD8"/>
    <w:rsid w:val="00236DE7"/>
    <w:rsid w:val="00236E21"/>
    <w:rsid w:val="00236E59"/>
    <w:rsid w:val="00236E84"/>
    <w:rsid w:val="00236FE4"/>
    <w:rsid w:val="00237371"/>
    <w:rsid w:val="002374B4"/>
    <w:rsid w:val="002374CF"/>
    <w:rsid w:val="00237602"/>
    <w:rsid w:val="00237718"/>
    <w:rsid w:val="00237BA3"/>
    <w:rsid w:val="00237C2A"/>
    <w:rsid w:val="00237C39"/>
    <w:rsid w:val="00237E1E"/>
    <w:rsid w:val="00240600"/>
    <w:rsid w:val="0024089A"/>
    <w:rsid w:val="00240C23"/>
    <w:rsid w:val="00241499"/>
    <w:rsid w:val="00241759"/>
    <w:rsid w:val="0024198F"/>
    <w:rsid w:val="00241A67"/>
    <w:rsid w:val="00241E11"/>
    <w:rsid w:val="00241E6C"/>
    <w:rsid w:val="00242022"/>
    <w:rsid w:val="0024219B"/>
    <w:rsid w:val="00242273"/>
    <w:rsid w:val="002427B4"/>
    <w:rsid w:val="002428C2"/>
    <w:rsid w:val="002429C7"/>
    <w:rsid w:val="00242ABC"/>
    <w:rsid w:val="00243341"/>
    <w:rsid w:val="002433A0"/>
    <w:rsid w:val="00243474"/>
    <w:rsid w:val="0024349F"/>
    <w:rsid w:val="00243797"/>
    <w:rsid w:val="00243AF2"/>
    <w:rsid w:val="00243EE6"/>
    <w:rsid w:val="00244161"/>
    <w:rsid w:val="002441C5"/>
    <w:rsid w:val="002442EF"/>
    <w:rsid w:val="00244821"/>
    <w:rsid w:val="00244932"/>
    <w:rsid w:val="00244D91"/>
    <w:rsid w:val="00245011"/>
    <w:rsid w:val="00245015"/>
    <w:rsid w:val="002450EB"/>
    <w:rsid w:val="0024526B"/>
    <w:rsid w:val="002454E2"/>
    <w:rsid w:val="0024551E"/>
    <w:rsid w:val="00245974"/>
    <w:rsid w:val="00245DB4"/>
    <w:rsid w:val="00245E08"/>
    <w:rsid w:val="00245F83"/>
    <w:rsid w:val="002460CD"/>
    <w:rsid w:val="00246134"/>
    <w:rsid w:val="00246268"/>
    <w:rsid w:val="002466C0"/>
    <w:rsid w:val="0024689C"/>
    <w:rsid w:val="00246944"/>
    <w:rsid w:val="002469B3"/>
    <w:rsid w:val="00246B73"/>
    <w:rsid w:val="00246C05"/>
    <w:rsid w:val="00246EE5"/>
    <w:rsid w:val="00246F76"/>
    <w:rsid w:val="00246FBF"/>
    <w:rsid w:val="00247250"/>
    <w:rsid w:val="00247500"/>
    <w:rsid w:val="002477FC"/>
    <w:rsid w:val="0024787C"/>
    <w:rsid w:val="002479F7"/>
    <w:rsid w:val="00247B8B"/>
    <w:rsid w:val="00247F2D"/>
    <w:rsid w:val="00250511"/>
    <w:rsid w:val="00250DF0"/>
    <w:rsid w:val="0025102B"/>
    <w:rsid w:val="0025103E"/>
    <w:rsid w:val="002510A5"/>
    <w:rsid w:val="002510CD"/>
    <w:rsid w:val="002510FA"/>
    <w:rsid w:val="00251116"/>
    <w:rsid w:val="0025128A"/>
    <w:rsid w:val="00251693"/>
    <w:rsid w:val="00251D00"/>
    <w:rsid w:val="00251D2C"/>
    <w:rsid w:val="00251FB0"/>
    <w:rsid w:val="002523BA"/>
    <w:rsid w:val="0025254C"/>
    <w:rsid w:val="002528D7"/>
    <w:rsid w:val="0025298F"/>
    <w:rsid w:val="00252A00"/>
    <w:rsid w:val="00252B36"/>
    <w:rsid w:val="00252E71"/>
    <w:rsid w:val="00252FC3"/>
    <w:rsid w:val="0025330C"/>
    <w:rsid w:val="00253549"/>
    <w:rsid w:val="00253850"/>
    <w:rsid w:val="00253C4F"/>
    <w:rsid w:val="002542B0"/>
    <w:rsid w:val="0025437E"/>
    <w:rsid w:val="00254A37"/>
    <w:rsid w:val="00254DB7"/>
    <w:rsid w:val="00254FB9"/>
    <w:rsid w:val="002552F2"/>
    <w:rsid w:val="00255422"/>
    <w:rsid w:val="002554DF"/>
    <w:rsid w:val="002557AD"/>
    <w:rsid w:val="0025590B"/>
    <w:rsid w:val="00255AF2"/>
    <w:rsid w:val="00255FB7"/>
    <w:rsid w:val="002562CF"/>
    <w:rsid w:val="002562DF"/>
    <w:rsid w:val="00256606"/>
    <w:rsid w:val="00256648"/>
    <w:rsid w:val="00256D76"/>
    <w:rsid w:val="00256FBC"/>
    <w:rsid w:val="00257260"/>
    <w:rsid w:val="00257593"/>
    <w:rsid w:val="00257AF7"/>
    <w:rsid w:val="00257C52"/>
    <w:rsid w:val="00257C7B"/>
    <w:rsid w:val="00257E62"/>
    <w:rsid w:val="00257E65"/>
    <w:rsid w:val="00257F17"/>
    <w:rsid w:val="00260374"/>
    <w:rsid w:val="00260C67"/>
    <w:rsid w:val="00261513"/>
    <w:rsid w:val="002615CB"/>
    <w:rsid w:val="00261C80"/>
    <w:rsid w:val="0026242E"/>
    <w:rsid w:val="00263326"/>
    <w:rsid w:val="002636ED"/>
    <w:rsid w:val="0026382A"/>
    <w:rsid w:val="00263BCC"/>
    <w:rsid w:val="00263C19"/>
    <w:rsid w:val="00263E75"/>
    <w:rsid w:val="0026437B"/>
    <w:rsid w:val="0026453D"/>
    <w:rsid w:val="002648E0"/>
    <w:rsid w:val="00264D0B"/>
    <w:rsid w:val="00264F2E"/>
    <w:rsid w:val="002650B4"/>
    <w:rsid w:val="00265655"/>
    <w:rsid w:val="00265685"/>
    <w:rsid w:val="00265701"/>
    <w:rsid w:val="00265770"/>
    <w:rsid w:val="00265858"/>
    <w:rsid w:val="002659E9"/>
    <w:rsid w:val="00265A09"/>
    <w:rsid w:val="00265D53"/>
    <w:rsid w:val="00265EF5"/>
    <w:rsid w:val="0026629A"/>
    <w:rsid w:val="0026632A"/>
    <w:rsid w:val="002666A1"/>
    <w:rsid w:val="00266916"/>
    <w:rsid w:val="002669DF"/>
    <w:rsid w:val="00266AA4"/>
    <w:rsid w:val="00266C73"/>
    <w:rsid w:val="00266C74"/>
    <w:rsid w:val="00266F9D"/>
    <w:rsid w:val="00267122"/>
    <w:rsid w:val="002677C5"/>
    <w:rsid w:val="0026795E"/>
    <w:rsid w:val="00270024"/>
    <w:rsid w:val="002701C0"/>
    <w:rsid w:val="002703F8"/>
    <w:rsid w:val="0027045F"/>
    <w:rsid w:val="00270505"/>
    <w:rsid w:val="002705E4"/>
    <w:rsid w:val="00270E23"/>
    <w:rsid w:val="00271BD1"/>
    <w:rsid w:val="00271CE1"/>
    <w:rsid w:val="0027228E"/>
    <w:rsid w:val="002726C3"/>
    <w:rsid w:val="00272D6E"/>
    <w:rsid w:val="0027301A"/>
    <w:rsid w:val="0027376D"/>
    <w:rsid w:val="00273802"/>
    <w:rsid w:val="002739B8"/>
    <w:rsid w:val="00273E9A"/>
    <w:rsid w:val="00273F33"/>
    <w:rsid w:val="002740C0"/>
    <w:rsid w:val="00274669"/>
    <w:rsid w:val="002749E1"/>
    <w:rsid w:val="00274A30"/>
    <w:rsid w:val="00274FCD"/>
    <w:rsid w:val="0027511B"/>
    <w:rsid w:val="0027533D"/>
    <w:rsid w:val="00275449"/>
    <w:rsid w:val="00275722"/>
    <w:rsid w:val="00275779"/>
    <w:rsid w:val="002758F4"/>
    <w:rsid w:val="00275DFA"/>
    <w:rsid w:val="00275E19"/>
    <w:rsid w:val="0027602F"/>
    <w:rsid w:val="00276211"/>
    <w:rsid w:val="002763FF"/>
    <w:rsid w:val="0027659D"/>
    <w:rsid w:val="002765C1"/>
    <w:rsid w:val="002766C8"/>
    <w:rsid w:val="00276C2E"/>
    <w:rsid w:val="00276D0A"/>
    <w:rsid w:val="0027712A"/>
    <w:rsid w:val="002773B5"/>
    <w:rsid w:val="0027767E"/>
    <w:rsid w:val="002776A1"/>
    <w:rsid w:val="002776ED"/>
    <w:rsid w:val="002777E1"/>
    <w:rsid w:val="00277A6E"/>
    <w:rsid w:val="00277BBE"/>
    <w:rsid w:val="0028008E"/>
    <w:rsid w:val="0028023E"/>
    <w:rsid w:val="002806DA"/>
    <w:rsid w:val="0028097C"/>
    <w:rsid w:val="00280B66"/>
    <w:rsid w:val="00280D2D"/>
    <w:rsid w:val="00280DB9"/>
    <w:rsid w:val="00281B9D"/>
    <w:rsid w:val="00281BAC"/>
    <w:rsid w:val="00281BD9"/>
    <w:rsid w:val="00282377"/>
    <w:rsid w:val="002829E2"/>
    <w:rsid w:val="00282F95"/>
    <w:rsid w:val="00282FD5"/>
    <w:rsid w:val="00283173"/>
    <w:rsid w:val="00283303"/>
    <w:rsid w:val="002835C1"/>
    <w:rsid w:val="0028363B"/>
    <w:rsid w:val="00283794"/>
    <w:rsid w:val="00283844"/>
    <w:rsid w:val="00283956"/>
    <w:rsid w:val="00283E87"/>
    <w:rsid w:val="0028409B"/>
    <w:rsid w:val="00284138"/>
    <w:rsid w:val="002842FB"/>
    <w:rsid w:val="0028457E"/>
    <w:rsid w:val="002849BD"/>
    <w:rsid w:val="00284DFB"/>
    <w:rsid w:val="00285004"/>
    <w:rsid w:val="002852DB"/>
    <w:rsid w:val="00285417"/>
    <w:rsid w:val="002854E4"/>
    <w:rsid w:val="002855D0"/>
    <w:rsid w:val="00285644"/>
    <w:rsid w:val="0028594E"/>
    <w:rsid w:val="00285B6E"/>
    <w:rsid w:val="00285DD5"/>
    <w:rsid w:val="00285F18"/>
    <w:rsid w:val="00286336"/>
    <w:rsid w:val="0028653A"/>
    <w:rsid w:val="00286671"/>
    <w:rsid w:val="002867E4"/>
    <w:rsid w:val="0028681D"/>
    <w:rsid w:val="0028695F"/>
    <w:rsid w:val="00286B10"/>
    <w:rsid w:val="00286B71"/>
    <w:rsid w:val="00286C99"/>
    <w:rsid w:val="00287094"/>
    <w:rsid w:val="002870E6"/>
    <w:rsid w:val="002871B3"/>
    <w:rsid w:val="002871BD"/>
    <w:rsid w:val="00287682"/>
    <w:rsid w:val="0028776F"/>
    <w:rsid w:val="00287E3E"/>
    <w:rsid w:val="00287EA1"/>
    <w:rsid w:val="002900D7"/>
    <w:rsid w:val="0029016B"/>
    <w:rsid w:val="00290201"/>
    <w:rsid w:val="002904EA"/>
    <w:rsid w:val="00290B5B"/>
    <w:rsid w:val="00290C4D"/>
    <w:rsid w:val="00290C82"/>
    <w:rsid w:val="00290D2E"/>
    <w:rsid w:val="00290E8B"/>
    <w:rsid w:val="00290EC3"/>
    <w:rsid w:val="00291178"/>
    <w:rsid w:val="002915A2"/>
    <w:rsid w:val="00291A1E"/>
    <w:rsid w:val="00291BF3"/>
    <w:rsid w:val="00291CF4"/>
    <w:rsid w:val="00291E0A"/>
    <w:rsid w:val="00291ECA"/>
    <w:rsid w:val="00292165"/>
    <w:rsid w:val="002922C1"/>
    <w:rsid w:val="002927D3"/>
    <w:rsid w:val="0029281C"/>
    <w:rsid w:val="00292B35"/>
    <w:rsid w:val="00292C93"/>
    <w:rsid w:val="002933FB"/>
    <w:rsid w:val="0029346D"/>
    <w:rsid w:val="002934AE"/>
    <w:rsid w:val="00293C1D"/>
    <w:rsid w:val="00293ED2"/>
    <w:rsid w:val="00293F6E"/>
    <w:rsid w:val="00294015"/>
    <w:rsid w:val="002941DA"/>
    <w:rsid w:val="002946FA"/>
    <w:rsid w:val="002949FF"/>
    <w:rsid w:val="00294DE1"/>
    <w:rsid w:val="00294F65"/>
    <w:rsid w:val="002950C1"/>
    <w:rsid w:val="00295175"/>
    <w:rsid w:val="0029566B"/>
    <w:rsid w:val="0029599A"/>
    <w:rsid w:val="002962CE"/>
    <w:rsid w:val="00296378"/>
    <w:rsid w:val="002964B7"/>
    <w:rsid w:val="00296925"/>
    <w:rsid w:val="0029695A"/>
    <w:rsid w:val="00296BDB"/>
    <w:rsid w:val="00296C17"/>
    <w:rsid w:val="00296DB1"/>
    <w:rsid w:val="0029709B"/>
    <w:rsid w:val="00297104"/>
    <w:rsid w:val="002973BB"/>
    <w:rsid w:val="00297597"/>
    <w:rsid w:val="00297734"/>
    <w:rsid w:val="00297DDA"/>
    <w:rsid w:val="00297E66"/>
    <w:rsid w:val="002A015E"/>
    <w:rsid w:val="002A02DD"/>
    <w:rsid w:val="002A0596"/>
    <w:rsid w:val="002A0EC0"/>
    <w:rsid w:val="002A0FA1"/>
    <w:rsid w:val="002A10E3"/>
    <w:rsid w:val="002A153D"/>
    <w:rsid w:val="002A16D0"/>
    <w:rsid w:val="002A1799"/>
    <w:rsid w:val="002A17E7"/>
    <w:rsid w:val="002A19A3"/>
    <w:rsid w:val="002A1B14"/>
    <w:rsid w:val="002A1B61"/>
    <w:rsid w:val="002A1B9F"/>
    <w:rsid w:val="002A1C2D"/>
    <w:rsid w:val="002A1FCC"/>
    <w:rsid w:val="002A20ED"/>
    <w:rsid w:val="002A2283"/>
    <w:rsid w:val="002A2420"/>
    <w:rsid w:val="002A2863"/>
    <w:rsid w:val="002A298A"/>
    <w:rsid w:val="002A29D3"/>
    <w:rsid w:val="002A2A51"/>
    <w:rsid w:val="002A2D14"/>
    <w:rsid w:val="002A3088"/>
    <w:rsid w:val="002A32A3"/>
    <w:rsid w:val="002A3555"/>
    <w:rsid w:val="002A3692"/>
    <w:rsid w:val="002A3846"/>
    <w:rsid w:val="002A3F89"/>
    <w:rsid w:val="002A5020"/>
    <w:rsid w:val="002A5AED"/>
    <w:rsid w:val="002A5C56"/>
    <w:rsid w:val="002A5F83"/>
    <w:rsid w:val="002A6055"/>
    <w:rsid w:val="002A635C"/>
    <w:rsid w:val="002A65DE"/>
    <w:rsid w:val="002A679D"/>
    <w:rsid w:val="002A697D"/>
    <w:rsid w:val="002A6A5E"/>
    <w:rsid w:val="002A6DC9"/>
    <w:rsid w:val="002A7422"/>
    <w:rsid w:val="002A749C"/>
    <w:rsid w:val="002A756C"/>
    <w:rsid w:val="002A76BF"/>
    <w:rsid w:val="002A76C5"/>
    <w:rsid w:val="002A76D7"/>
    <w:rsid w:val="002A7A2F"/>
    <w:rsid w:val="002A7B43"/>
    <w:rsid w:val="002A7B81"/>
    <w:rsid w:val="002B0348"/>
    <w:rsid w:val="002B092E"/>
    <w:rsid w:val="002B0B05"/>
    <w:rsid w:val="002B0BB3"/>
    <w:rsid w:val="002B1037"/>
    <w:rsid w:val="002B11A2"/>
    <w:rsid w:val="002B12D8"/>
    <w:rsid w:val="002B1391"/>
    <w:rsid w:val="002B1419"/>
    <w:rsid w:val="002B184D"/>
    <w:rsid w:val="002B1C24"/>
    <w:rsid w:val="002B1CD0"/>
    <w:rsid w:val="002B1DA3"/>
    <w:rsid w:val="002B2007"/>
    <w:rsid w:val="002B2131"/>
    <w:rsid w:val="002B23BB"/>
    <w:rsid w:val="002B23CB"/>
    <w:rsid w:val="002B24FC"/>
    <w:rsid w:val="002B255B"/>
    <w:rsid w:val="002B2A1C"/>
    <w:rsid w:val="002B2A73"/>
    <w:rsid w:val="002B2D37"/>
    <w:rsid w:val="002B314B"/>
    <w:rsid w:val="002B3222"/>
    <w:rsid w:val="002B33B2"/>
    <w:rsid w:val="002B391A"/>
    <w:rsid w:val="002B3945"/>
    <w:rsid w:val="002B3C73"/>
    <w:rsid w:val="002B3EA9"/>
    <w:rsid w:val="002B4018"/>
    <w:rsid w:val="002B406A"/>
    <w:rsid w:val="002B44B5"/>
    <w:rsid w:val="002B4613"/>
    <w:rsid w:val="002B470D"/>
    <w:rsid w:val="002B4F55"/>
    <w:rsid w:val="002B4F9F"/>
    <w:rsid w:val="002B5201"/>
    <w:rsid w:val="002B52B5"/>
    <w:rsid w:val="002B53F4"/>
    <w:rsid w:val="002B5702"/>
    <w:rsid w:val="002B5C16"/>
    <w:rsid w:val="002B601B"/>
    <w:rsid w:val="002B6243"/>
    <w:rsid w:val="002B6610"/>
    <w:rsid w:val="002B67F8"/>
    <w:rsid w:val="002B68CD"/>
    <w:rsid w:val="002B6A7E"/>
    <w:rsid w:val="002B6E3D"/>
    <w:rsid w:val="002B78B8"/>
    <w:rsid w:val="002B78D2"/>
    <w:rsid w:val="002B78E9"/>
    <w:rsid w:val="002C0348"/>
    <w:rsid w:val="002C0878"/>
    <w:rsid w:val="002C0954"/>
    <w:rsid w:val="002C09F3"/>
    <w:rsid w:val="002C0A7D"/>
    <w:rsid w:val="002C0B60"/>
    <w:rsid w:val="002C0B97"/>
    <w:rsid w:val="002C0BA2"/>
    <w:rsid w:val="002C0D0A"/>
    <w:rsid w:val="002C10B6"/>
    <w:rsid w:val="002C11DE"/>
    <w:rsid w:val="002C1460"/>
    <w:rsid w:val="002C1619"/>
    <w:rsid w:val="002C19D6"/>
    <w:rsid w:val="002C1B24"/>
    <w:rsid w:val="002C1F6D"/>
    <w:rsid w:val="002C208B"/>
    <w:rsid w:val="002C2205"/>
    <w:rsid w:val="002C24CE"/>
    <w:rsid w:val="002C2C63"/>
    <w:rsid w:val="002C2DD2"/>
    <w:rsid w:val="002C2FAB"/>
    <w:rsid w:val="002C31D5"/>
    <w:rsid w:val="002C3A82"/>
    <w:rsid w:val="002C3DEE"/>
    <w:rsid w:val="002C3FBE"/>
    <w:rsid w:val="002C41DF"/>
    <w:rsid w:val="002C441A"/>
    <w:rsid w:val="002C46CB"/>
    <w:rsid w:val="002C4754"/>
    <w:rsid w:val="002C49C8"/>
    <w:rsid w:val="002C4ABD"/>
    <w:rsid w:val="002C4E9C"/>
    <w:rsid w:val="002C4F1F"/>
    <w:rsid w:val="002C5329"/>
    <w:rsid w:val="002C556F"/>
    <w:rsid w:val="002C5616"/>
    <w:rsid w:val="002C5CBA"/>
    <w:rsid w:val="002C5E40"/>
    <w:rsid w:val="002C5F6F"/>
    <w:rsid w:val="002C6065"/>
    <w:rsid w:val="002C6458"/>
    <w:rsid w:val="002C662D"/>
    <w:rsid w:val="002C6B9A"/>
    <w:rsid w:val="002C6CC5"/>
    <w:rsid w:val="002C6E77"/>
    <w:rsid w:val="002C7797"/>
    <w:rsid w:val="002C79DE"/>
    <w:rsid w:val="002C7A10"/>
    <w:rsid w:val="002C7D0B"/>
    <w:rsid w:val="002C7D19"/>
    <w:rsid w:val="002C7FAF"/>
    <w:rsid w:val="002D0113"/>
    <w:rsid w:val="002D0714"/>
    <w:rsid w:val="002D073E"/>
    <w:rsid w:val="002D0798"/>
    <w:rsid w:val="002D07DE"/>
    <w:rsid w:val="002D098F"/>
    <w:rsid w:val="002D0C28"/>
    <w:rsid w:val="002D0CE7"/>
    <w:rsid w:val="002D1393"/>
    <w:rsid w:val="002D14B0"/>
    <w:rsid w:val="002D15F7"/>
    <w:rsid w:val="002D195A"/>
    <w:rsid w:val="002D1A95"/>
    <w:rsid w:val="002D1C81"/>
    <w:rsid w:val="002D1D88"/>
    <w:rsid w:val="002D1FC9"/>
    <w:rsid w:val="002D20F2"/>
    <w:rsid w:val="002D212A"/>
    <w:rsid w:val="002D21DA"/>
    <w:rsid w:val="002D2586"/>
    <w:rsid w:val="002D2994"/>
    <w:rsid w:val="002D2B49"/>
    <w:rsid w:val="002D2D54"/>
    <w:rsid w:val="002D2E4C"/>
    <w:rsid w:val="002D3179"/>
    <w:rsid w:val="002D332F"/>
    <w:rsid w:val="002D347C"/>
    <w:rsid w:val="002D34FA"/>
    <w:rsid w:val="002D3716"/>
    <w:rsid w:val="002D3875"/>
    <w:rsid w:val="002D3A2C"/>
    <w:rsid w:val="002D3D88"/>
    <w:rsid w:val="002D403B"/>
    <w:rsid w:val="002D41DB"/>
    <w:rsid w:val="002D43CC"/>
    <w:rsid w:val="002D44FA"/>
    <w:rsid w:val="002D4C32"/>
    <w:rsid w:val="002D5265"/>
    <w:rsid w:val="002D537E"/>
    <w:rsid w:val="002D5432"/>
    <w:rsid w:val="002D545E"/>
    <w:rsid w:val="002D577B"/>
    <w:rsid w:val="002D580D"/>
    <w:rsid w:val="002D5EB9"/>
    <w:rsid w:val="002D6168"/>
    <w:rsid w:val="002D63C3"/>
    <w:rsid w:val="002D6458"/>
    <w:rsid w:val="002D6797"/>
    <w:rsid w:val="002D67AB"/>
    <w:rsid w:val="002D6C93"/>
    <w:rsid w:val="002D6E6A"/>
    <w:rsid w:val="002D73F7"/>
    <w:rsid w:val="002D778F"/>
    <w:rsid w:val="002D77FC"/>
    <w:rsid w:val="002D78A3"/>
    <w:rsid w:val="002D78FD"/>
    <w:rsid w:val="002D7934"/>
    <w:rsid w:val="002D7C32"/>
    <w:rsid w:val="002D7E55"/>
    <w:rsid w:val="002E060F"/>
    <w:rsid w:val="002E070F"/>
    <w:rsid w:val="002E086D"/>
    <w:rsid w:val="002E08E8"/>
    <w:rsid w:val="002E0BE5"/>
    <w:rsid w:val="002E0FDA"/>
    <w:rsid w:val="002E14E2"/>
    <w:rsid w:val="002E1716"/>
    <w:rsid w:val="002E1AA8"/>
    <w:rsid w:val="002E1EB4"/>
    <w:rsid w:val="002E25A6"/>
    <w:rsid w:val="002E27AD"/>
    <w:rsid w:val="002E27F2"/>
    <w:rsid w:val="002E2B29"/>
    <w:rsid w:val="002E2B4E"/>
    <w:rsid w:val="002E2D2E"/>
    <w:rsid w:val="002E369C"/>
    <w:rsid w:val="002E39C7"/>
    <w:rsid w:val="002E3EC7"/>
    <w:rsid w:val="002E3FBF"/>
    <w:rsid w:val="002E41A0"/>
    <w:rsid w:val="002E41FA"/>
    <w:rsid w:val="002E4227"/>
    <w:rsid w:val="002E44EC"/>
    <w:rsid w:val="002E460F"/>
    <w:rsid w:val="002E4680"/>
    <w:rsid w:val="002E4778"/>
    <w:rsid w:val="002E49EA"/>
    <w:rsid w:val="002E4A0F"/>
    <w:rsid w:val="002E4A4D"/>
    <w:rsid w:val="002E5345"/>
    <w:rsid w:val="002E540D"/>
    <w:rsid w:val="002E56E7"/>
    <w:rsid w:val="002E5789"/>
    <w:rsid w:val="002E57E2"/>
    <w:rsid w:val="002E58A2"/>
    <w:rsid w:val="002E5ABB"/>
    <w:rsid w:val="002E6062"/>
    <w:rsid w:val="002E606F"/>
    <w:rsid w:val="002E60F8"/>
    <w:rsid w:val="002E6250"/>
    <w:rsid w:val="002E63EC"/>
    <w:rsid w:val="002E6554"/>
    <w:rsid w:val="002E65A6"/>
    <w:rsid w:val="002E6676"/>
    <w:rsid w:val="002E6911"/>
    <w:rsid w:val="002E69BF"/>
    <w:rsid w:val="002E6A0F"/>
    <w:rsid w:val="002E6DD9"/>
    <w:rsid w:val="002E704E"/>
    <w:rsid w:val="002E7348"/>
    <w:rsid w:val="002E7473"/>
    <w:rsid w:val="002E76B6"/>
    <w:rsid w:val="002E7866"/>
    <w:rsid w:val="002E79BE"/>
    <w:rsid w:val="002E7AE7"/>
    <w:rsid w:val="002E7F29"/>
    <w:rsid w:val="002E7F5A"/>
    <w:rsid w:val="002F0035"/>
    <w:rsid w:val="002F0296"/>
    <w:rsid w:val="002F0352"/>
    <w:rsid w:val="002F062F"/>
    <w:rsid w:val="002F06E1"/>
    <w:rsid w:val="002F0762"/>
    <w:rsid w:val="002F091F"/>
    <w:rsid w:val="002F0A03"/>
    <w:rsid w:val="002F0AFA"/>
    <w:rsid w:val="002F1459"/>
    <w:rsid w:val="002F17EE"/>
    <w:rsid w:val="002F1A12"/>
    <w:rsid w:val="002F1FD7"/>
    <w:rsid w:val="002F2052"/>
    <w:rsid w:val="002F20E4"/>
    <w:rsid w:val="002F2819"/>
    <w:rsid w:val="002F2842"/>
    <w:rsid w:val="002F2DFB"/>
    <w:rsid w:val="002F31F4"/>
    <w:rsid w:val="002F33FD"/>
    <w:rsid w:val="002F3428"/>
    <w:rsid w:val="002F34B2"/>
    <w:rsid w:val="002F360A"/>
    <w:rsid w:val="002F3A18"/>
    <w:rsid w:val="002F3A9E"/>
    <w:rsid w:val="002F3D63"/>
    <w:rsid w:val="002F3E08"/>
    <w:rsid w:val="002F41D0"/>
    <w:rsid w:val="002F4714"/>
    <w:rsid w:val="002F5047"/>
    <w:rsid w:val="002F51BE"/>
    <w:rsid w:val="002F557A"/>
    <w:rsid w:val="002F5C82"/>
    <w:rsid w:val="002F5D8E"/>
    <w:rsid w:val="002F61CA"/>
    <w:rsid w:val="002F634C"/>
    <w:rsid w:val="002F6394"/>
    <w:rsid w:val="002F653F"/>
    <w:rsid w:val="002F674E"/>
    <w:rsid w:val="002F6914"/>
    <w:rsid w:val="002F6A07"/>
    <w:rsid w:val="002F6F46"/>
    <w:rsid w:val="002F7488"/>
    <w:rsid w:val="002F74C2"/>
    <w:rsid w:val="002F786A"/>
    <w:rsid w:val="002F78A0"/>
    <w:rsid w:val="002F7907"/>
    <w:rsid w:val="002F7B52"/>
    <w:rsid w:val="002F7B9A"/>
    <w:rsid w:val="002F7E2A"/>
    <w:rsid w:val="002F7E4A"/>
    <w:rsid w:val="002F7E92"/>
    <w:rsid w:val="003006FF"/>
    <w:rsid w:val="00300AF8"/>
    <w:rsid w:val="00300F4B"/>
    <w:rsid w:val="00301220"/>
    <w:rsid w:val="00301252"/>
    <w:rsid w:val="003012B2"/>
    <w:rsid w:val="003014BF"/>
    <w:rsid w:val="00301FB7"/>
    <w:rsid w:val="00301FB9"/>
    <w:rsid w:val="003023EB"/>
    <w:rsid w:val="003025C8"/>
    <w:rsid w:val="003025D9"/>
    <w:rsid w:val="00302B35"/>
    <w:rsid w:val="00302B89"/>
    <w:rsid w:val="00302F54"/>
    <w:rsid w:val="0030314F"/>
    <w:rsid w:val="003031F6"/>
    <w:rsid w:val="0030320E"/>
    <w:rsid w:val="00303307"/>
    <w:rsid w:val="0030367F"/>
    <w:rsid w:val="00303A89"/>
    <w:rsid w:val="00303BCC"/>
    <w:rsid w:val="003040BD"/>
    <w:rsid w:val="00304A14"/>
    <w:rsid w:val="00304A1F"/>
    <w:rsid w:val="00304FA9"/>
    <w:rsid w:val="00305487"/>
    <w:rsid w:val="00305625"/>
    <w:rsid w:val="00305A53"/>
    <w:rsid w:val="00305CBE"/>
    <w:rsid w:val="003061D4"/>
    <w:rsid w:val="003063FF"/>
    <w:rsid w:val="0030641D"/>
    <w:rsid w:val="003064AB"/>
    <w:rsid w:val="00306608"/>
    <w:rsid w:val="00306A72"/>
    <w:rsid w:val="00306ADA"/>
    <w:rsid w:val="003071B6"/>
    <w:rsid w:val="003072E5"/>
    <w:rsid w:val="0030750A"/>
    <w:rsid w:val="00307569"/>
    <w:rsid w:val="00307636"/>
    <w:rsid w:val="00307DB5"/>
    <w:rsid w:val="0031005E"/>
    <w:rsid w:val="00310201"/>
    <w:rsid w:val="00310293"/>
    <w:rsid w:val="0031070B"/>
    <w:rsid w:val="003107A0"/>
    <w:rsid w:val="00310B3B"/>
    <w:rsid w:val="00310D7F"/>
    <w:rsid w:val="00310E3B"/>
    <w:rsid w:val="00310E90"/>
    <w:rsid w:val="00310EB9"/>
    <w:rsid w:val="0031103F"/>
    <w:rsid w:val="003110F3"/>
    <w:rsid w:val="00311176"/>
    <w:rsid w:val="003113C0"/>
    <w:rsid w:val="00311480"/>
    <w:rsid w:val="003114B9"/>
    <w:rsid w:val="003116C6"/>
    <w:rsid w:val="00311C82"/>
    <w:rsid w:val="00311E84"/>
    <w:rsid w:val="0031200F"/>
    <w:rsid w:val="003120AA"/>
    <w:rsid w:val="003126D8"/>
    <w:rsid w:val="00312865"/>
    <w:rsid w:val="00312B6C"/>
    <w:rsid w:val="003134B9"/>
    <w:rsid w:val="00313A0A"/>
    <w:rsid w:val="00313CA2"/>
    <w:rsid w:val="00314073"/>
    <w:rsid w:val="003141AA"/>
    <w:rsid w:val="003145D5"/>
    <w:rsid w:val="0031483F"/>
    <w:rsid w:val="003148B5"/>
    <w:rsid w:val="003148CF"/>
    <w:rsid w:val="00314A33"/>
    <w:rsid w:val="00314D12"/>
    <w:rsid w:val="00314DA6"/>
    <w:rsid w:val="00314E87"/>
    <w:rsid w:val="00314F06"/>
    <w:rsid w:val="00314F8F"/>
    <w:rsid w:val="00314F99"/>
    <w:rsid w:val="00314FA7"/>
    <w:rsid w:val="003155C6"/>
    <w:rsid w:val="003157EF"/>
    <w:rsid w:val="0031585F"/>
    <w:rsid w:val="003159CA"/>
    <w:rsid w:val="00315BFF"/>
    <w:rsid w:val="00316496"/>
    <w:rsid w:val="0031663D"/>
    <w:rsid w:val="003171DB"/>
    <w:rsid w:val="003173BC"/>
    <w:rsid w:val="00317BDF"/>
    <w:rsid w:val="00317D6F"/>
    <w:rsid w:val="003200CD"/>
    <w:rsid w:val="00320296"/>
    <w:rsid w:val="003202C4"/>
    <w:rsid w:val="00320508"/>
    <w:rsid w:val="003206AE"/>
    <w:rsid w:val="00320789"/>
    <w:rsid w:val="0032079E"/>
    <w:rsid w:val="0032088C"/>
    <w:rsid w:val="00320B65"/>
    <w:rsid w:val="00320EB2"/>
    <w:rsid w:val="00320EE8"/>
    <w:rsid w:val="00320F1B"/>
    <w:rsid w:val="003210D3"/>
    <w:rsid w:val="003214AC"/>
    <w:rsid w:val="003214E7"/>
    <w:rsid w:val="0032178D"/>
    <w:rsid w:val="00321AC2"/>
    <w:rsid w:val="00321BAD"/>
    <w:rsid w:val="00321D9D"/>
    <w:rsid w:val="00321EB0"/>
    <w:rsid w:val="003220FF"/>
    <w:rsid w:val="00322383"/>
    <w:rsid w:val="0032283B"/>
    <w:rsid w:val="00322892"/>
    <w:rsid w:val="0032296B"/>
    <w:rsid w:val="00322A33"/>
    <w:rsid w:val="00322B84"/>
    <w:rsid w:val="00323296"/>
    <w:rsid w:val="0032352C"/>
    <w:rsid w:val="0032380A"/>
    <w:rsid w:val="00323C3C"/>
    <w:rsid w:val="00323C69"/>
    <w:rsid w:val="00323E40"/>
    <w:rsid w:val="00324454"/>
    <w:rsid w:val="003245BB"/>
    <w:rsid w:val="003246CC"/>
    <w:rsid w:val="003247A6"/>
    <w:rsid w:val="0032490A"/>
    <w:rsid w:val="00324ACD"/>
    <w:rsid w:val="00324C01"/>
    <w:rsid w:val="00324D4B"/>
    <w:rsid w:val="00325121"/>
    <w:rsid w:val="003253BE"/>
    <w:rsid w:val="003258B1"/>
    <w:rsid w:val="00325E7C"/>
    <w:rsid w:val="00325EA4"/>
    <w:rsid w:val="0032618C"/>
    <w:rsid w:val="003263AF"/>
    <w:rsid w:val="0032654C"/>
    <w:rsid w:val="00326585"/>
    <w:rsid w:val="003265EE"/>
    <w:rsid w:val="0032679E"/>
    <w:rsid w:val="00326C8B"/>
    <w:rsid w:val="00326E0B"/>
    <w:rsid w:val="00327041"/>
    <w:rsid w:val="0032707C"/>
    <w:rsid w:val="00327088"/>
    <w:rsid w:val="0032708F"/>
    <w:rsid w:val="0032740A"/>
    <w:rsid w:val="003275BA"/>
    <w:rsid w:val="003275F2"/>
    <w:rsid w:val="0032779E"/>
    <w:rsid w:val="003278BF"/>
    <w:rsid w:val="00327C85"/>
    <w:rsid w:val="00327D78"/>
    <w:rsid w:val="00327E52"/>
    <w:rsid w:val="00327E58"/>
    <w:rsid w:val="003302E7"/>
    <w:rsid w:val="00330434"/>
    <w:rsid w:val="00330817"/>
    <w:rsid w:val="003309FC"/>
    <w:rsid w:val="00330B77"/>
    <w:rsid w:val="00330BD8"/>
    <w:rsid w:val="00330C94"/>
    <w:rsid w:val="00330D73"/>
    <w:rsid w:val="003310C9"/>
    <w:rsid w:val="003319C1"/>
    <w:rsid w:val="00331B8F"/>
    <w:rsid w:val="00332109"/>
    <w:rsid w:val="00332192"/>
    <w:rsid w:val="003322C4"/>
    <w:rsid w:val="003323C1"/>
    <w:rsid w:val="00332601"/>
    <w:rsid w:val="00332805"/>
    <w:rsid w:val="00332828"/>
    <w:rsid w:val="00332923"/>
    <w:rsid w:val="00333193"/>
    <w:rsid w:val="0033390D"/>
    <w:rsid w:val="00333960"/>
    <w:rsid w:val="00334193"/>
    <w:rsid w:val="00334314"/>
    <w:rsid w:val="003345E3"/>
    <w:rsid w:val="00334612"/>
    <w:rsid w:val="00334626"/>
    <w:rsid w:val="003347CD"/>
    <w:rsid w:val="003349D5"/>
    <w:rsid w:val="00334A87"/>
    <w:rsid w:val="00334CDA"/>
    <w:rsid w:val="003350D0"/>
    <w:rsid w:val="0033545C"/>
    <w:rsid w:val="00335641"/>
    <w:rsid w:val="0033571E"/>
    <w:rsid w:val="00335984"/>
    <w:rsid w:val="00335987"/>
    <w:rsid w:val="00335C19"/>
    <w:rsid w:val="00335E9B"/>
    <w:rsid w:val="00335F1E"/>
    <w:rsid w:val="003361C5"/>
    <w:rsid w:val="0033635C"/>
    <w:rsid w:val="0033641F"/>
    <w:rsid w:val="00336611"/>
    <w:rsid w:val="00336988"/>
    <w:rsid w:val="00336A48"/>
    <w:rsid w:val="00336D89"/>
    <w:rsid w:val="00336EE8"/>
    <w:rsid w:val="00336F1C"/>
    <w:rsid w:val="0033720C"/>
    <w:rsid w:val="00337475"/>
    <w:rsid w:val="0033752B"/>
    <w:rsid w:val="0033752E"/>
    <w:rsid w:val="00337608"/>
    <w:rsid w:val="003376EA"/>
    <w:rsid w:val="00337D48"/>
    <w:rsid w:val="00337EAC"/>
    <w:rsid w:val="0034003F"/>
    <w:rsid w:val="00340078"/>
    <w:rsid w:val="0034008E"/>
    <w:rsid w:val="003401C0"/>
    <w:rsid w:val="00340342"/>
    <w:rsid w:val="003403C4"/>
    <w:rsid w:val="003404C0"/>
    <w:rsid w:val="003405F2"/>
    <w:rsid w:val="00340E0C"/>
    <w:rsid w:val="00341826"/>
    <w:rsid w:val="00341898"/>
    <w:rsid w:val="00341CB6"/>
    <w:rsid w:val="00341F18"/>
    <w:rsid w:val="00342038"/>
    <w:rsid w:val="00342253"/>
    <w:rsid w:val="00342AE4"/>
    <w:rsid w:val="00342F39"/>
    <w:rsid w:val="003430C1"/>
    <w:rsid w:val="00343315"/>
    <w:rsid w:val="00343A75"/>
    <w:rsid w:val="00343E51"/>
    <w:rsid w:val="00343F02"/>
    <w:rsid w:val="00344044"/>
    <w:rsid w:val="003443F0"/>
    <w:rsid w:val="00344666"/>
    <w:rsid w:val="003448E4"/>
    <w:rsid w:val="00344C84"/>
    <w:rsid w:val="003450AE"/>
    <w:rsid w:val="00345876"/>
    <w:rsid w:val="003461FF"/>
    <w:rsid w:val="0034632A"/>
    <w:rsid w:val="00346569"/>
    <w:rsid w:val="0034667D"/>
    <w:rsid w:val="003466EA"/>
    <w:rsid w:val="003468A7"/>
    <w:rsid w:val="00346A29"/>
    <w:rsid w:val="00346A3F"/>
    <w:rsid w:val="00346F7D"/>
    <w:rsid w:val="0034703A"/>
    <w:rsid w:val="003470DB"/>
    <w:rsid w:val="00347216"/>
    <w:rsid w:val="00347395"/>
    <w:rsid w:val="003477C9"/>
    <w:rsid w:val="003478F6"/>
    <w:rsid w:val="00347EE7"/>
    <w:rsid w:val="00347F09"/>
    <w:rsid w:val="00350266"/>
    <w:rsid w:val="00350544"/>
    <w:rsid w:val="00350778"/>
    <w:rsid w:val="00350871"/>
    <w:rsid w:val="00350A28"/>
    <w:rsid w:val="00350EF4"/>
    <w:rsid w:val="003510CA"/>
    <w:rsid w:val="00351162"/>
    <w:rsid w:val="00351244"/>
    <w:rsid w:val="00351289"/>
    <w:rsid w:val="00351461"/>
    <w:rsid w:val="00351669"/>
    <w:rsid w:val="00351A06"/>
    <w:rsid w:val="00351A3C"/>
    <w:rsid w:val="00351D85"/>
    <w:rsid w:val="00351F38"/>
    <w:rsid w:val="00351F54"/>
    <w:rsid w:val="00352EE9"/>
    <w:rsid w:val="0035311A"/>
    <w:rsid w:val="003531F0"/>
    <w:rsid w:val="00353290"/>
    <w:rsid w:val="003536B1"/>
    <w:rsid w:val="00353791"/>
    <w:rsid w:val="00353A65"/>
    <w:rsid w:val="00353C12"/>
    <w:rsid w:val="00353F7E"/>
    <w:rsid w:val="0035405F"/>
    <w:rsid w:val="00354099"/>
    <w:rsid w:val="00354403"/>
    <w:rsid w:val="0035444F"/>
    <w:rsid w:val="0035487E"/>
    <w:rsid w:val="0035489F"/>
    <w:rsid w:val="0035497B"/>
    <w:rsid w:val="00354A0E"/>
    <w:rsid w:val="00354AEA"/>
    <w:rsid w:val="00354D33"/>
    <w:rsid w:val="0035523D"/>
    <w:rsid w:val="003552C8"/>
    <w:rsid w:val="00355317"/>
    <w:rsid w:val="00355450"/>
    <w:rsid w:val="0035589A"/>
    <w:rsid w:val="00355A53"/>
    <w:rsid w:val="00355B0E"/>
    <w:rsid w:val="00355C0A"/>
    <w:rsid w:val="00355CDE"/>
    <w:rsid w:val="00355EEB"/>
    <w:rsid w:val="003561E5"/>
    <w:rsid w:val="00356B0B"/>
    <w:rsid w:val="00356C8B"/>
    <w:rsid w:val="00356DDE"/>
    <w:rsid w:val="00356E51"/>
    <w:rsid w:val="00356FD5"/>
    <w:rsid w:val="0035707E"/>
    <w:rsid w:val="0035763A"/>
    <w:rsid w:val="00357824"/>
    <w:rsid w:val="003578A3"/>
    <w:rsid w:val="003579B4"/>
    <w:rsid w:val="00357C9D"/>
    <w:rsid w:val="00357E30"/>
    <w:rsid w:val="00357F9E"/>
    <w:rsid w:val="0036055A"/>
    <w:rsid w:val="00360860"/>
    <w:rsid w:val="00360FCC"/>
    <w:rsid w:val="003610DB"/>
    <w:rsid w:val="00361262"/>
    <w:rsid w:val="0036139B"/>
    <w:rsid w:val="003614ED"/>
    <w:rsid w:val="00361E2C"/>
    <w:rsid w:val="003622C1"/>
    <w:rsid w:val="003622D6"/>
    <w:rsid w:val="00362426"/>
    <w:rsid w:val="00362509"/>
    <w:rsid w:val="003628DC"/>
    <w:rsid w:val="00363258"/>
    <w:rsid w:val="00363391"/>
    <w:rsid w:val="00363618"/>
    <w:rsid w:val="00363848"/>
    <w:rsid w:val="0036411C"/>
    <w:rsid w:val="00364337"/>
    <w:rsid w:val="003645CC"/>
    <w:rsid w:val="003645F9"/>
    <w:rsid w:val="003646B9"/>
    <w:rsid w:val="0036474E"/>
    <w:rsid w:val="00364AE8"/>
    <w:rsid w:val="00364DF7"/>
    <w:rsid w:val="00364F4E"/>
    <w:rsid w:val="00364F98"/>
    <w:rsid w:val="003650E5"/>
    <w:rsid w:val="003655CB"/>
    <w:rsid w:val="00365768"/>
    <w:rsid w:val="00365893"/>
    <w:rsid w:val="00365A45"/>
    <w:rsid w:val="003660C9"/>
    <w:rsid w:val="0036633A"/>
    <w:rsid w:val="003663F6"/>
    <w:rsid w:val="00366551"/>
    <w:rsid w:val="003668DC"/>
    <w:rsid w:val="00366A31"/>
    <w:rsid w:val="00366E19"/>
    <w:rsid w:val="003673F5"/>
    <w:rsid w:val="003675CC"/>
    <w:rsid w:val="00367763"/>
    <w:rsid w:val="00367C25"/>
    <w:rsid w:val="00367CB7"/>
    <w:rsid w:val="003701C1"/>
    <w:rsid w:val="003706A8"/>
    <w:rsid w:val="00370B61"/>
    <w:rsid w:val="00370E99"/>
    <w:rsid w:val="003712AF"/>
    <w:rsid w:val="00371432"/>
    <w:rsid w:val="00371A28"/>
    <w:rsid w:val="00371E11"/>
    <w:rsid w:val="003728D6"/>
    <w:rsid w:val="00372A68"/>
    <w:rsid w:val="00372B99"/>
    <w:rsid w:val="00372E8C"/>
    <w:rsid w:val="00373612"/>
    <w:rsid w:val="003736B3"/>
    <w:rsid w:val="00373705"/>
    <w:rsid w:val="00373941"/>
    <w:rsid w:val="00373A3B"/>
    <w:rsid w:val="00373D5C"/>
    <w:rsid w:val="00373DE5"/>
    <w:rsid w:val="00374424"/>
    <w:rsid w:val="00374498"/>
    <w:rsid w:val="0037453D"/>
    <w:rsid w:val="0037455D"/>
    <w:rsid w:val="00374B1A"/>
    <w:rsid w:val="00374B4C"/>
    <w:rsid w:val="00374DE6"/>
    <w:rsid w:val="0037516E"/>
    <w:rsid w:val="00375578"/>
    <w:rsid w:val="0037598C"/>
    <w:rsid w:val="00375CF6"/>
    <w:rsid w:val="00375D51"/>
    <w:rsid w:val="003763D8"/>
    <w:rsid w:val="003767A8"/>
    <w:rsid w:val="00376997"/>
    <w:rsid w:val="00376AE1"/>
    <w:rsid w:val="00376B7F"/>
    <w:rsid w:val="00377184"/>
    <w:rsid w:val="003774AE"/>
    <w:rsid w:val="00377A6F"/>
    <w:rsid w:val="00377BC2"/>
    <w:rsid w:val="00377E4D"/>
    <w:rsid w:val="0038000D"/>
    <w:rsid w:val="0038017B"/>
    <w:rsid w:val="00380339"/>
    <w:rsid w:val="00380414"/>
    <w:rsid w:val="003805EF"/>
    <w:rsid w:val="003806DF"/>
    <w:rsid w:val="00380EAB"/>
    <w:rsid w:val="003811FA"/>
    <w:rsid w:val="003812C4"/>
    <w:rsid w:val="0038168F"/>
    <w:rsid w:val="003816BB"/>
    <w:rsid w:val="00381949"/>
    <w:rsid w:val="00381B54"/>
    <w:rsid w:val="00381D3B"/>
    <w:rsid w:val="0038205A"/>
    <w:rsid w:val="00382121"/>
    <w:rsid w:val="0038226B"/>
    <w:rsid w:val="0038230B"/>
    <w:rsid w:val="00382971"/>
    <w:rsid w:val="00382FDF"/>
    <w:rsid w:val="00383349"/>
    <w:rsid w:val="0038354F"/>
    <w:rsid w:val="00383762"/>
    <w:rsid w:val="003837B7"/>
    <w:rsid w:val="00383A30"/>
    <w:rsid w:val="00383B54"/>
    <w:rsid w:val="00383BC9"/>
    <w:rsid w:val="00383DC4"/>
    <w:rsid w:val="0038414A"/>
    <w:rsid w:val="003845A6"/>
    <w:rsid w:val="00384718"/>
    <w:rsid w:val="0038495C"/>
    <w:rsid w:val="003849AD"/>
    <w:rsid w:val="00384D1C"/>
    <w:rsid w:val="00384EAF"/>
    <w:rsid w:val="00384F66"/>
    <w:rsid w:val="00385277"/>
    <w:rsid w:val="003855B7"/>
    <w:rsid w:val="00385AC8"/>
    <w:rsid w:val="00385D9B"/>
    <w:rsid w:val="0038605E"/>
    <w:rsid w:val="00386096"/>
    <w:rsid w:val="0038646B"/>
    <w:rsid w:val="0038656D"/>
    <w:rsid w:val="00386640"/>
    <w:rsid w:val="003866A9"/>
    <w:rsid w:val="00386767"/>
    <w:rsid w:val="003868E1"/>
    <w:rsid w:val="00386ACF"/>
    <w:rsid w:val="00386B84"/>
    <w:rsid w:val="00386FF1"/>
    <w:rsid w:val="00387240"/>
    <w:rsid w:val="00387270"/>
    <w:rsid w:val="0038728A"/>
    <w:rsid w:val="003875C4"/>
    <w:rsid w:val="00387829"/>
    <w:rsid w:val="00387DF3"/>
    <w:rsid w:val="00390D8B"/>
    <w:rsid w:val="00391189"/>
    <w:rsid w:val="003911CC"/>
    <w:rsid w:val="0039126C"/>
    <w:rsid w:val="003912EC"/>
    <w:rsid w:val="003916D7"/>
    <w:rsid w:val="00391D25"/>
    <w:rsid w:val="00392162"/>
    <w:rsid w:val="00392235"/>
    <w:rsid w:val="003924AF"/>
    <w:rsid w:val="0039251C"/>
    <w:rsid w:val="0039256E"/>
    <w:rsid w:val="003925CC"/>
    <w:rsid w:val="00392607"/>
    <w:rsid w:val="00392C47"/>
    <w:rsid w:val="00392E2B"/>
    <w:rsid w:val="00392FD4"/>
    <w:rsid w:val="00393341"/>
    <w:rsid w:val="00393437"/>
    <w:rsid w:val="00393473"/>
    <w:rsid w:val="00393944"/>
    <w:rsid w:val="00393B0C"/>
    <w:rsid w:val="00393D86"/>
    <w:rsid w:val="003941EE"/>
    <w:rsid w:val="00394523"/>
    <w:rsid w:val="003948B6"/>
    <w:rsid w:val="00394BC0"/>
    <w:rsid w:val="00394D43"/>
    <w:rsid w:val="00394D88"/>
    <w:rsid w:val="00394E16"/>
    <w:rsid w:val="00394FB6"/>
    <w:rsid w:val="003950F5"/>
    <w:rsid w:val="003951EE"/>
    <w:rsid w:val="00395FDB"/>
    <w:rsid w:val="0039612B"/>
    <w:rsid w:val="0039630B"/>
    <w:rsid w:val="00396340"/>
    <w:rsid w:val="003967D6"/>
    <w:rsid w:val="00396A9C"/>
    <w:rsid w:val="00396E72"/>
    <w:rsid w:val="00397071"/>
    <w:rsid w:val="003970C3"/>
    <w:rsid w:val="003970E1"/>
    <w:rsid w:val="00397569"/>
    <w:rsid w:val="0039790B"/>
    <w:rsid w:val="00397AC4"/>
    <w:rsid w:val="00397BE2"/>
    <w:rsid w:val="003A02CF"/>
    <w:rsid w:val="003A0440"/>
    <w:rsid w:val="003A0649"/>
    <w:rsid w:val="003A0940"/>
    <w:rsid w:val="003A0A87"/>
    <w:rsid w:val="003A0B43"/>
    <w:rsid w:val="003A0C4F"/>
    <w:rsid w:val="003A0DE1"/>
    <w:rsid w:val="003A10AE"/>
    <w:rsid w:val="003A16FD"/>
    <w:rsid w:val="003A179B"/>
    <w:rsid w:val="003A17AB"/>
    <w:rsid w:val="003A17C3"/>
    <w:rsid w:val="003A18D4"/>
    <w:rsid w:val="003A1A94"/>
    <w:rsid w:val="003A209D"/>
    <w:rsid w:val="003A235D"/>
    <w:rsid w:val="003A23D0"/>
    <w:rsid w:val="003A23D7"/>
    <w:rsid w:val="003A2627"/>
    <w:rsid w:val="003A296C"/>
    <w:rsid w:val="003A2A7A"/>
    <w:rsid w:val="003A2A99"/>
    <w:rsid w:val="003A2B30"/>
    <w:rsid w:val="003A2C92"/>
    <w:rsid w:val="003A2DA6"/>
    <w:rsid w:val="003A2DF1"/>
    <w:rsid w:val="003A2EA7"/>
    <w:rsid w:val="003A300B"/>
    <w:rsid w:val="003A3110"/>
    <w:rsid w:val="003A3115"/>
    <w:rsid w:val="003A31F3"/>
    <w:rsid w:val="003A3218"/>
    <w:rsid w:val="003A33E6"/>
    <w:rsid w:val="003A3521"/>
    <w:rsid w:val="003A3A5C"/>
    <w:rsid w:val="003A3B5E"/>
    <w:rsid w:val="003A3C69"/>
    <w:rsid w:val="003A3E27"/>
    <w:rsid w:val="003A400A"/>
    <w:rsid w:val="003A41F2"/>
    <w:rsid w:val="003A4396"/>
    <w:rsid w:val="003A4758"/>
    <w:rsid w:val="003A4A0F"/>
    <w:rsid w:val="003A4B44"/>
    <w:rsid w:val="003A4C92"/>
    <w:rsid w:val="003A4C95"/>
    <w:rsid w:val="003A4EC2"/>
    <w:rsid w:val="003A4F41"/>
    <w:rsid w:val="003A5096"/>
    <w:rsid w:val="003A5633"/>
    <w:rsid w:val="003A56B8"/>
    <w:rsid w:val="003A630C"/>
    <w:rsid w:val="003A65DD"/>
    <w:rsid w:val="003A67B4"/>
    <w:rsid w:val="003A6E60"/>
    <w:rsid w:val="003A7032"/>
    <w:rsid w:val="003A70BB"/>
    <w:rsid w:val="003A7408"/>
    <w:rsid w:val="003A7594"/>
    <w:rsid w:val="003A778B"/>
    <w:rsid w:val="003A7853"/>
    <w:rsid w:val="003A7D44"/>
    <w:rsid w:val="003A7E8D"/>
    <w:rsid w:val="003B003C"/>
    <w:rsid w:val="003B00B4"/>
    <w:rsid w:val="003B03D6"/>
    <w:rsid w:val="003B03D8"/>
    <w:rsid w:val="003B054A"/>
    <w:rsid w:val="003B07B4"/>
    <w:rsid w:val="003B07ED"/>
    <w:rsid w:val="003B080C"/>
    <w:rsid w:val="003B085A"/>
    <w:rsid w:val="003B0B3C"/>
    <w:rsid w:val="003B0BDF"/>
    <w:rsid w:val="003B0E99"/>
    <w:rsid w:val="003B1252"/>
    <w:rsid w:val="003B1260"/>
    <w:rsid w:val="003B1675"/>
    <w:rsid w:val="003B17BA"/>
    <w:rsid w:val="003B1ACC"/>
    <w:rsid w:val="003B1E1E"/>
    <w:rsid w:val="003B1E7A"/>
    <w:rsid w:val="003B1F99"/>
    <w:rsid w:val="003B20BC"/>
    <w:rsid w:val="003B2207"/>
    <w:rsid w:val="003B2223"/>
    <w:rsid w:val="003B24BD"/>
    <w:rsid w:val="003B27CD"/>
    <w:rsid w:val="003B287E"/>
    <w:rsid w:val="003B2888"/>
    <w:rsid w:val="003B2C1C"/>
    <w:rsid w:val="003B2FF0"/>
    <w:rsid w:val="003B32B1"/>
    <w:rsid w:val="003B3323"/>
    <w:rsid w:val="003B3798"/>
    <w:rsid w:val="003B39A9"/>
    <w:rsid w:val="003B3A72"/>
    <w:rsid w:val="003B3AA9"/>
    <w:rsid w:val="003B3DD2"/>
    <w:rsid w:val="003B3EF1"/>
    <w:rsid w:val="003B3F3A"/>
    <w:rsid w:val="003B3F53"/>
    <w:rsid w:val="003B4093"/>
    <w:rsid w:val="003B40FD"/>
    <w:rsid w:val="003B412E"/>
    <w:rsid w:val="003B4D69"/>
    <w:rsid w:val="003B513D"/>
    <w:rsid w:val="003B52E1"/>
    <w:rsid w:val="003B559F"/>
    <w:rsid w:val="003B599C"/>
    <w:rsid w:val="003B5A4B"/>
    <w:rsid w:val="003B5B12"/>
    <w:rsid w:val="003B5B76"/>
    <w:rsid w:val="003B5D96"/>
    <w:rsid w:val="003B5E5D"/>
    <w:rsid w:val="003B6357"/>
    <w:rsid w:val="003B64F0"/>
    <w:rsid w:val="003B6507"/>
    <w:rsid w:val="003B66DE"/>
    <w:rsid w:val="003B6F23"/>
    <w:rsid w:val="003B7192"/>
    <w:rsid w:val="003B721E"/>
    <w:rsid w:val="003B7370"/>
    <w:rsid w:val="003B7449"/>
    <w:rsid w:val="003B7775"/>
    <w:rsid w:val="003B7FA7"/>
    <w:rsid w:val="003B7FF7"/>
    <w:rsid w:val="003C0037"/>
    <w:rsid w:val="003C031E"/>
    <w:rsid w:val="003C06AC"/>
    <w:rsid w:val="003C06F8"/>
    <w:rsid w:val="003C0868"/>
    <w:rsid w:val="003C1027"/>
    <w:rsid w:val="003C1155"/>
    <w:rsid w:val="003C12F2"/>
    <w:rsid w:val="003C1400"/>
    <w:rsid w:val="003C14AE"/>
    <w:rsid w:val="003C19D2"/>
    <w:rsid w:val="003C1C8E"/>
    <w:rsid w:val="003C1F6A"/>
    <w:rsid w:val="003C1FA8"/>
    <w:rsid w:val="003C2258"/>
    <w:rsid w:val="003C24D0"/>
    <w:rsid w:val="003C24EA"/>
    <w:rsid w:val="003C325A"/>
    <w:rsid w:val="003C366D"/>
    <w:rsid w:val="003C3792"/>
    <w:rsid w:val="003C3A0C"/>
    <w:rsid w:val="003C3CA3"/>
    <w:rsid w:val="003C410A"/>
    <w:rsid w:val="003C4156"/>
    <w:rsid w:val="003C42F8"/>
    <w:rsid w:val="003C43FF"/>
    <w:rsid w:val="003C4528"/>
    <w:rsid w:val="003C4A3A"/>
    <w:rsid w:val="003C4CC7"/>
    <w:rsid w:val="003C4FB5"/>
    <w:rsid w:val="003C545C"/>
    <w:rsid w:val="003C5CF7"/>
    <w:rsid w:val="003C5ED0"/>
    <w:rsid w:val="003C647B"/>
    <w:rsid w:val="003C66B5"/>
    <w:rsid w:val="003C67A4"/>
    <w:rsid w:val="003C6841"/>
    <w:rsid w:val="003C6A5D"/>
    <w:rsid w:val="003C6B9F"/>
    <w:rsid w:val="003C6EE9"/>
    <w:rsid w:val="003C6EF9"/>
    <w:rsid w:val="003C6F27"/>
    <w:rsid w:val="003C71D3"/>
    <w:rsid w:val="003C7235"/>
    <w:rsid w:val="003C7298"/>
    <w:rsid w:val="003C7B37"/>
    <w:rsid w:val="003D00AA"/>
    <w:rsid w:val="003D01F9"/>
    <w:rsid w:val="003D04E4"/>
    <w:rsid w:val="003D07FD"/>
    <w:rsid w:val="003D0D53"/>
    <w:rsid w:val="003D1144"/>
    <w:rsid w:val="003D128C"/>
    <w:rsid w:val="003D160E"/>
    <w:rsid w:val="003D1686"/>
    <w:rsid w:val="003D16C1"/>
    <w:rsid w:val="003D17AC"/>
    <w:rsid w:val="003D19D5"/>
    <w:rsid w:val="003D1EB7"/>
    <w:rsid w:val="003D1F6F"/>
    <w:rsid w:val="003D2493"/>
    <w:rsid w:val="003D2721"/>
    <w:rsid w:val="003D272C"/>
    <w:rsid w:val="003D2AB0"/>
    <w:rsid w:val="003D2EA8"/>
    <w:rsid w:val="003D2F5D"/>
    <w:rsid w:val="003D38DD"/>
    <w:rsid w:val="003D3A84"/>
    <w:rsid w:val="003D3B75"/>
    <w:rsid w:val="003D3D1D"/>
    <w:rsid w:val="003D40AF"/>
    <w:rsid w:val="003D4132"/>
    <w:rsid w:val="003D4409"/>
    <w:rsid w:val="003D44F9"/>
    <w:rsid w:val="003D4671"/>
    <w:rsid w:val="003D5253"/>
    <w:rsid w:val="003D56CF"/>
    <w:rsid w:val="003D5947"/>
    <w:rsid w:val="003D59B8"/>
    <w:rsid w:val="003D5B87"/>
    <w:rsid w:val="003D5C38"/>
    <w:rsid w:val="003D5CC8"/>
    <w:rsid w:val="003D5EA8"/>
    <w:rsid w:val="003D63F9"/>
    <w:rsid w:val="003D6736"/>
    <w:rsid w:val="003D6818"/>
    <w:rsid w:val="003D693C"/>
    <w:rsid w:val="003D69C9"/>
    <w:rsid w:val="003D6DCB"/>
    <w:rsid w:val="003D705E"/>
    <w:rsid w:val="003D718A"/>
    <w:rsid w:val="003D760D"/>
    <w:rsid w:val="003D7909"/>
    <w:rsid w:val="003D7A01"/>
    <w:rsid w:val="003D7D1C"/>
    <w:rsid w:val="003D7D94"/>
    <w:rsid w:val="003E0181"/>
    <w:rsid w:val="003E01A8"/>
    <w:rsid w:val="003E036E"/>
    <w:rsid w:val="003E03AB"/>
    <w:rsid w:val="003E0409"/>
    <w:rsid w:val="003E08C9"/>
    <w:rsid w:val="003E0A98"/>
    <w:rsid w:val="003E0B10"/>
    <w:rsid w:val="003E0BBF"/>
    <w:rsid w:val="003E0C73"/>
    <w:rsid w:val="003E11F3"/>
    <w:rsid w:val="003E1282"/>
    <w:rsid w:val="003E13D9"/>
    <w:rsid w:val="003E13F6"/>
    <w:rsid w:val="003E15D6"/>
    <w:rsid w:val="003E1860"/>
    <w:rsid w:val="003E1DAE"/>
    <w:rsid w:val="003E2117"/>
    <w:rsid w:val="003E229D"/>
    <w:rsid w:val="003E269C"/>
    <w:rsid w:val="003E2C5B"/>
    <w:rsid w:val="003E2D10"/>
    <w:rsid w:val="003E2F01"/>
    <w:rsid w:val="003E3636"/>
    <w:rsid w:val="003E372A"/>
    <w:rsid w:val="003E3834"/>
    <w:rsid w:val="003E38BD"/>
    <w:rsid w:val="003E3970"/>
    <w:rsid w:val="003E3B98"/>
    <w:rsid w:val="003E3E1A"/>
    <w:rsid w:val="003E3EE7"/>
    <w:rsid w:val="003E3F8F"/>
    <w:rsid w:val="003E415E"/>
    <w:rsid w:val="003E421F"/>
    <w:rsid w:val="003E433F"/>
    <w:rsid w:val="003E443E"/>
    <w:rsid w:val="003E4B0D"/>
    <w:rsid w:val="003E4B70"/>
    <w:rsid w:val="003E4ECE"/>
    <w:rsid w:val="003E4F39"/>
    <w:rsid w:val="003E4FA3"/>
    <w:rsid w:val="003E5074"/>
    <w:rsid w:val="003E5245"/>
    <w:rsid w:val="003E53B1"/>
    <w:rsid w:val="003E5804"/>
    <w:rsid w:val="003E5B37"/>
    <w:rsid w:val="003E5BF2"/>
    <w:rsid w:val="003E5C05"/>
    <w:rsid w:val="003E5E88"/>
    <w:rsid w:val="003E60CC"/>
    <w:rsid w:val="003E67E6"/>
    <w:rsid w:val="003E6CCF"/>
    <w:rsid w:val="003E7118"/>
    <w:rsid w:val="003E716B"/>
    <w:rsid w:val="003E7192"/>
    <w:rsid w:val="003E72AA"/>
    <w:rsid w:val="003E7433"/>
    <w:rsid w:val="003E7B02"/>
    <w:rsid w:val="003E7B35"/>
    <w:rsid w:val="003E7B96"/>
    <w:rsid w:val="003E7C05"/>
    <w:rsid w:val="003F00C2"/>
    <w:rsid w:val="003F0205"/>
    <w:rsid w:val="003F027F"/>
    <w:rsid w:val="003F0295"/>
    <w:rsid w:val="003F0380"/>
    <w:rsid w:val="003F0B68"/>
    <w:rsid w:val="003F0DA4"/>
    <w:rsid w:val="003F138C"/>
    <w:rsid w:val="003F1711"/>
    <w:rsid w:val="003F1BB7"/>
    <w:rsid w:val="003F2284"/>
    <w:rsid w:val="003F23B8"/>
    <w:rsid w:val="003F2785"/>
    <w:rsid w:val="003F2837"/>
    <w:rsid w:val="003F2D44"/>
    <w:rsid w:val="003F2DAC"/>
    <w:rsid w:val="003F2DC7"/>
    <w:rsid w:val="003F2EEC"/>
    <w:rsid w:val="003F34CF"/>
    <w:rsid w:val="003F3612"/>
    <w:rsid w:val="003F361F"/>
    <w:rsid w:val="003F3E83"/>
    <w:rsid w:val="003F4130"/>
    <w:rsid w:val="003F428C"/>
    <w:rsid w:val="003F4522"/>
    <w:rsid w:val="003F46F8"/>
    <w:rsid w:val="003F4846"/>
    <w:rsid w:val="003F4DC9"/>
    <w:rsid w:val="003F4E72"/>
    <w:rsid w:val="003F5287"/>
    <w:rsid w:val="003F557F"/>
    <w:rsid w:val="003F5A20"/>
    <w:rsid w:val="003F5AC6"/>
    <w:rsid w:val="003F5B5D"/>
    <w:rsid w:val="003F5EE8"/>
    <w:rsid w:val="003F5FA4"/>
    <w:rsid w:val="003F5FDE"/>
    <w:rsid w:val="003F61F9"/>
    <w:rsid w:val="003F6383"/>
    <w:rsid w:val="003F63B4"/>
    <w:rsid w:val="003F696E"/>
    <w:rsid w:val="003F698B"/>
    <w:rsid w:val="003F6C89"/>
    <w:rsid w:val="003F6DD6"/>
    <w:rsid w:val="003F6E27"/>
    <w:rsid w:val="003F6ED3"/>
    <w:rsid w:val="003F70E3"/>
    <w:rsid w:val="003F711B"/>
    <w:rsid w:val="003F7431"/>
    <w:rsid w:val="003F7442"/>
    <w:rsid w:val="003F7D85"/>
    <w:rsid w:val="003F7DFC"/>
    <w:rsid w:val="003F7ECE"/>
    <w:rsid w:val="00400506"/>
    <w:rsid w:val="004005AD"/>
    <w:rsid w:val="004009C7"/>
    <w:rsid w:val="004009E7"/>
    <w:rsid w:val="004011AA"/>
    <w:rsid w:val="0040136C"/>
    <w:rsid w:val="00401417"/>
    <w:rsid w:val="00401BBD"/>
    <w:rsid w:val="004021EC"/>
    <w:rsid w:val="00402A22"/>
    <w:rsid w:val="00402CD7"/>
    <w:rsid w:val="00402F49"/>
    <w:rsid w:val="004030D2"/>
    <w:rsid w:val="004037EB"/>
    <w:rsid w:val="00403B3C"/>
    <w:rsid w:val="00403B78"/>
    <w:rsid w:val="00403B94"/>
    <w:rsid w:val="00403E4B"/>
    <w:rsid w:val="004046D4"/>
    <w:rsid w:val="00404A6A"/>
    <w:rsid w:val="00404C73"/>
    <w:rsid w:val="00404D50"/>
    <w:rsid w:val="00404E78"/>
    <w:rsid w:val="00405070"/>
    <w:rsid w:val="00405119"/>
    <w:rsid w:val="0040551D"/>
    <w:rsid w:val="004056E0"/>
    <w:rsid w:val="00405B5D"/>
    <w:rsid w:val="004060A9"/>
    <w:rsid w:val="004061B1"/>
    <w:rsid w:val="004064A3"/>
    <w:rsid w:val="004068DD"/>
    <w:rsid w:val="00406D18"/>
    <w:rsid w:val="00406D5F"/>
    <w:rsid w:val="00406DC1"/>
    <w:rsid w:val="00406F7F"/>
    <w:rsid w:val="004077E3"/>
    <w:rsid w:val="00407819"/>
    <w:rsid w:val="00407874"/>
    <w:rsid w:val="004078BA"/>
    <w:rsid w:val="00407B1C"/>
    <w:rsid w:val="00407E32"/>
    <w:rsid w:val="00407E90"/>
    <w:rsid w:val="00407ED1"/>
    <w:rsid w:val="00407EDA"/>
    <w:rsid w:val="004101F0"/>
    <w:rsid w:val="004103B0"/>
    <w:rsid w:val="00410677"/>
    <w:rsid w:val="004107F3"/>
    <w:rsid w:val="00410934"/>
    <w:rsid w:val="00410A44"/>
    <w:rsid w:val="00410A9F"/>
    <w:rsid w:val="00410B6B"/>
    <w:rsid w:val="00410BB3"/>
    <w:rsid w:val="00410CEB"/>
    <w:rsid w:val="004113B2"/>
    <w:rsid w:val="0041171D"/>
    <w:rsid w:val="00411A61"/>
    <w:rsid w:val="00411CE2"/>
    <w:rsid w:val="00411D29"/>
    <w:rsid w:val="00411F08"/>
    <w:rsid w:val="0041249F"/>
    <w:rsid w:val="00412600"/>
    <w:rsid w:val="00412696"/>
    <w:rsid w:val="00412FE0"/>
    <w:rsid w:val="00413131"/>
    <w:rsid w:val="0041322E"/>
    <w:rsid w:val="00413337"/>
    <w:rsid w:val="0041334F"/>
    <w:rsid w:val="004138F9"/>
    <w:rsid w:val="0041392F"/>
    <w:rsid w:val="004139BD"/>
    <w:rsid w:val="004142A3"/>
    <w:rsid w:val="0041441E"/>
    <w:rsid w:val="00414AE2"/>
    <w:rsid w:val="00414AEB"/>
    <w:rsid w:val="00414B7C"/>
    <w:rsid w:val="00414BC5"/>
    <w:rsid w:val="00414C45"/>
    <w:rsid w:val="004154A5"/>
    <w:rsid w:val="00415607"/>
    <w:rsid w:val="00415890"/>
    <w:rsid w:val="00415C7D"/>
    <w:rsid w:val="00415E7C"/>
    <w:rsid w:val="004163E4"/>
    <w:rsid w:val="00416558"/>
    <w:rsid w:val="0041681A"/>
    <w:rsid w:val="0041682A"/>
    <w:rsid w:val="004168BC"/>
    <w:rsid w:val="00416985"/>
    <w:rsid w:val="00416D9C"/>
    <w:rsid w:val="00416F18"/>
    <w:rsid w:val="00416FCB"/>
    <w:rsid w:val="00417062"/>
    <w:rsid w:val="004176E4"/>
    <w:rsid w:val="004176F2"/>
    <w:rsid w:val="004179D3"/>
    <w:rsid w:val="00417BD4"/>
    <w:rsid w:val="00417E30"/>
    <w:rsid w:val="0042006C"/>
    <w:rsid w:val="00420246"/>
    <w:rsid w:val="00420287"/>
    <w:rsid w:val="00420782"/>
    <w:rsid w:val="004208C8"/>
    <w:rsid w:val="004214CE"/>
    <w:rsid w:val="00421777"/>
    <w:rsid w:val="00421971"/>
    <w:rsid w:val="00421ACA"/>
    <w:rsid w:val="00421E7E"/>
    <w:rsid w:val="0042249F"/>
    <w:rsid w:val="00422985"/>
    <w:rsid w:val="00422E68"/>
    <w:rsid w:val="004233AA"/>
    <w:rsid w:val="0042340C"/>
    <w:rsid w:val="0042376B"/>
    <w:rsid w:val="0042396F"/>
    <w:rsid w:val="00423EE4"/>
    <w:rsid w:val="00423F41"/>
    <w:rsid w:val="00424042"/>
    <w:rsid w:val="004240CC"/>
    <w:rsid w:val="00424138"/>
    <w:rsid w:val="0042429E"/>
    <w:rsid w:val="00424559"/>
    <w:rsid w:val="00424741"/>
    <w:rsid w:val="004248D8"/>
    <w:rsid w:val="00424B59"/>
    <w:rsid w:val="00424E96"/>
    <w:rsid w:val="00424FCA"/>
    <w:rsid w:val="0042552D"/>
    <w:rsid w:val="00425BD1"/>
    <w:rsid w:val="00425BE3"/>
    <w:rsid w:val="00425CBC"/>
    <w:rsid w:val="00425ED0"/>
    <w:rsid w:val="00426024"/>
    <w:rsid w:val="004260C0"/>
    <w:rsid w:val="004262EB"/>
    <w:rsid w:val="00426678"/>
    <w:rsid w:val="00426C14"/>
    <w:rsid w:val="00426EC0"/>
    <w:rsid w:val="00426F08"/>
    <w:rsid w:val="00427043"/>
    <w:rsid w:val="004271CA"/>
    <w:rsid w:val="004272DA"/>
    <w:rsid w:val="0043008B"/>
    <w:rsid w:val="004300EE"/>
    <w:rsid w:val="00430495"/>
    <w:rsid w:val="00430AF8"/>
    <w:rsid w:val="00430EFB"/>
    <w:rsid w:val="00430FD4"/>
    <w:rsid w:val="004311C1"/>
    <w:rsid w:val="004313A2"/>
    <w:rsid w:val="00431DF9"/>
    <w:rsid w:val="004327F3"/>
    <w:rsid w:val="00432922"/>
    <w:rsid w:val="00432A02"/>
    <w:rsid w:val="00432B37"/>
    <w:rsid w:val="00432C7C"/>
    <w:rsid w:val="00432DE2"/>
    <w:rsid w:val="004331F0"/>
    <w:rsid w:val="004334B7"/>
    <w:rsid w:val="004334F1"/>
    <w:rsid w:val="00433529"/>
    <w:rsid w:val="0043354A"/>
    <w:rsid w:val="00433C74"/>
    <w:rsid w:val="004342F2"/>
    <w:rsid w:val="00434A96"/>
    <w:rsid w:val="00434C39"/>
    <w:rsid w:val="004351A4"/>
    <w:rsid w:val="004354DB"/>
    <w:rsid w:val="004359BD"/>
    <w:rsid w:val="00435FFB"/>
    <w:rsid w:val="00436032"/>
    <w:rsid w:val="0043611B"/>
    <w:rsid w:val="0043621D"/>
    <w:rsid w:val="0043622F"/>
    <w:rsid w:val="0043662D"/>
    <w:rsid w:val="00436E23"/>
    <w:rsid w:val="00436F9E"/>
    <w:rsid w:val="00437035"/>
    <w:rsid w:val="00437048"/>
    <w:rsid w:val="0043718D"/>
    <w:rsid w:val="0043738F"/>
    <w:rsid w:val="00437782"/>
    <w:rsid w:val="00437868"/>
    <w:rsid w:val="00437A84"/>
    <w:rsid w:val="00437B66"/>
    <w:rsid w:val="00440032"/>
    <w:rsid w:val="004408F1"/>
    <w:rsid w:val="00440B28"/>
    <w:rsid w:val="00440EA7"/>
    <w:rsid w:val="00440F10"/>
    <w:rsid w:val="00440F39"/>
    <w:rsid w:val="0044127D"/>
    <w:rsid w:val="00441285"/>
    <w:rsid w:val="0044135F"/>
    <w:rsid w:val="0044174B"/>
    <w:rsid w:val="00441787"/>
    <w:rsid w:val="004417BA"/>
    <w:rsid w:val="004419B8"/>
    <w:rsid w:val="00441C66"/>
    <w:rsid w:val="00441F30"/>
    <w:rsid w:val="00442161"/>
    <w:rsid w:val="0044231E"/>
    <w:rsid w:val="00442F95"/>
    <w:rsid w:val="004432CF"/>
    <w:rsid w:val="00443598"/>
    <w:rsid w:val="00443D81"/>
    <w:rsid w:val="00443D88"/>
    <w:rsid w:val="004440FD"/>
    <w:rsid w:val="004443A8"/>
    <w:rsid w:val="00444673"/>
    <w:rsid w:val="004446EA"/>
    <w:rsid w:val="004447FF"/>
    <w:rsid w:val="0044482C"/>
    <w:rsid w:val="00444958"/>
    <w:rsid w:val="00444E58"/>
    <w:rsid w:val="00445485"/>
    <w:rsid w:val="00445691"/>
    <w:rsid w:val="00445F0C"/>
    <w:rsid w:val="00445FCD"/>
    <w:rsid w:val="0044666E"/>
    <w:rsid w:val="0044693E"/>
    <w:rsid w:val="00446AE0"/>
    <w:rsid w:val="00446E2D"/>
    <w:rsid w:val="00446FDE"/>
    <w:rsid w:val="00447935"/>
    <w:rsid w:val="00447C75"/>
    <w:rsid w:val="00447F50"/>
    <w:rsid w:val="00450383"/>
    <w:rsid w:val="004508A0"/>
    <w:rsid w:val="00451050"/>
    <w:rsid w:val="00451723"/>
    <w:rsid w:val="00451780"/>
    <w:rsid w:val="00451A77"/>
    <w:rsid w:val="00451B37"/>
    <w:rsid w:val="00451C4B"/>
    <w:rsid w:val="00451C67"/>
    <w:rsid w:val="00451CDB"/>
    <w:rsid w:val="00451D4B"/>
    <w:rsid w:val="0045226D"/>
    <w:rsid w:val="004523E8"/>
    <w:rsid w:val="00452405"/>
    <w:rsid w:val="004526A7"/>
    <w:rsid w:val="00452BF2"/>
    <w:rsid w:val="00452C16"/>
    <w:rsid w:val="00452D3F"/>
    <w:rsid w:val="004530BC"/>
    <w:rsid w:val="00453144"/>
    <w:rsid w:val="00453778"/>
    <w:rsid w:val="004539ED"/>
    <w:rsid w:val="004539F4"/>
    <w:rsid w:val="00453B87"/>
    <w:rsid w:val="00453E5E"/>
    <w:rsid w:val="004542E4"/>
    <w:rsid w:val="00454492"/>
    <w:rsid w:val="004545CB"/>
    <w:rsid w:val="004545D8"/>
    <w:rsid w:val="00454675"/>
    <w:rsid w:val="004546A6"/>
    <w:rsid w:val="004549F6"/>
    <w:rsid w:val="00454A61"/>
    <w:rsid w:val="00454C51"/>
    <w:rsid w:val="00454C79"/>
    <w:rsid w:val="00454CD1"/>
    <w:rsid w:val="00454FD5"/>
    <w:rsid w:val="0045507F"/>
    <w:rsid w:val="004550DD"/>
    <w:rsid w:val="0045533E"/>
    <w:rsid w:val="004553B5"/>
    <w:rsid w:val="004556BC"/>
    <w:rsid w:val="00455A3D"/>
    <w:rsid w:val="00455A77"/>
    <w:rsid w:val="00455DD1"/>
    <w:rsid w:val="00455E69"/>
    <w:rsid w:val="00455EEB"/>
    <w:rsid w:val="00455FEB"/>
    <w:rsid w:val="00456023"/>
    <w:rsid w:val="00456134"/>
    <w:rsid w:val="004563C3"/>
    <w:rsid w:val="004568CC"/>
    <w:rsid w:val="0045691E"/>
    <w:rsid w:val="00456983"/>
    <w:rsid w:val="00456C11"/>
    <w:rsid w:val="00456D86"/>
    <w:rsid w:val="00457001"/>
    <w:rsid w:val="00457038"/>
    <w:rsid w:val="004573CC"/>
    <w:rsid w:val="00457639"/>
    <w:rsid w:val="004578A2"/>
    <w:rsid w:val="00457995"/>
    <w:rsid w:val="00457BFA"/>
    <w:rsid w:val="00457D88"/>
    <w:rsid w:val="00457E46"/>
    <w:rsid w:val="00460094"/>
    <w:rsid w:val="0046017C"/>
    <w:rsid w:val="004601E1"/>
    <w:rsid w:val="00460268"/>
    <w:rsid w:val="004608A6"/>
    <w:rsid w:val="00460AE9"/>
    <w:rsid w:val="00460BE6"/>
    <w:rsid w:val="00460C7B"/>
    <w:rsid w:val="00460F1C"/>
    <w:rsid w:val="00461248"/>
    <w:rsid w:val="00461913"/>
    <w:rsid w:val="00462159"/>
    <w:rsid w:val="0046227B"/>
    <w:rsid w:val="00462518"/>
    <w:rsid w:val="004627BC"/>
    <w:rsid w:val="00462E22"/>
    <w:rsid w:val="0046308D"/>
    <w:rsid w:val="00463572"/>
    <w:rsid w:val="00463AF9"/>
    <w:rsid w:val="00463BB8"/>
    <w:rsid w:val="00463CA3"/>
    <w:rsid w:val="00463CED"/>
    <w:rsid w:val="004647E8"/>
    <w:rsid w:val="0046499B"/>
    <w:rsid w:val="00464CF5"/>
    <w:rsid w:val="00464D48"/>
    <w:rsid w:val="00464FA4"/>
    <w:rsid w:val="0046504F"/>
    <w:rsid w:val="004651C8"/>
    <w:rsid w:val="00465518"/>
    <w:rsid w:val="00465AB6"/>
    <w:rsid w:val="00465D77"/>
    <w:rsid w:val="004663A9"/>
    <w:rsid w:val="004665DC"/>
    <w:rsid w:val="00466AAC"/>
    <w:rsid w:val="00466EC0"/>
    <w:rsid w:val="004672AB"/>
    <w:rsid w:val="0046763A"/>
    <w:rsid w:val="00467718"/>
    <w:rsid w:val="004678B0"/>
    <w:rsid w:val="00467AFC"/>
    <w:rsid w:val="00467C29"/>
    <w:rsid w:val="00467C82"/>
    <w:rsid w:val="00467D5C"/>
    <w:rsid w:val="00467DE4"/>
    <w:rsid w:val="004700CB"/>
    <w:rsid w:val="00470373"/>
    <w:rsid w:val="00470647"/>
    <w:rsid w:val="00471095"/>
    <w:rsid w:val="00471147"/>
    <w:rsid w:val="0047134E"/>
    <w:rsid w:val="00471637"/>
    <w:rsid w:val="004718DB"/>
    <w:rsid w:val="0047193B"/>
    <w:rsid w:val="00471955"/>
    <w:rsid w:val="00471C8D"/>
    <w:rsid w:val="00471CB8"/>
    <w:rsid w:val="00471DF1"/>
    <w:rsid w:val="00471EDB"/>
    <w:rsid w:val="004720AA"/>
    <w:rsid w:val="004720E2"/>
    <w:rsid w:val="004722A7"/>
    <w:rsid w:val="0047298E"/>
    <w:rsid w:val="00472B0D"/>
    <w:rsid w:val="00472BEB"/>
    <w:rsid w:val="00472CDB"/>
    <w:rsid w:val="00472CF5"/>
    <w:rsid w:val="00472FCE"/>
    <w:rsid w:val="0047349C"/>
    <w:rsid w:val="00473504"/>
    <w:rsid w:val="0047371F"/>
    <w:rsid w:val="00473734"/>
    <w:rsid w:val="00473E48"/>
    <w:rsid w:val="00473F1A"/>
    <w:rsid w:val="004741DF"/>
    <w:rsid w:val="00474276"/>
    <w:rsid w:val="004742F4"/>
    <w:rsid w:val="004743D9"/>
    <w:rsid w:val="00474848"/>
    <w:rsid w:val="0047490D"/>
    <w:rsid w:val="00474A08"/>
    <w:rsid w:val="0047505B"/>
    <w:rsid w:val="004750E2"/>
    <w:rsid w:val="00475227"/>
    <w:rsid w:val="00475245"/>
    <w:rsid w:val="00475411"/>
    <w:rsid w:val="0047559A"/>
    <w:rsid w:val="0047562B"/>
    <w:rsid w:val="004756C6"/>
    <w:rsid w:val="00475893"/>
    <w:rsid w:val="00475A7B"/>
    <w:rsid w:val="00475AC4"/>
    <w:rsid w:val="00475C6D"/>
    <w:rsid w:val="00475D7F"/>
    <w:rsid w:val="00475E85"/>
    <w:rsid w:val="00475FD1"/>
    <w:rsid w:val="00476046"/>
    <w:rsid w:val="0047610D"/>
    <w:rsid w:val="00476248"/>
    <w:rsid w:val="0047692B"/>
    <w:rsid w:val="00476AFA"/>
    <w:rsid w:val="0047710A"/>
    <w:rsid w:val="00477213"/>
    <w:rsid w:val="0047745C"/>
    <w:rsid w:val="0047778F"/>
    <w:rsid w:val="00477794"/>
    <w:rsid w:val="004778FA"/>
    <w:rsid w:val="00477D70"/>
    <w:rsid w:val="004801F7"/>
    <w:rsid w:val="004803F3"/>
    <w:rsid w:val="004805E1"/>
    <w:rsid w:val="004806D9"/>
    <w:rsid w:val="0048084A"/>
    <w:rsid w:val="00480A5F"/>
    <w:rsid w:val="00480B06"/>
    <w:rsid w:val="00480C4D"/>
    <w:rsid w:val="00481728"/>
    <w:rsid w:val="00481934"/>
    <w:rsid w:val="00482018"/>
    <w:rsid w:val="004820BF"/>
    <w:rsid w:val="00482188"/>
    <w:rsid w:val="00482360"/>
    <w:rsid w:val="004825AE"/>
    <w:rsid w:val="00482731"/>
    <w:rsid w:val="00482AC7"/>
    <w:rsid w:val="00482E05"/>
    <w:rsid w:val="00482FEC"/>
    <w:rsid w:val="00483177"/>
    <w:rsid w:val="004838FE"/>
    <w:rsid w:val="0048393E"/>
    <w:rsid w:val="0048406F"/>
    <w:rsid w:val="00484135"/>
    <w:rsid w:val="004843B1"/>
    <w:rsid w:val="004847CA"/>
    <w:rsid w:val="00484BE2"/>
    <w:rsid w:val="00484C77"/>
    <w:rsid w:val="00484F64"/>
    <w:rsid w:val="0048523D"/>
    <w:rsid w:val="0048528A"/>
    <w:rsid w:val="004852BA"/>
    <w:rsid w:val="004852C2"/>
    <w:rsid w:val="004856F3"/>
    <w:rsid w:val="00485AF5"/>
    <w:rsid w:val="00485D98"/>
    <w:rsid w:val="00485E10"/>
    <w:rsid w:val="00486198"/>
    <w:rsid w:val="0048648D"/>
    <w:rsid w:val="0048676C"/>
    <w:rsid w:val="00486954"/>
    <w:rsid w:val="00486A2F"/>
    <w:rsid w:val="00486B00"/>
    <w:rsid w:val="00486B7E"/>
    <w:rsid w:val="0048727D"/>
    <w:rsid w:val="00487AE0"/>
    <w:rsid w:val="00487B6D"/>
    <w:rsid w:val="00487F5E"/>
    <w:rsid w:val="004900C2"/>
    <w:rsid w:val="0049025B"/>
    <w:rsid w:val="00490373"/>
    <w:rsid w:val="0049057C"/>
    <w:rsid w:val="00490752"/>
    <w:rsid w:val="0049076B"/>
    <w:rsid w:val="00490AAB"/>
    <w:rsid w:val="00491094"/>
    <w:rsid w:val="00491144"/>
    <w:rsid w:val="0049122D"/>
    <w:rsid w:val="00491306"/>
    <w:rsid w:val="004915A4"/>
    <w:rsid w:val="004915C1"/>
    <w:rsid w:val="00491705"/>
    <w:rsid w:val="004917CF"/>
    <w:rsid w:val="004917DB"/>
    <w:rsid w:val="00491A5C"/>
    <w:rsid w:val="00491BC4"/>
    <w:rsid w:val="00491F17"/>
    <w:rsid w:val="00492365"/>
    <w:rsid w:val="004925E2"/>
    <w:rsid w:val="00492753"/>
    <w:rsid w:val="00492EDD"/>
    <w:rsid w:val="00493BA0"/>
    <w:rsid w:val="00493C04"/>
    <w:rsid w:val="00493C45"/>
    <w:rsid w:val="00493CEF"/>
    <w:rsid w:val="00494029"/>
    <w:rsid w:val="00494E8D"/>
    <w:rsid w:val="0049515C"/>
    <w:rsid w:val="004953D1"/>
    <w:rsid w:val="00495A75"/>
    <w:rsid w:val="00495E39"/>
    <w:rsid w:val="00495FD5"/>
    <w:rsid w:val="0049606E"/>
    <w:rsid w:val="0049618F"/>
    <w:rsid w:val="004965B3"/>
    <w:rsid w:val="004966DB"/>
    <w:rsid w:val="0049693A"/>
    <w:rsid w:val="00496B51"/>
    <w:rsid w:val="00496C52"/>
    <w:rsid w:val="0049737B"/>
    <w:rsid w:val="0049745F"/>
    <w:rsid w:val="0049799A"/>
    <w:rsid w:val="00497A6F"/>
    <w:rsid w:val="00497A73"/>
    <w:rsid w:val="00497C3D"/>
    <w:rsid w:val="00497E3C"/>
    <w:rsid w:val="004A0A27"/>
    <w:rsid w:val="004A0C46"/>
    <w:rsid w:val="004A125D"/>
    <w:rsid w:val="004A12AF"/>
    <w:rsid w:val="004A159A"/>
    <w:rsid w:val="004A16A6"/>
    <w:rsid w:val="004A16BD"/>
    <w:rsid w:val="004A16DC"/>
    <w:rsid w:val="004A17BA"/>
    <w:rsid w:val="004A1935"/>
    <w:rsid w:val="004A1A0D"/>
    <w:rsid w:val="004A1A0E"/>
    <w:rsid w:val="004A1A67"/>
    <w:rsid w:val="004A1A84"/>
    <w:rsid w:val="004A1A9B"/>
    <w:rsid w:val="004A1ADD"/>
    <w:rsid w:val="004A1B00"/>
    <w:rsid w:val="004A1B13"/>
    <w:rsid w:val="004A2307"/>
    <w:rsid w:val="004A2399"/>
    <w:rsid w:val="004A298C"/>
    <w:rsid w:val="004A2DB3"/>
    <w:rsid w:val="004A2ED7"/>
    <w:rsid w:val="004A2FF3"/>
    <w:rsid w:val="004A31B5"/>
    <w:rsid w:val="004A362F"/>
    <w:rsid w:val="004A3657"/>
    <w:rsid w:val="004A3750"/>
    <w:rsid w:val="004A395A"/>
    <w:rsid w:val="004A39EC"/>
    <w:rsid w:val="004A3F1B"/>
    <w:rsid w:val="004A3FBB"/>
    <w:rsid w:val="004A4037"/>
    <w:rsid w:val="004A4159"/>
    <w:rsid w:val="004A41EC"/>
    <w:rsid w:val="004A43BB"/>
    <w:rsid w:val="004A43F4"/>
    <w:rsid w:val="004A4BE7"/>
    <w:rsid w:val="004A4C8C"/>
    <w:rsid w:val="004A4EF5"/>
    <w:rsid w:val="004A50A4"/>
    <w:rsid w:val="004A50BC"/>
    <w:rsid w:val="004A515C"/>
    <w:rsid w:val="004A53AC"/>
    <w:rsid w:val="004A5466"/>
    <w:rsid w:val="004A54F1"/>
    <w:rsid w:val="004A570B"/>
    <w:rsid w:val="004A5997"/>
    <w:rsid w:val="004A5EAE"/>
    <w:rsid w:val="004A5F36"/>
    <w:rsid w:val="004A623B"/>
    <w:rsid w:val="004A64A9"/>
    <w:rsid w:val="004A6529"/>
    <w:rsid w:val="004A6607"/>
    <w:rsid w:val="004A670E"/>
    <w:rsid w:val="004A673A"/>
    <w:rsid w:val="004A6817"/>
    <w:rsid w:val="004A6A25"/>
    <w:rsid w:val="004A710F"/>
    <w:rsid w:val="004A7134"/>
    <w:rsid w:val="004A7345"/>
    <w:rsid w:val="004A734F"/>
    <w:rsid w:val="004A771F"/>
    <w:rsid w:val="004A78D1"/>
    <w:rsid w:val="004A78D2"/>
    <w:rsid w:val="004A799E"/>
    <w:rsid w:val="004A7BE5"/>
    <w:rsid w:val="004B0028"/>
    <w:rsid w:val="004B01C6"/>
    <w:rsid w:val="004B044D"/>
    <w:rsid w:val="004B08C2"/>
    <w:rsid w:val="004B0A1B"/>
    <w:rsid w:val="004B0CDA"/>
    <w:rsid w:val="004B0E67"/>
    <w:rsid w:val="004B0EB8"/>
    <w:rsid w:val="004B10D6"/>
    <w:rsid w:val="004B1103"/>
    <w:rsid w:val="004B1D99"/>
    <w:rsid w:val="004B1E64"/>
    <w:rsid w:val="004B2039"/>
    <w:rsid w:val="004B271F"/>
    <w:rsid w:val="004B291A"/>
    <w:rsid w:val="004B2E4A"/>
    <w:rsid w:val="004B3229"/>
    <w:rsid w:val="004B323B"/>
    <w:rsid w:val="004B32CB"/>
    <w:rsid w:val="004B32F5"/>
    <w:rsid w:val="004B33D5"/>
    <w:rsid w:val="004B3547"/>
    <w:rsid w:val="004B36ED"/>
    <w:rsid w:val="004B3E9F"/>
    <w:rsid w:val="004B3EDF"/>
    <w:rsid w:val="004B45AD"/>
    <w:rsid w:val="004B4F2B"/>
    <w:rsid w:val="004B5368"/>
    <w:rsid w:val="004B53AC"/>
    <w:rsid w:val="004B544D"/>
    <w:rsid w:val="004B55DB"/>
    <w:rsid w:val="004B55F6"/>
    <w:rsid w:val="004B5A6E"/>
    <w:rsid w:val="004B5B8F"/>
    <w:rsid w:val="004B5B99"/>
    <w:rsid w:val="004B5C56"/>
    <w:rsid w:val="004B5E13"/>
    <w:rsid w:val="004B5E35"/>
    <w:rsid w:val="004B62B9"/>
    <w:rsid w:val="004B668D"/>
    <w:rsid w:val="004B6876"/>
    <w:rsid w:val="004B69F2"/>
    <w:rsid w:val="004B69F3"/>
    <w:rsid w:val="004B6A12"/>
    <w:rsid w:val="004B6AB6"/>
    <w:rsid w:val="004B6B48"/>
    <w:rsid w:val="004B6FC8"/>
    <w:rsid w:val="004B715F"/>
    <w:rsid w:val="004B7512"/>
    <w:rsid w:val="004B7925"/>
    <w:rsid w:val="004B7AE0"/>
    <w:rsid w:val="004B7DB5"/>
    <w:rsid w:val="004C01CC"/>
    <w:rsid w:val="004C0390"/>
    <w:rsid w:val="004C0460"/>
    <w:rsid w:val="004C0770"/>
    <w:rsid w:val="004C077C"/>
    <w:rsid w:val="004C07D5"/>
    <w:rsid w:val="004C0D16"/>
    <w:rsid w:val="004C0D2A"/>
    <w:rsid w:val="004C0EBB"/>
    <w:rsid w:val="004C0ECE"/>
    <w:rsid w:val="004C100A"/>
    <w:rsid w:val="004C1400"/>
    <w:rsid w:val="004C14A0"/>
    <w:rsid w:val="004C1557"/>
    <w:rsid w:val="004C161F"/>
    <w:rsid w:val="004C17C8"/>
    <w:rsid w:val="004C1A38"/>
    <w:rsid w:val="004C1E3E"/>
    <w:rsid w:val="004C1E53"/>
    <w:rsid w:val="004C2381"/>
    <w:rsid w:val="004C23A5"/>
    <w:rsid w:val="004C2423"/>
    <w:rsid w:val="004C2770"/>
    <w:rsid w:val="004C2CF8"/>
    <w:rsid w:val="004C2EBB"/>
    <w:rsid w:val="004C3085"/>
    <w:rsid w:val="004C325B"/>
    <w:rsid w:val="004C36D1"/>
    <w:rsid w:val="004C37E5"/>
    <w:rsid w:val="004C3897"/>
    <w:rsid w:val="004C3A2C"/>
    <w:rsid w:val="004C3F5C"/>
    <w:rsid w:val="004C410A"/>
    <w:rsid w:val="004C421B"/>
    <w:rsid w:val="004C4541"/>
    <w:rsid w:val="004C4CD2"/>
    <w:rsid w:val="004C4CEA"/>
    <w:rsid w:val="004C5579"/>
    <w:rsid w:val="004C55A1"/>
    <w:rsid w:val="004C57F2"/>
    <w:rsid w:val="004C597D"/>
    <w:rsid w:val="004C5B05"/>
    <w:rsid w:val="004C5B1F"/>
    <w:rsid w:val="004C5B81"/>
    <w:rsid w:val="004C5F5E"/>
    <w:rsid w:val="004C5F7E"/>
    <w:rsid w:val="004C5FA9"/>
    <w:rsid w:val="004C60DF"/>
    <w:rsid w:val="004C638A"/>
    <w:rsid w:val="004C66C3"/>
    <w:rsid w:val="004C6732"/>
    <w:rsid w:val="004C682E"/>
    <w:rsid w:val="004C690A"/>
    <w:rsid w:val="004C69C9"/>
    <w:rsid w:val="004C6A72"/>
    <w:rsid w:val="004C6C8A"/>
    <w:rsid w:val="004C6D14"/>
    <w:rsid w:val="004C7251"/>
    <w:rsid w:val="004C7286"/>
    <w:rsid w:val="004C756A"/>
    <w:rsid w:val="004C7785"/>
    <w:rsid w:val="004C79A4"/>
    <w:rsid w:val="004C7BAA"/>
    <w:rsid w:val="004C7C9B"/>
    <w:rsid w:val="004C7D30"/>
    <w:rsid w:val="004C7DCB"/>
    <w:rsid w:val="004C7E35"/>
    <w:rsid w:val="004C7F7C"/>
    <w:rsid w:val="004D011E"/>
    <w:rsid w:val="004D0357"/>
    <w:rsid w:val="004D0733"/>
    <w:rsid w:val="004D07B6"/>
    <w:rsid w:val="004D0805"/>
    <w:rsid w:val="004D0808"/>
    <w:rsid w:val="004D0A07"/>
    <w:rsid w:val="004D0ABA"/>
    <w:rsid w:val="004D0CA1"/>
    <w:rsid w:val="004D0CC9"/>
    <w:rsid w:val="004D0DDB"/>
    <w:rsid w:val="004D1095"/>
    <w:rsid w:val="004D109F"/>
    <w:rsid w:val="004D1135"/>
    <w:rsid w:val="004D126C"/>
    <w:rsid w:val="004D1F52"/>
    <w:rsid w:val="004D210E"/>
    <w:rsid w:val="004D21AE"/>
    <w:rsid w:val="004D2203"/>
    <w:rsid w:val="004D2426"/>
    <w:rsid w:val="004D25BC"/>
    <w:rsid w:val="004D2A1E"/>
    <w:rsid w:val="004D2BF6"/>
    <w:rsid w:val="004D2C03"/>
    <w:rsid w:val="004D345B"/>
    <w:rsid w:val="004D34A3"/>
    <w:rsid w:val="004D34C1"/>
    <w:rsid w:val="004D3922"/>
    <w:rsid w:val="004D3A9D"/>
    <w:rsid w:val="004D3B0D"/>
    <w:rsid w:val="004D3BAB"/>
    <w:rsid w:val="004D3DB6"/>
    <w:rsid w:val="004D3EBC"/>
    <w:rsid w:val="004D4204"/>
    <w:rsid w:val="004D4257"/>
    <w:rsid w:val="004D4421"/>
    <w:rsid w:val="004D451C"/>
    <w:rsid w:val="004D4523"/>
    <w:rsid w:val="004D48A3"/>
    <w:rsid w:val="004D48CE"/>
    <w:rsid w:val="004D4BFE"/>
    <w:rsid w:val="004D51F5"/>
    <w:rsid w:val="004D539B"/>
    <w:rsid w:val="004D56C4"/>
    <w:rsid w:val="004D56DC"/>
    <w:rsid w:val="004D57DB"/>
    <w:rsid w:val="004D598C"/>
    <w:rsid w:val="004D5B6D"/>
    <w:rsid w:val="004D5CDF"/>
    <w:rsid w:val="004D5DE2"/>
    <w:rsid w:val="004D5DE5"/>
    <w:rsid w:val="004D5F34"/>
    <w:rsid w:val="004D5F5E"/>
    <w:rsid w:val="004D607D"/>
    <w:rsid w:val="004D6B55"/>
    <w:rsid w:val="004D6C4D"/>
    <w:rsid w:val="004D6C61"/>
    <w:rsid w:val="004D6CC9"/>
    <w:rsid w:val="004D74FA"/>
    <w:rsid w:val="004D7698"/>
    <w:rsid w:val="004D798B"/>
    <w:rsid w:val="004D7BEB"/>
    <w:rsid w:val="004D7E67"/>
    <w:rsid w:val="004D7ED0"/>
    <w:rsid w:val="004D7F13"/>
    <w:rsid w:val="004E035A"/>
    <w:rsid w:val="004E037B"/>
    <w:rsid w:val="004E04E3"/>
    <w:rsid w:val="004E0B6E"/>
    <w:rsid w:val="004E149A"/>
    <w:rsid w:val="004E1599"/>
    <w:rsid w:val="004E192F"/>
    <w:rsid w:val="004E1B43"/>
    <w:rsid w:val="004E1C3D"/>
    <w:rsid w:val="004E1DC7"/>
    <w:rsid w:val="004E1DE4"/>
    <w:rsid w:val="004E1FD1"/>
    <w:rsid w:val="004E2117"/>
    <w:rsid w:val="004E2AA8"/>
    <w:rsid w:val="004E2CCE"/>
    <w:rsid w:val="004E2E64"/>
    <w:rsid w:val="004E2ECC"/>
    <w:rsid w:val="004E2F53"/>
    <w:rsid w:val="004E30DA"/>
    <w:rsid w:val="004E310F"/>
    <w:rsid w:val="004E335C"/>
    <w:rsid w:val="004E356D"/>
    <w:rsid w:val="004E3571"/>
    <w:rsid w:val="004E3667"/>
    <w:rsid w:val="004E372E"/>
    <w:rsid w:val="004E3864"/>
    <w:rsid w:val="004E3965"/>
    <w:rsid w:val="004E3978"/>
    <w:rsid w:val="004E3A87"/>
    <w:rsid w:val="004E3B5C"/>
    <w:rsid w:val="004E4391"/>
    <w:rsid w:val="004E4498"/>
    <w:rsid w:val="004E4792"/>
    <w:rsid w:val="004E4EC3"/>
    <w:rsid w:val="004E4FA0"/>
    <w:rsid w:val="004E5131"/>
    <w:rsid w:val="004E5494"/>
    <w:rsid w:val="004E57E3"/>
    <w:rsid w:val="004E5C10"/>
    <w:rsid w:val="004E5C67"/>
    <w:rsid w:val="004E5C97"/>
    <w:rsid w:val="004E5CA1"/>
    <w:rsid w:val="004E5DDE"/>
    <w:rsid w:val="004E5E1B"/>
    <w:rsid w:val="004E5F62"/>
    <w:rsid w:val="004E5FBF"/>
    <w:rsid w:val="004E6101"/>
    <w:rsid w:val="004E61A3"/>
    <w:rsid w:val="004E6318"/>
    <w:rsid w:val="004E6849"/>
    <w:rsid w:val="004E6B2B"/>
    <w:rsid w:val="004E6BDB"/>
    <w:rsid w:val="004E6BF3"/>
    <w:rsid w:val="004E6DAC"/>
    <w:rsid w:val="004E6F6C"/>
    <w:rsid w:val="004E70CB"/>
    <w:rsid w:val="004E71BA"/>
    <w:rsid w:val="004E7316"/>
    <w:rsid w:val="004E74E2"/>
    <w:rsid w:val="004E79C1"/>
    <w:rsid w:val="004E7D7E"/>
    <w:rsid w:val="004E7FD0"/>
    <w:rsid w:val="004F0052"/>
    <w:rsid w:val="004F08CF"/>
    <w:rsid w:val="004F0C6F"/>
    <w:rsid w:val="004F1263"/>
    <w:rsid w:val="004F12D5"/>
    <w:rsid w:val="004F1424"/>
    <w:rsid w:val="004F14BE"/>
    <w:rsid w:val="004F14DA"/>
    <w:rsid w:val="004F18AD"/>
    <w:rsid w:val="004F2907"/>
    <w:rsid w:val="004F2B66"/>
    <w:rsid w:val="004F2C45"/>
    <w:rsid w:val="004F2D0E"/>
    <w:rsid w:val="004F306C"/>
    <w:rsid w:val="004F30C0"/>
    <w:rsid w:val="004F317F"/>
    <w:rsid w:val="004F31B6"/>
    <w:rsid w:val="004F32B6"/>
    <w:rsid w:val="004F33D0"/>
    <w:rsid w:val="004F34C8"/>
    <w:rsid w:val="004F36AB"/>
    <w:rsid w:val="004F36C3"/>
    <w:rsid w:val="004F3782"/>
    <w:rsid w:val="004F39FF"/>
    <w:rsid w:val="004F3BA7"/>
    <w:rsid w:val="004F3DDC"/>
    <w:rsid w:val="004F4045"/>
    <w:rsid w:val="004F418D"/>
    <w:rsid w:val="004F447A"/>
    <w:rsid w:val="004F44A6"/>
    <w:rsid w:val="004F4648"/>
    <w:rsid w:val="004F4888"/>
    <w:rsid w:val="004F4B94"/>
    <w:rsid w:val="004F4E6F"/>
    <w:rsid w:val="004F5133"/>
    <w:rsid w:val="004F51B4"/>
    <w:rsid w:val="004F5506"/>
    <w:rsid w:val="004F5873"/>
    <w:rsid w:val="004F5BAD"/>
    <w:rsid w:val="004F5BCB"/>
    <w:rsid w:val="004F5BCD"/>
    <w:rsid w:val="004F5CEC"/>
    <w:rsid w:val="004F5DED"/>
    <w:rsid w:val="004F5EF1"/>
    <w:rsid w:val="004F6158"/>
    <w:rsid w:val="004F657E"/>
    <w:rsid w:val="004F664D"/>
    <w:rsid w:val="004F6E72"/>
    <w:rsid w:val="004F730B"/>
    <w:rsid w:val="004F75F7"/>
    <w:rsid w:val="004F7678"/>
    <w:rsid w:val="004F793F"/>
    <w:rsid w:val="004F7A4B"/>
    <w:rsid w:val="004F7A86"/>
    <w:rsid w:val="004F7B4C"/>
    <w:rsid w:val="004F7C3A"/>
    <w:rsid w:val="004F7D0C"/>
    <w:rsid w:val="00500183"/>
    <w:rsid w:val="005001DE"/>
    <w:rsid w:val="0050073E"/>
    <w:rsid w:val="00500B56"/>
    <w:rsid w:val="00500DA9"/>
    <w:rsid w:val="00500F10"/>
    <w:rsid w:val="005011C0"/>
    <w:rsid w:val="00501311"/>
    <w:rsid w:val="00501317"/>
    <w:rsid w:val="00501612"/>
    <w:rsid w:val="00501668"/>
    <w:rsid w:val="00501AAB"/>
    <w:rsid w:val="00501DAE"/>
    <w:rsid w:val="00502191"/>
    <w:rsid w:val="0050251B"/>
    <w:rsid w:val="00502565"/>
    <w:rsid w:val="005026C7"/>
    <w:rsid w:val="00502C07"/>
    <w:rsid w:val="00502CCE"/>
    <w:rsid w:val="00502CFA"/>
    <w:rsid w:val="0050312F"/>
    <w:rsid w:val="005033DC"/>
    <w:rsid w:val="00503804"/>
    <w:rsid w:val="005038C3"/>
    <w:rsid w:val="00503922"/>
    <w:rsid w:val="00503CBC"/>
    <w:rsid w:val="00503E61"/>
    <w:rsid w:val="00503EF5"/>
    <w:rsid w:val="00503F26"/>
    <w:rsid w:val="0050467A"/>
    <w:rsid w:val="00504784"/>
    <w:rsid w:val="005047D9"/>
    <w:rsid w:val="00504C81"/>
    <w:rsid w:val="00504CC2"/>
    <w:rsid w:val="00504E6C"/>
    <w:rsid w:val="00505023"/>
    <w:rsid w:val="00505117"/>
    <w:rsid w:val="00505568"/>
    <w:rsid w:val="00505590"/>
    <w:rsid w:val="005056FA"/>
    <w:rsid w:val="00505796"/>
    <w:rsid w:val="00505E0D"/>
    <w:rsid w:val="00506000"/>
    <w:rsid w:val="0050619D"/>
    <w:rsid w:val="0050680D"/>
    <w:rsid w:val="00506AD0"/>
    <w:rsid w:val="00506B1A"/>
    <w:rsid w:val="00506D48"/>
    <w:rsid w:val="00506D94"/>
    <w:rsid w:val="00506EF3"/>
    <w:rsid w:val="00506FBC"/>
    <w:rsid w:val="0050707A"/>
    <w:rsid w:val="00507240"/>
    <w:rsid w:val="005078A1"/>
    <w:rsid w:val="00507A08"/>
    <w:rsid w:val="00507B1B"/>
    <w:rsid w:val="00507B75"/>
    <w:rsid w:val="00507BCA"/>
    <w:rsid w:val="00507E5B"/>
    <w:rsid w:val="00507EA6"/>
    <w:rsid w:val="0051007E"/>
    <w:rsid w:val="00510164"/>
    <w:rsid w:val="005101AE"/>
    <w:rsid w:val="005101E4"/>
    <w:rsid w:val="00510453"/>
    <w:rsid w:val="0051045F"/>
    <w:rsid w:val="0051050F"/>
    <w:rsid w:val="00510812"/>
    <w:rsid w:val="00510951"/>
    <w:rsid w:val="00511033"/>
    <w:rsid w:val="005110B7"/>
    <w:rsid w:val="00511303"/>
    <w:rsid w:val="00511509"/>
    <w:rsid w:val="00511C24"/>
    <w:rsid w:val="00511E34"/>
    <w:rsid w:val="005120FD"/>
    <w:rsid w:val="00512384"/>
    <w:rsid w:val="0051294E"/>
    <w:rsid w:val="005129F1"/>
    <w:rsid w:val="00512ED5"/>
    <w:rsid w:val="00512EE2"/>
    <w:rsid w:val="00513009"/>
    <w:rsid w:val="0051337E"/>
    <w:rsid w:val="0051338E"/>
    <w:rsid w:val="005138F6"/>
    <w:rsid w:val="00513924"/>
    <w:rsid w:val="00513947"/>
    <w:rsid w:val="00513B61"/>
    <w:rsid w:val="00514215"/>
    <w:rsid w:val="005142CF"/>
    <w:rsid w:val="00514366"/>
    <w:rsid w:val="00514480"/>
    <w:rsid w:val="005147E2"/>
    <w:rsid w:val="00514BFA"/>
    <w:rsid w:val="005153CA"/>
    <w:rsid w:val="00515CC4"/>
    <w:rsid w:val="00515EAB"/>
    <w:rsid w:val="00515F23"/>
    <w:rsid w:val="00516664"/>
    <w:rsid w:val="005167DA"/>
    <w:rsid w:val="00516C3D"/>
    <w:rsid w:val="00516C6E"/>
    <w:rsid w:val="00516CF7"/>
    <w:rsid w:val="00516E1B"/>
    <w:rsid w:val="00516F1C"/>
    <w:rsid w:val="005172AC"/>
    <w:rsid w:val="00517550"/>
    <w:rsid w:val="00517695"/>
    <w:rsid w:val="00517A86"/>
    <w:rsid w:val="0052019F"/>
    <w:rsid w:val="00520423"/>
    <w:rsid w:val="005210B0"/>
    <w:rsid w:val="005212AE"/>
    <w:rsid w:val="00521434"/>
    <w:rsid w:val="0052190A"/>
    <w:rsid w:val="00521CED"/>
    <w:rsid w:val="00521DB9"/>
    <w:rsid w:val="00521E65"/>
    <w:rsid w:val="0052229D"/>
    <w:rsid w:val="0052287C"/>
    <w:rsid w:val="005229E5"/>
    <w:rsid w:val="00522B0F"/>
    <w:rsid w:val="00522C28"/>
    <w:rsid w:val="00522C61"/>
    <w:rsid w:val="00522C66"/>
    <w:rsid w:val="00522E9E"/>
    <w:rsid w:val="005230B4"/>
    <w:rsid w:val="005232B1"/>
    <w:rsid w:val="0052334C"/>
    <w:rsid w:val="00523368"/>
    <w:rsid w:val="005233F7"/>
    <w:rsid w:val="005234B3"/>
    <w:rsid w:val="0052362F"/>
    <w:rsid w:val="00523C88"/>
    <w:rsid w:val="00524082"/>
    <w:rsid w:val="005246EC"/>
    <w:rsid w:val="005249B5"/>
    <w:rsid w:val="00524C61"/>
    <w:rsid w:val="00524CC0"/>
    <w:rsid w:val="0052504C"/>
    <w:rsid w:val="0052509D"/>
    <w:rsid w:val="005252A4"/>
    <w:rsid w:val="00525313"/>
    <w:rsid w:val="0052562A"/>
    <w:rsid w:val="00525761"/>
    <w:rsid w:val="00525984"/>
    <w:rsid w:val="00525A89"/>
    <w:rsid w:val="00525C51"/>
    <w:rsid w:val="00525CC4"/>
    <w:rsid w:val="00525EF5"/>
    <w:rsid w:val="0052602C"/>
    <w:rsid w:val="0052604F"/>
    <w:rsid w:val="005261E6"/>
    <w:rsid w:val="005263D9"/>
    <w:rsid w:val="0052672E"/>
    <w:rsid w:val="005267DC"/>
    <w:rsid w:val="005267DE"/>
    <w:rsid w:val="00526804"/>
    <w:rsid w:val="00526886"/>
    <w:rsid w:val="005269E7"/>
    <w:rsid w:val="00526A55"/>
    <w:rsid w:val="00526B15"/>
    <w:rsid w:val="00526EE4"/>
    <w:rsid w:val="005270E4"/>
    <w:rsid w:val="00527632"/>
    <w:rsid w:val="00527650"/>
    <w:rsid w:val="00527842"/>
    <w:rsid w:val="00527925"/>
    <w:rsid w:val="00527A8F"/>
    <w:rsid w:val="005300BF"/>
    <w:rsid w:val="005304B2"/>
    <w:rsid w:val="005305C0"/>
    <w:rsid w:val="005307B9"/>
    <w:rsid w:val="00530AA2"/>
    <w:rsid w:val="00530B76"/>
    <w:rsid w:val="00530C4D"/>
    <w:rsid w:val="00531072"/>
    <w:rsid w:val="0053107C"/>
    <w:rsid w:val="00531200"/>
    <w:rsid w:val="00531741"/>
    <w:rsid w:val="00531B22"/>
    <w:rsid w:val="00531B99"/>
    <w:rsid w:val="00531CA1"/>
    <w:rsid w:val="00531D19"/>
    <w:rsid w:val="00531F78"/>
    <w:rsid w:val="00531FC7"/>
    <w:rsid w:val="005321F9"/>
    <w:rsid w:val="00532501"/>
    <w:rsid w:val="0053271D"/>
    <w:rsid w:val="00532AA5"/>
    <w:rsid w:val="00532B1E"/>
    <w:rsid w:val="00532C2F"/>
    <w:rsid w:val="005330ED"/>
    <w:rsid w:val="0053322C"/>
    <w:rsid w:val="00533625"/>
    <w:rsid w:val="005338F8"/>
    <w:rsid w:val="00533B71"/>
    <w:rsid w:val="00533E54"/>
    <w:rsid w:val="00533F9B"/>
    <w:rsid w:val="00533FC7"/>
    <w:rsid w:val="00534082"/>
    <w:rsid w:val="00534382"/>
    <w:rsid w:val="0053457F"/>
    <w:rsid w:val="00534DAF"/>
    <w:rsid w:val="00534E6B"/>
    <w:rsid w:val="00534F5F"/>
    <w:rsid w:val="0053508B"/>
    <w:rsid w:val="0053531A"/>
    <w:rsid w:val="00535628"/>
    <w:rsid w:val="00535B6C"/>
    <w:rsid w:val="00535BC8"/>
    <w:rsid w:val="0053600A"/>
    <w:rsid w:val="00536875"/>
    <w:rsid w:val="00536924"/>
    <w:rsid w:val="00536991"/>
    <w:rsid w:val="00536B20"/>
    <w:rsid w:val="00536B6A"/>
    <w:rsid w:val="00536CC9"/>
    <w:rsid w:val="00536F86"/>
    <w:rsid w:val="0053739D"/>
    <w:rsid w:val="00537B24"/>
    <w:rsid w:val="00537C26"/>
    <w:rsid w:val="005403A1"/>
    <w:rsid w:val="005404D7"/>
    <w:rsid w:val="005406BA"/>
    <w:rsid w:val="00540AA1"/>
    <w:rsid w:val="00540B14"/>
    <w:rsid w:val="00540B30"/>
    <w:rsid w:val="00540DE9"/>
    <w:rsid w:val="0054125D"/>
    <w:rsid w:val="005416F2"/>
    <w:rsid w:val="00541845"/>
    <w:rsid w:val="00541D0C"/>
    <w:rsid w:val="00541E3C"/>
    <w:rsid w:val="00541F0C"/>
    <w:rsid w:val="00541F52"/>
    <w:rsid w:val="00542032"/>
    <w:rsid w:val="005422FD"/>
    <w:rsid w:val="005424DE"/>
    <w:rsid w:val="005428A6"/>
    <w:rsid w:val="005428D1"/>
    <w:rsid w:val="00542A3C"/>
    <w:rsid w:val="00542BE9"/>
    <w:rsid w:val="00542D3C"/>
    <w:rsid w:val="00542D8B"/>
    <w:rsid w:val="00542E18"/>
    <w:rsid w:val="00542FED"/>
    <w:rsid w:val="005431A3"/>
    <w:rsid w:val="00543485"/>
    <w:rsid w:val="0054373B"/>
    <w:rsid w:val="0054384A"/>
    <w:rsid w:val="00543A39"/>
    <w:rsid w:val="00543E59"/>
    <w:rsid w:val="00544272"/>
    <w:rsid w:val="00544532"/>
    <w:rsid w:val="005445BD"/>
    <w:rsid w:val="0054460E"/>
    <w:rsid w:val="0054470F"/>
    <w:rsid w:val="005448C9"/>
    <w:rsid w:val="00544DFB"/>
    <w:rsid w:val="00545441"/>
    <w:rsid w:val="00545C9F"/>
    <w:rsid w:val="00546032"/>
    <w:rsid w:val="005463A8"/>
    <w:rsid w:val="0054673A"/>
    <w:rsid w:val="005468AE"/>
    <w:rsid w:val="00546C43"/>
    <w:rsid w:val="00546C87"/>
    <w:rsid w:val="00546DAF"/>
    <w:rsid w:val="00546DDA"/>
    <w:rsid w:val="00547015"/>
    <w:rsid w:val="0054706E"/>
    <w:rsid w:val="005471BB"/>
    <w:rsid w:val="005471BD"/>
    <w:rsid w:val="00547586"/>
    <w:rsid w:val="005475A5"/>
    <w:rsid w:val="00547691"/>
    <w:rsid w:val="005477CD"/>
    <w:rsid w:val="00547AC5"/>
    <w:rsid w:val="00547D4C"/>
    <w:rsid w:val="00550053"/>
    <w:rsid w:val="005501DA"/>
    <w:rsid w:val="005509B0"/>
    <w:rsid w:val="00550ABF"/>
    <w:rsid w:val="00550B84"/>
    <w:rsid w:val="00550CF1"/>
    <w:rsid w:val="00550CF8"/>
    <w:rsid w:val="00550F76"/>
    <w:rsid w:val="005513DB"/>
    <w:rsid w:val="005514C7"/>
    <w:rsid w:val="005516B8"/>
    <w:rsid w:val="005517B5"/>
    <w:rsid w:val="00551947"/>
    <w:rsid w:val="0055197A"/>
    <w:rsid w:val="00551A04"/>
    <w:rsid w:val="00551B99"/>
    <w:rsid w:val="00551CEC"/>
    <w:rsid w:val="00551F43"/>
    <w:rsid w:val="0055218D"/>
    <w:rsid w:val="00552716"/>
    <w:rsid w:val="00552A80"/>
    <w:rsid w:val="00552AA6"/>
    <w:rsid w:val="00552B31"/>
    <w:rsid w:val="00552D11"/>
    <w:rsid w:val="00552F10"/>
    <w:rsid w:val="005535EE"/>
    <w:rsid w:val="00553639"/>
    <w:rsid w:val="0055389C"/>
    <w:rsid w:val="005539A3"/>
    <w:rsid w:val="00553D00"/>
    <w:rsid w:val="00553F84"/>
    <w:rsid w:val="0055411A"/>
    <w:rsid w:val="0055423C"/>
    <w:rsid w:val="00554439"/>
    <w:rsid w:val="00554A98"/>
    <w:rsid w:val="00554B93"/>
    <w:rsid w:val="00554D21"/>
    <w:rsid w:val="00554E3C"/>
    <w:rsid w:val="00554EE8"/>
    <w:rsid w:val="00554F6D"/>
    <w:rsid w:val="00554FE0"/>
    <w:rsid w:val="005552C4"/>
    <w:rsid w:val="005559E6"/>
    <w:rsid w:val="00555A22"/>
    <w:rsid w:val="00555AB2"/>
    <w:rsid w:val="00555D48"/>
    <w:rsid w:val="0055627F"/>
    <w:rsid w:val="00556340"/>
    <w:rsid w:val="00556555"/>
    <w:rsid w:val="00556724"/>
    <w:rsid w:val="00556A25"/>
    <w:rsid w:val="00556CA9"/>
    <w:rsid w:val="00557308"/>
    <w:rsid w:val="005573C9"/>
    <w:rsid w:val="00557560"/>
    <w:rsid w:val="005576FC"/>
    <w:rsid w:val="00557A76"/>
    <w:rsid w:val="00557AB7"/>
    <w:rsid w:val="00557B4C"/>
    <w:rsid w:val="00557DF8"/>
    <w:rsid w:val="00557F9C"/>
    <w:rsid w:val="0056015F"/>
    <w:rsid w:val="005602D4"/>
    <w:rsid w:val="005602F1"/>
    <w:rsid w:val="00560360"/>
    <w:rsid w:val="0056072B"/>
    <w:rsid w:val="005609D2"/>
    <w:rsid w:val="00560F0F"/>
    <w:rsid w:val="0056104B"/>
    <w:rsid w:val="00561210"/>
    <w:rsid w:val="0056124E"/>
    <w:rsid w:val="00561260"/>
    <w:rsid w:val="005612F9"/>
    <w:rsid w:val="005613BB"/>
    <w:rsid w:val="00561443"/>
    <w:rsid w:val="00561582"/>
    <w:rsid w:val="005618C1"/>
    <w:rsid w:val="00561933"/>
    <w:rsid w:val="005619D2"/>
    <w:rsid w:val="00561DF3"/>
    <w:rsid w:val="00561DFB"/>
    <w:rsid w:val="0056213E"/>
    <w:rsid w:val="005621EE"/>
    <w:rsid w:val="0056288D"/>
    <w:rsid w:val="0056288F"/>
    <w:rsid w:val="00562A26"/>
    <w:rsid w:val="00562D55"/>
    <w:rsid w:val="00562D89"/>
    <w:rsid w:val="0056306F"/>
    <w:rsid w:val="00563078"/>
    <w:rsid w:val="005631FB"/>
    <w:rsid w:val="0056327D"/>
    <w:rsid w:val="00563977"/>
    <w:rsid w:val="0056399C"/>
    <w:rsid w:val="00564170"/>
    <w:rsid w:val="005644F0"/>
    <w:rsid w:val="00564BCA"/>
    <w:rsid w:val="00564C58"/>
    <w:rsid w:val="00564F73"/>
    <w:rsid w:val="005653F5"/>
    <w:rsid w:val="00565462"/>
    <w:rsid w:val="0056567C"/>
    <w:rsid w:val="00565870"/>
    <w:rsid w:val="00565A13"/>
    <w:rsid w:val="00565E7E"/>
    <w:rsid w:val="005663A9"/>
    <w:rsid w:val="005667B0"/>
    <w:rsid w:val="00566C55"/>
    <w:rsid w:val="00567786"/>
    <w:rsid w:val="0056788D"/>
    <w:rsid w:val="00567C65"/>
    <w:rsid w:val="00567C8C"/>
    <w:rsid w:val="00567CA7"/>
    <w:rsid w:val="00567E83"/>
    <w:rsid w:val="005702E1"/>
    <w:rsid w:val="00570345"/>
    <w:rsid w:val="00570362"/>
    <w:rsid w:val="005703FC"/>
    <w:rsid w:val="00570402"/>
    <w:rsid w:val="005704A7"/>
    <w:rsid w:val="0057091D"/>
    <w:rsid w:val="00570F4C"/>
    <w:rsid w:val="00571663"/>
    <w:rsid w:val="00571772"/>
    <w:rsid w:val="00571BB1"/>
    <w:rsid w:val="00571CC8"/>
    <w:rsid w:val="00572196"/>
    <w:rsid w:val="0057220F"/>
    <w:rsid w:val="0057226D"/>
    <w:rsid w:val="00572652"/>
    <w:rsid w:val="005726D7"/>
    <w:rsid w:val="00572728"/>
    <w:rsid w:val="0057284B"/>
    <w:rsid w:val="00572EB8"/>
    <w:rsid w:val="0057309B"/>
    <w:rsid w:val="0057314A"/>
    <w:rsid w:val="005732C1"/>
    <w:rsid w:val="005732D7"/>
    <w:rsid w:val="0057345B"/>
    <w:rsid w:val="00573C2A"/>
    <w:rsid w:val="00573FD9"/>
    <w:rsid w:val="00574616"/>
    <w:rsid w:val="005747DD"/>
    <w:rsid w:val="0057486A"/>
    <w:rsid w:val="00574C2E"/>
    <w:rsid w:val="00574CA4"/>
    <w:rsid w:val="00574DA4"/>
    <w:rsid w:val="00574DC4"/>
    <w:rsid w:val="00574E2C"/>
    <w:rsid w:val="005757E9"/>
    <w:rsid w:val="005758A1"/>
    <w:rsid w:val="005761C4"/>
    <w:rsid w:val="00576742"/>
    <w:rsid w:val="0057674C"/>
    <w:rsid w:val="005769F0"/>
    <w:rsid w:val="00576BBD"/>
    <w:rsid w:val="00576E26"/>
    <w:rsid w:val="00577473"/>
    <w:rsid w:val="0057755E"/>
    <w:rsid w:val="005779AC"/>
    <w:rsid w:val="00577BEE"/>
    <w:rsid w:val="00577E21"/>
    <w:rsid w:val="00577FCE"/>
    <w:rsid w:val="0058008C"/>
    <w:rsid w:val="0058068D"/>
    <w:rsid w:val="0058079F"/>
    <w:rsid w:val="005807D2"/>
    <w:rsid w:val="005809B5"/>
    <w:rsid w:val="00580EA4"/>
    <w:rsid w:val="00581195"/>
    <w:rsid w:val="00581662"/>
    <w:rsid w:val="005816F4"/>
    <w:rsid w:val="00581973"/>
    <w:rsid w:val="005819CA"/>
    <w:rsid w:val="00581A54"/>
    <w:rsid w:val="00581BE2"/>
    <w:rsid w:val="00581C74"/>
    <w:rsid w:val="00581D74"/>
    <w:rsid w:val="00582100"/>
    <w:rsid w:val="005821A6"/>
    <w:rsid w:val="005824B1"/>
    <w:rsid w:val="005825AC"/>
    <w:rsid w:val="005826DE"/>
    <w:rsid w:val="00582956"/>
    <w:rsid w:val="00583371"/>
    <w:rsid w:val="005833F2"/>
    <w:rsid w:val="00583511"/>
    <w:rsid w:val="00583725"/>
    <w:rsid w:val="0058372C"/>
    <w:rsid w:val="00583B4F"/>
    <w:rsid w:val="00583D1D"/>
    <w:rsid w:val="00583DB6"/>
    <w:rsid w:val="00583DD3"/>
    <w:rsid w:val="00584133"/>
    <w:rsid w:val="00584285"/>
    <w:rsid w:val="005844E4"/>
    <w:rsid w:val="00584AB2"/>
    <w:rsid w:val="00584FA7"/>
    <w:rsid w:val="00585205"/>
    <w:rsid w:val="00585253"/>
    <w:rsid w:val="00585741"/>
    <w:rsid w:val="00585A17"/>
    <w:rsid w:val="00585BCA"/>
    <w:rsid w:val="00585C6D"/>
    <w:rsid w:val="00585C73"/>
    <w:rsid w:val="0058608E"/>
    <w:rsid w:val="00586B66"/>
    <w:rsid w:val="0058711C"/>
    <w:rsid w:val="0058724A"/>
    <w:rsid w:val="005872A0"/>
    <w:rsid w:val="005874B9"/>
    <w:rsid w:val="00587549"/>
    <w:rsid w:val="00587603"/>
    <w:rsid w:val="00587672"/>
    <w:rsid w:val="005879CF"/>
    <w:rsid w:val="00587DA6"/>
    <w:rsid w:val="00587E26"/>
    <w:rsid w:val="00587E81"/>
    <w:rsid w:val="005900EF"/>
    <w:rsid w:val="00590144"/>
    <w:rsid w:val="005903EA"/>
    <w:rsid w:val="00590709"/>
    <w:rsid w:val="00590B28"/>
    <w:rsid w:val="00590EA5"/>
    <w:rsid w:val="00591ADD"/>
    <w:rsid w:val="00591EF9"/>
    <w:rsid w:val="00592202"/>
    <w:rsid w:val="005922E6"/>
    <w:rsid w:val="005924B3"/>
    <w:rsid w:val="00592A71"/>
    <w:rsid w:val="00593453"/>
    <w:rsid w:val="00593482"/>
    <w:rsid w:val="00593DD1"/>
    <w:rsid w:val="00593F76"/>
    <w:rsid w:val="005940B7"/>
    <w:rsid w:val="005941D2"/>
    <w:rsid w:val="00594274"/>
    <w:rsid w:val="005942AA"/>
    <w:rsid w:val="005943EC"/>
    <w:rsid w:val="0059441D"/>
    <w:rsid w:val="0059473F"/>
    <w:rsid w:val="00594D29"/>
    <w:rsid w:val="00594D9B"/>
    <w:rsid w:val="00594F96"/>
    <w:rsid w:val="00595238"/>
    <w:rsid w:val="005959DA"/>
    <w:rsid w:val="00595B65"/>
    <w:rsid w:val="005961A4"/>
    <w:rsid w:val="00596340"/>
    <w:rsid w:val="00596712"/>
    <w:rsid w:val="00596766"/>
    <w:rsid w:val="005967BE"/>
    <w:rsid w:val="00596AA9"/>
    <w:rsid w:val="00596C2A"/>
    <w:rsid w:val="00596ED8"/>
    <w:rsid w:val="00596F80"/>
    <w:rsid w:val="0059731F"/>
    <w:rsid w:val="005974AF"/>
    <w:rsid w:val="005975A3"/>
    <w:rsid w:val="00597882"/>
    <w:rsid w:val="00597980"/>
    <w:rsid w:val="00597B5D"/>
    <w:rsid w:val="00597B91"/>
    <w:rsid w:val="00597BAB"/>
    <w:rsid w:val="00597C7D"/>
    <w:rsid w:val="00597CB7"/>
    <w:rsid w:val="005A00D5"/>
    <w:rsid w:val="005A0130"/>
    <w:rsid w:val="005A01E9"/>
    <w:rsid w:val="005A02A9"/>
    <w:rsid w:val="005A02F3"/>
    <w:rsid w:val="005A06C6"/>
    <w:rsid w:val="005A07A3"/>
    <w:rsid w:val="005A0849"/>
    <w:rsid w:val="005A08ED"/>
    <w:rsid w:val="005A0CFD"/>
    <w:rsid w:val="005A0EB5"/>
    <w:rsid w:val="005A135B"/>
    <w:rsid w:val="005A1398"/>
    <w:rsid w:val="005A14BE"/>
    <w:rsid w:val="005A15F5"/>
    <w:rsid w:val="005A178E"/>
    <w:rsid w:val="005A18EE"/>
    <w:rsid w:val="005A1AEB"/>
    <w:rsid w:val="005A1E6D"/>
    <w:rsid w:val="005A1FC6"/>
    <w:rsid w:val="005A213D"/>
    <w:rsid w:val="005A2152"/>
    <w:rsid w:val="005A21D2"/>
    <w:rsid w:val="005A22DB"/>
    <w:rsid w:val="005A2320"/>
    <w:rsid w:val="005A258C"/>
    <w:rsid w:val="005A276E"/>
    <w:rsid w:val="005A2928"/>
    <w:rsid w:val="005A2D28"/>
    <w:rsid w:val="005A2D55"/>
    <w:rsid w:val="005A2D9A"/>
    <w:rsid w:val="005A313E"/>
    <w:rsid w:val="005A31EE"/>
    <w:rsid w:val="005A324A"/>
    <w:rsid w:val="005A3270"/>
    <w:rsid w:val="005A372D"/>
    <w:rsid w:val="005A3BFB"/>
    <w:rsid w:val="005A3ECD"/>
    <w:rsid w:val="005A447F"/>
    <w:rsid w:val="005A44FE"/>
    <w:rsid w:val="005A483D"/>
    <w:rsid w:val="005A48BD"/>
    <w:rsid w:val="005A497E"/>
    <w:rsid w:val="005A4D45"/>
    <w:rsid w:val="005A4E32"/>
    <w:rsid w:val="005A5B1C"/>
    <w:rsid w:val="005A5CBB"/>
    <w:rsid w:val="005A5CDA"/>
    <w:rsid w:val="005A5DA7"/>
    <w:rsid w:val="005A6163"/>
    <w:rsid w:val="005A6DE0"/>
    <w:rsid w:val="005A6E21"/>
    <w:rsid w:val="005A706E"/>
    <w:rsid w:val="005A759F"/>
    <w:rsid w:val="005A7960"/>
    <w:rsid w:val="005A7C58"/>
    <w:rsid w:val="005A7C84"/>
    <w:rsid w:val="005A7CBB"/>
    <w:rsid w:val="005A7CF7"/>
    <w:rsid w:val="005A7D18"/>
    <w:rsid w:val="005A7E8E"/>
    <w:rsid w:val="005B02CE"/>
    <w:rsid w:val="005B0873"/>
    <w:rsid w:val="005B089F"/>
    <w:rsid w:val="005B0A89"/>
    <w:rsid w:val="005B0CB3"/>
    <w:rsid w:val="005B1013"/>
    <w:rsid w:val="005B11DE"/>
    <w:rsid w:val="005B12C4"/>
    <w:rsid w:val="005B1552"/>
    <w:rsid w:val="005B1559"/>
    <w:rsid w:val="005B1696"/>
    <w:rsid w:val="005B1B47"/>
    <w:rsid w:val="005B1C68"/>
    <w:rsid w:val="005B1DF8"/>
    <w:rsid w:val="005B209D"/>
    <w:rsid w:val="005B20F7"/>
    <w:rsid w:val="005B23F9"/>
    <w:rsid w:val="005B248A"/>
    <w:rsid w:val="005B24B5"/>
    <w:rsid w:val="005B27B9"/>
    <w:rsid w:val="005B2D8C"/>
    <w:rsid w:val="005B30E6"/>
    <w:rsid w:val="005B321F"/>
    <w:rsid w:val="005B3E38"/>
    <w:rsid w:val="005B3F75"/>
    <w:rsid w:val="005B43B1"/>
    <w:rsid w:val="005B45F7"/>
    <w:rsid w:val="005B46EB"/>
    <w:rsid w:val="005B47C4"/>
    <w:rsid w:val="005B4B95"/>
    <w:rsid w:val="005B4CEC"/>
    <w:rsid w:val="005B4DCF"/>
    <w:rsid w:val="005B52E7"/>
    <w:rsid w:val="005B5668"/>
    <w:rsid w:val="005B5A6E"/>
    <w:rsid w:val="005B5C56"/>
    <w:rsid w:val="005B6082"/>
    <w:rsid w:val="005B60CB"/>
    <w:rsid w:val="005B61AF"/>
    <w:rsid w:val="005B63E7"/>
    <w:rsid w:val="005B677A"/>
    <w:rsid w:val="005B69C9"/>
    <w:rsid w:val="005B6A4F"/>
    <w:rsid w:val="005B6D17"/>
    <w:rsid w:val="005B734E"/>
    <w:rsid w:val="005B740A"/>
    <w:rsid w:val="005C003B"/>
    <w:rsid w:val="005C0084"/>
    <w:rsid w:val="005C008D"/>
    <w:rsid w:val="005C00A2"/>
    <w:rsid w:val="005C0197"/>
    <w:rsid w:val="005C07AE"/>
    <w:rsid w:val="005C0C46"/>
    <w:rsid w:val="005C12B9"/>
    <w:rsid w:val="005C134D"/>
    <w:rsid w:val="005C13D4"/>
    <w:rsid w:val="005C1544"/>
    <w:rsid w:val="005C163A"/>
    <w:rsid w:val="005C18F5"/>
    <w:rsid w:val="005C1940"/>
    <w:rsid w:val="005C1B1B"/>
    <w:rsid w:val="005C1B32"/>
    <w:rsid w:val="005C200D"/>
    <w:rsid w:val="005C23EC"/>
    <w:rsid w:val="005C2537"/>
    <w:rsid w:val="005C2798"/>
    <w:rsid w:val="005C28AF"/>
    <w:rsid w:val="005C2BE0"/>
    <w:rsid w:val="005C2D96"/>
    <w:rsid w:val="005C2F87"/>
    <w:rsid w:val="005C3201"/>
    <w:rsid w:val="005C32F0"/>
    <w:rsid w:val="005C36DA"/>
    <w:rsid w:val="005C37C9"/>
    <w:rsid w:val="005C396E"/>
    <w:rsid w:val="005C39AC"/>
    <w:rsid w:val="005C3D98"/>
    <w:rsid w:val="005C43D7"/>
    <w:rsid w:val="005C47D3"/>
    <w:rsid w:val="005C485B"/>
    <w:rsid w:val="005C48BF"/>
    <w:rsid w:val="005C4A7C"/>
    <w:rsid w:val="005C4E0D"/>
    <w:rsid w:val="005C5012"/>
    <w:rsid w:val="005C52FC"/>
    <w:rsid w:val="005C5481"/>
    <w:rsid w:val="005C5519"/>
    <w:rsid w:val="005C5600"/>
    <w:rsid w:val="005C561A"/>
    <w:rsid w:val="005C5727"/>
    <w:rsid w:val="005C5760"/>
    <w:rsid w:val="005C5790"/>
    <w:rsid w:val="005C602A"/>
    <w:rsid w:val="005C6436"/>
    <w:rsid w:val="005C6507"/>
    <w:rsid w:val="005C6910"/>
    <w:rsid w:val="005C6E16"/>
    <w:rsid w:val="005C6F13"/>
    <w:rsid w:val="005C70C5"/>
    <w:rsid w:val="005C7397"/>
    <w:rsid w:val="005C7470"/>
    <w:rsid w:val="005C7976"/>
    <w:rsid w:val="005C7EA4"/>
    <w:rsid w:val="005D0763"/>
    <w:rsid w:val="005D09B8"/>
    <w:rsid w:val="005D0C61"/>
    <w:rsid w:val="005D1420"/>
    <w:rsid w:val="005D166E"/>
    <w:rsid w:val="005D16DB"/>
    <w:rsid w:val="005D18B5"/>
    <w:rsid w:val="005D1923"/>
    <w:rsid w:val="005D19F5"/>
    <w:rsid w:val="005D1AE5"/>
    <w:rsid w:val="005D1BDC"/>
    <w:rsid w:val="005D1CBB"/>
    <w:rsid w:val="005D20E8"/>
    <w:rsid w:val="005D221C"/>
    <w:rsid w:val="005D2314"/>
    <w:rsid w:val="005D23CF"/>
    <w:rsid w:val="005D2528"/>
    <w:rsid w:val="005D27FD"/>
    <w:rsid w:val="005D29EA"/>
    <w:rsid w:val="005D2AAA"/>
    <w:rsid w:val="005D3275"/>
    <w:rsid w:val="005D365C"/>
    <w:rsid w:val="005D367E"/>
    <w:rsid w:val="005D3E7B"/>
    <w:rsid w:val="005D4596"/>
    <w:rsid w:val="005D4778"/>
    <w:rsid w:val="005D47DA"/>
    <w:rsid w:val="005D4988"/>
    <w:rsid w:val="005D4BB8"/>
    <w:rsid w:val="005D4CF8"/>
    <w:rsid w:val="005D4D2A"/>
    <w:rsid w:val="005D4EF6"/>
    <w:rsid w:val="005D52F1"/>
    <w:rsid w:val="005D556A"/>
    <w:rsid w:val="005D58F6"/>
    <w:rsid w:val="005D5BA1"/>
    <w:rsid w:val="005D5C6D"/>
    <w:rsid w:val="005D633C"/>
    <w:rsid w:val="005D6417"/>
    <w:rsid w:val="005D657D"/>
    <w:rsid w:val="005D65CE"/>
    <w:rsid w:val="005D677E"/>
    <w:rsid w:val="005D6AB5"/>
    <w:rsid w:val="005D7039"/>
    <w:rsid w:val="005D709F"/>
    <w:rsid w:val="005D717F"/>
    <w:rsid w:val="005D71F9"/>
    <w:rsid w:val="005D730F"/>
    <w:rsid w:val="005D76D7"/>
    <w:rsid w:val="005D782E"/>
    <w:rsid w:val="005D7DC3"/>
    <w:rsid w:val="005E03C7"/>
    <w:rsid w:val="005E061B"/>
    <w:rsid w:val="005E06CF"/>
    <w:rsid w:val="005E08B2"/>
    <w:rsid w:val="005E0AA3"/>
    <w:rsid w:val="005E0E92"/>
    <w:rsid w:val="005E15FC"/>
    <w:rsid w:val="005E1641"/>
    <w:rsid w:val="005E182E"/>
    <w:rsid w:val="005E1F88"/>
    <w:rsid w:val="005E259A"/>
    <w:rsid w:val="005E26A7"/>
    <w:rsid w:val="005E28BE"/>
    <w:rsid w:val="005E2EE8"/>
    <w:rsid w:val="005E2F75"/>
    <w:rsid w:val="005E33A3"/>
    <w:rsid w:val="005E340C"/>
    <w:rsid w:val="005E350B"/>
    <w:rsid w:val="005E396C"/>
    <w:rsid w:val="005E3A41"/>
    <w:rsid w:val="005E3B48"/>
    <w:rsid w:val="005E3B8E"/>
    <w:rsid w:val="005E3B9F"/>
    <w:rsid w:val="005E3CE4"/>
    <w:rsid w:val="005E3FBE"/>
    <w:rsid w:val="005E3FDE"/>
    <w:rsid w:val="005E42B4"/>
    <w:rsid w:val="005E44F3"/>
    <w:rsid w:val="005E4787"/>
    <w:rsid w:val="005E4D9C"/>
    <w:rsid w:val="005E5397"/>
    <w:rsid w:val="005E53DB"/>
    <w:rsid w:val="005E567B"/>
    <w:rsid w:val="005E5738"/>
    <w:rsid w:val="005E57ED"/>
    <w:rsid w:val="005E582A"/>
    <w:rsid w:val="005E5BC8"/>
    <w:rsid w:val="005E5C22"/>
    <w:rsid w:val="005E6074"/>
    <w:rsid w:val="005E61F2"/>
    <w:rsid w:val="005E6272"/>
    <w:rsid w:val="005E66FB"/>
    <w:rsid w:val="005E6F7E"/>
    <w:rsid w:val="005E715C"/>
    <w:rsid w:val="005E78E4"/>
    <w:rsid w:val="005E7983"/>
    <w:rsid w:val="005E7C91"/>
    <w:rsid w:val="005F01D0"/>
    <w:rsid w:val="005F03D0"/>
    <w:rsid w:val="005F05FE"/>
    <w:rsid w:val="005F0762"/>
    <w:rsid w:val="005F0774"/>
    <w:rsid w:val="005F0BAF"/>
    <w:rsid w:val="005F0C0D"/>
    <w:rsid w:val="005F1313"/>
    <w:rsid w:val="005F13B5"/>
    <w:rsid w:val="005F147E"/>
    <w:rsid w:val="005F147F"/>
    <w:rsid w:val="005F187F"/>
    <w:rsid w:val="005F1942"/>
    <w:rsid w:val="005F1D0C"/>
    <w:rsid w:val="005F1D46"/>
    <w:rsid w:val="005F2087"/>
    <w:rsid w:val="005F2143"/>
    <w:rsid w:val="005F25BA"/>
    <w:rsid w:val="005F2603"/>
    <w:rsid w:val="005F2830"/>
    <w:rsid w:val="005F29B1"/>
    <w:rsid w:val="005F2A77"/>
    <w:rsid w:val="005F2A78"/>
    <w:rsid w:val="005F2AA7"/>
    <w:rsid w:val="005F2AD7"/>
    <w:rsid w:val="005F2D28"/>
    <w:rsid w:val="005F326C"/>
    <w:rsid w:val="005F32EC"/>
    <w:rsid w:val="005F334C"/>
    <w:rsid w:val="005F37F8"/>
    <w:rsid w:val="005F3C96"/>
    <w:rsid w:val="005F3DA6"/>
    <w:rsid w:val="005F3ED8"/>
    <w:rsid w:val="005F45B0"/>
    <w:rsid w:val="005F489B"/>
    <w:rsid w:val="005F507E"/>
    <w:rsid w:val="005F51AE"/>
    <w:rsid w:val="005F5219"/>
    <w:rsid w:val="005F55F1"/>
    <w:rsid w:val="005F598C"/>
    <w:rsid w:val="005F5B17"/>
    <w:rsid w:val="005F5C02"/>
    <w:rsid w:val="005F5F37"/>
    <w:rsid w:val="005F601F"/>
    <w:rsid w:val="005F618B"/>
    <w:rsid w:val="005F6388"/>
    <w:rsid w:val="005F670E"/>
    <w:rsid w:val="005F6742"/>
    <w:rsid w:val="005F6F41"/>
    <w:rsid w:val="005F6FF0"/>
    <w:rsid w:val="005F6FF2"/>
    <w:rsid w:val="005F71A2"/>
    <w:rsid w:val="005F72E1"/>
    <w:rsid w:val="005F7509"/>
    <w:rsid w:val="005F7B61"/>
    <w:rsid w:val="005F7BF8"/>
    <w:rsid w:val="005F7DA8"/>
    <w:rsid w:val="005F7DDB"/>
    <w:rsid w:val="00600026"/>
    <w:rsid w:val="0060014B"/>
    <w:rsid w:val="006001E6"/>
    <w:rsid w:val="00600263"/>
    <w:rsid w:val="006003C5"/>
    <w:rsid w:val="00600458"/>
    <w:rsid w:val="00600943"/>
    <w:rsid w:val="00600C23"/>
    <w:rsid w:val="00601030"/>
    <w:rsid w:val="00601343"/>
    <w:rsid w:val="00601994"/>
    <w:rsid w:val="00601B93"/>
    <w:rsid w:val="00601BC3"/>
    <w:rsid w:val="00601D52"/>
    <w:rsid w:val="00601E23"/>
    <w:rsid w:val="00601EC7"/>
    <w:rsid w:val="00602534"/>
    <w:rsid w:val="0060265F"/>
    <w:rsid w:val="006027D8"/>
    <w:rsid w:val="00602A60"/>
    <w:rsid w:val="00602B6C"/>
    <w:rsid w:val="00602C41"/>
    <w:rsid w:val="0060324A"/>
    <w:rsid w:val="006035EB"/>
    <w:rsid w:val="00603829"/>
    <w:rsid w:val="00603A02"/>
    <w:rsid w:val="00603F7E"/>
    <w:rsid w:val="00603FF7"/>
    <w:rsid w:val="0060429B"/>
    <w:rsid w:val="0060431C"/>
    <w:rsid w:val="00604437"/>
    <w:rsid w:val="0060463F"/>
    <w:rsid w:val="00604EAD"/>
    <w:rsid w:val="00604FA6"/>
    <w:rsid w:val="00604FD8"/>
    <w:rsid w:val="00605020"/>
    <w:rsid w:val="006050C0"/>
    <w:rsid w:val="00605316"/>
    <w:rsid w:val="0060582A"/>
    <w:rsid w:val="00605BF8"/>
    <w:rsid w:val="00605D0A"/>
    <w:rsid w:val="00605DE5"/>
    <w:rsid w:val="00605E12"/>
    <w:rsid w:val="00605F9C"/>
    <w:rsid w:val="00606366"/>
    <w:rsid w:val="00606443"/>
    <w:rsid w:val="0060657F"/>
    <w:rsid w:val="00606B4F"/>
    <w:rsid w:val="00606ED8"/>
    <w:rsid w:val="00606F61"/>
    <w:rsid w:val="00607307"/>
    <w:rsid w:val="00607376"/>
    <w:rsid w:val="0060791A"/>
    <w:rsid w:val="006101B9"/>
    <w:rsid w:val="006101D4"/>
    <w:rsid w:val="006107E4"/>
    <w:rsid w:val="0061083B"/>
    <w:rsid w:val="006108DE"/>
    <w:rsid w:val="00610F5D"/>
    <w:rsid w:val="006111E2"/>
    <w:rsid w:val="00611378"/>
    <w:rsid w:val="006114AE"/>
    <w:rsid w:val="00611F6C"/>
    <w:rsid w:val="0061216E"/>
    <w:rsid w:val="00612642"/>
    <w:rsid w:val="00612992"/>
    <w:rsid w:val="00612EED"/>
    <w:rsid w:val="006132B0"/>
    <w:rsid w:val="00613310"/>
    <w:rsid w:val="00613509"/>
    <w:rsid w:val="00613682"/>
    <w:rsid w:val="00613713"/>
    <w:rsid w:val="00613CF3"/>
    <w:rsid w:val="00613E18"/>
    <w:rsid w:val="0061412C"/>
    <w:rsid w:val="00614249"/>
    <w:rsid w:val="00614289"/>
    <w:rsid w:val="00614405"/>
    <w:rsid w:val="00614444"/>
    <w:rsid w:val="00614845"/>
    <w:rsid w:val="00614E19"/>
    <w:rsid w:val="0061569F"/>
    <w:rsid w:val="0061581E"/>
    <w:rsid w:val="0061598C"/>
    <w:rsid w:val="0061599B"/>
    <w:rsid w:val="00615FE1"/>
    <w:rsid w:val="00616178"/>
    <w:rsid w:val="00616402"/>
    <w:rsid w:val="00616713"/>
    <w:rsid w:val="006168E0"/>
    <w:rsid w:val="00616A70"/>
    <w:rsid w:val="00616CAB"/>
    <w:rsid w:val="00617032"/>
    <w:rsid w:val="006173A4"/>
    <w:rsid w:val="00617ABD"/>
    <w:rsid w:val="00617C6D"/>
    <w:rsid w:val="00617CFE"/>
    <w:rsid w:val="00617EB0"/>
    <w:rsid w:val="00620020"/>
    <w:rsid w:val="0062008C"/>
    <w:rsid w:val="00620161"/>
    <w:rsid w:val="00620FED"/>
    <w:rsid w:val="0062121D"/>
    <w:rsid w:val="00621570"/>
    <w:rsid w:val="006216D9"/>
    <w:rsid w:val="00621A08"/>
    <w:rsid w:val="00621DE1"/>
    <w:rsid w:val="00621E9F"/>
    <w:rsid w:val="00621FB0"/>
    <w:rsid w:val="006220BD"/>
    <w:rsid w:val="00622123"/>
    <w:rsid w:val="00622442"/>
    <w:rsid w:val="006224FF"/>
    <w:rsid w:val="00622559"/>
    <w:rsid w:val="0062261B"/>
    <w:rsid w:val="00622780"/>
    <w:rsid w:val="006227E6"/>
    <w:rsid w:val="00622B1A"/>
    <w:rsid w:val="00622C57"/>
    <w:rsid w:val="00622DCF"/>
    <w:rsid w:val="00622E69"/>
    <w:rsid w:val="00622F15"/>
    <w:rsid w:val="006235D5"/>
    <w:rsid w:val="006239E7"/>
    <w:rsid w:val="00623C69"/>
    <w:rsid w:val="00623D76"/>
    <w:rsid w:val="00623EF0"/>
    <w:rsid w:val="006244FE"/>
    <w:rsid w:val="006249F2"/>
    <w:rsid w:val="00624A97"/>
    <w:rsid w:val="00624B5B"/>
    <w:rsid w:val="00625748"/>
    <w:rsid w:val="00625B89"/>
    <w:rsid w:val="00626116"/>
    <w:rsid w:val="006262EB"/>
    <w:rsid w:val="00626486"/>
    <w:rsid w:val="00626657"/>
    <w:rsid w:val="00626861"/>
    <w:rsid w:val="00627059"/>
    <w:rsid w:val="0062705B"/>
    <w:rsid w:val="00627196"/>
    <w:rsid w:val="00627691"/>
    <w:rsid w:val="00627965"/>
    <w:rsid w:val="00627AA5"/>
    <w:rsid w:val="0063044F"/>
    <w:rsid w:val="00630496"/>
    <w:rsid w:val="00630546"/>
    <w:rsid w:val="0063091C"/>
    <w:rsid w:val="00630A54"/>
    <w:rsid w:val="00630B89"/>
    <w:rsid w:val="00630FD2"/>
    <w:rsid w:val="006311BA"/>
    <w:rsid w:val="0063123C"/>
    <w:rsid w:val="00631B89"/>
    <w:rsid w:val="00631C5D"/>
    <w:rsid w:val="00631FB1"/>
    <w:rsid w:val="006322E6"/>
    <w:rsid w:val="006324DE"/>
    <w:rsid w:val="00632EFA"/>
    <w:rsid w:val="0063327F"/>
    <w:rsid w:val="0063343A"/>
    <w:rsid w:val="006336EB"/>
    <w:rsid w:val="0063372E"/>
    <w:rsid w:val="0063379A"/>
    <w:rsid w:val="006339DE"/>
    <w:rsid w:val="00633A2B"/>
    <w:rsid w:val="00633B6C"/>
    <w:rsid w:val="00633B90"/>
    <w:rsid w:val="00633BBF"/>
    <w:rsid w:val="00633EB9"/>
    <w:rsid w:val="0063403F"/>
    <w:rsid w:val="006340D7"/>
    <w:rsid w:val="006345CF"/>
    <w:rsid w:val="0063477D"/>
    <w:rsid w:val="00634F1D"/>
    <w:rsid w:val="00635241"/>
    <w:rsid w:val="00635280"/>
    <w:rsid w:val="006352A0"/>
    <w:rsid w:val="00635427"/>
    <w:rsid w:val="00635743"/>
    <w:rsid w:val="006358E2"/>
    <w:rsid w:val="00635AB5"/>
    <w:rsid w:val="00635BFE"/>
    <w:rsid w:val="006362A2"/>
    <w:rsid w:val="006369D2"/>
    <w:rsid w:val="00636F88"/>
    <w:rsid w:val="00637123"/>
    <w:rsid w:val="00637411"/>
    <w:rsid w:val="00637B96"/>
    <w:rsid w:val="00637C92"/>
    <w:rsid w:val="00637D26"/>
    <w:rsid w:val="006400D2"/>
    <w:rsid w:val="00640100"/>
    <w:rsid w:val="00640200"/>
    <w:rsid w:val="006403DF"/>
    <w:rsid w:val="00640686"/>
    <w:rsid w:val="0064071E"/>
    <w:rsid w:val="00640A96"/>
    <w:rsid w:val="00640BE7"/>
    <w:rsid w:val="00641360"/>
    <w:rsid w:val="0064192E"/>
    <w:rsid w:val="00642179"/>
    <w:rsid w:val="00642250"/>
    <w:rsid w:val="006422D5"/>
    <w:rsid w:val="00642303"/>
    <w:rsid w:val="00642595"/>
    <w:rsid w:val="00642686"/>
    <w:rsid w:val="0064290A"/>
    <w:rsid w:val="00642A43"/>
    <w:rsid w:val="00643A3F"/>
    <w:rsid w:val="00643CA0"/>
    <w:rsid w:val="00644042"/>
    <w:rsid w:val="00644241"/>
    <w:rsid w:val="006449C8"/>
    <w:rsid w:val="00644F60"/>
    <w:rsid w:val="006452C8"/>
    <w:rsid w:val="006457B3"/>
    <w:rsid w:val="0064581A"/>
    <w:rsid w:val="0064618C"/>
    <w:rsid w:val="0064618E"/>
    <w:rsid w:val="006468C2"/>
    <w:rsid w:val="00646918"/>
    <w:rsid w:val="00646D19"/>
    <w:rsid w:val="00646FE2"/>
    <w:rsid w:val="00647219"/>
    <w:rsid w:val="006477E4"/>
    <w:rsid w:val="006478C7"/>
    <w:rsid w:val="006479FC"/>
    <w:rsid w:val="00647CE8"/>
    <w:rsid w:val="00647DD7"/>
    <w:rsid w:val="00650240"/>
    <w:rsid w:val="006504DD"/>
    <w:rsid w:val="00650B67"/>
    <w:rsid w:val="00650E09"/>
    <w:rsid w:val="0065128D"/>
    <w:rsid w:val="006518EF"/>
    <w:rsid w:val="00651B77"/>
    <w:rsid w:val="00651DBA"/>
    <w:rsid w:val="00651EE9"/>
    <w:rsid w:val="0065259F"/>
    <w:rsid w:val="00652A4B"/>
    <w:rsid w:val="00652A59"/>
    <w:rsid w:val="00652A74"/>
    <w:rsid w:val="00652A9F"/>
    <w:rsid w:val="00652AC6"/>
    <w:rsid w:val="00652E3B"/>
    <w:rsid w:val="0065389C"/>
    <w:rsid w:val="006538D0"/>
    <w:rsid w:val="00653AF7"/>
    <w:rsid w:val="00653B10"/>
    <w:rsid w:val="00653EFE"/>
    <w:rsid w:val="0065425C"/>
    <w:rsid w:val="0065426A"/>
    <w:rsid w:val="0065430E"/>
    <w:rsid w:val="006547B0"/>
    <w:rsid w:val="006549CC"/>
    <w:rsid w:val="00654C87"/>
    <w:rsid w:val="00654CD0"/>
    <w:rsid w:val="00654F9D"/>
    <w:rsid w:val="0065506C"/>
    <w:rsid w:val="00655126"/>
    <w:rsid w:val="00655473"/>
    <w:rsid w:val="00655658"/>
    <w:rsid w:val="0065569C"/>
    <w:rsid w:val="006557D7"/>
    <w:rsid w:val="00655A26"/>
    <w:rsid w:val="00655C91"/>
    <w:rsid w:val="00656AE8"/>
    <w:rsid w:val="00656C17"/>
    <w:rsid w:val="00656D88"/>
    <w:rsid w:val="00656DA1"/>
    <w:rsid w:val="00656ED7"/>
    <w:rsid w:val="00656F8F"/>
    <w:rsid w:val="00657583"/>
    <w:rsid w:val="006577C7"/>
    <w:rsid w:val="00657D72"/>
    <w:rsid w:val="00657E46"/>
    <w:rsid w:val="00657F66"/>
    <w:rsid w:val="0066005D"/>
    <w:rsid w:val="006601FA"/>
    <w:rsid w:val="00660801"/>
    <w:rsid w:val="006608D4"/>
    <w:rsid w:val="006609A3"/>
    <w:rsid w:val="006609EB"/>
    <w:rsid w:val="00660AA2"/>
    <w:rsid w:val="00660F71"/>
    <w:rsid w:val="00660FE6"/>
    <w:rsid w:val="00661031"/>
    <w:rsid w:val="0066105E"/>
    <w:rsid w:val="00661486"/>
    <w:rsid w:val="00661756"/>
    <w:rsid w:val="00661864"/>
    <w:rsid w:val="006619E4"/>
    <w:rsid w:val="00661D34"/>
    <w:rsid w:val="00661E14"/>
    <w:rsid w:val="00662075"/>
    <w:rsid w:val="00662127"/>
    <w:rsid w:val="00662174"/>
    <w:rsid w:val="0066217E"/>
    <w:rsid w:val="0066231D"/>
    <w:rsid w:val="00662A07"/>
    <w:rsid w:val="00662A60"/>
    <w:rsid w:val="00662CB6"/>
    <w:rsid w:val="00662E7C"/>
    <w:rsid w:val="0066341A"/>
    <w:rsid w:val="006634DC"/>
    <w:rsid w:val="006636A8"/>
    <w:rsid w:val="00663715"/>
    <w:rsid w:val="0066392A"/>
    <w:rsid w:val="00663FD8"/>
    <w:rsid w:val="006641FF"/>
    <w:rsid w:val="00664E46"/>
    <w:rsid w:val="0066500F"/>
    <w:rsid w:val="00665572"/>
    <w:rsid w:val="00665912"/>
    <w:rsid w:val="00665922"/>
    <w:rsid w:val="00665AC0"/>
    <w:rsid w:val="00665BEE"/>
    <w:rsid w:val="00665C03"/>
    <w:rsid w:val="00665CB0"/>
    <w:rsid w:val="00665CE1"/>
    <w:rsid w:val="0066605E"/>
    <w:rsid w:val="00666075"/>
    <w:rsid w:val="0066635B"/>
    <w:rsid w:val="00666381"/>
    <w:rsid w:val="00666696"/>
    <w:rsid w:val="006666CE"/>
    <w:rsid w:val="00666792"/>
    <w:rsid w:val="00666BD1"/>
    <w:rsid w:val="00666F1A"/>
    <w:rsid w:val="00667315"/>
    <w:rsid w:val="00667397"/>
    <w:rsid w:val="006674DA"/>
    <w:rsid w:val="00667730"/>
    <w:rsid w:val="00667966"/>
    <w:rsid w:val="00667F00"/>
    <w:rsid w:val="00670077"/>
    <w:rsid w:val="00670785"/>
    <w:rsid w:val="00670A11"/>
    <w:rsid w:val="00670C69"/>
    <w:rsid w:val="0067125F"/>
    <w:rsid w:val="006714C2"/>
    <w:rsid w:val="006716AD"/>
    <w:rsid w:val="00671D20"/>
    <w:rsid w:val="00671F21"/>
    <w:rsid w:val="006724A0"/>
    <w:rsid w:val="0067277F"/>
    <w:rsid w:val="00672B5E"/>
    <w:rsid w:val="00672C21"/>
    <w:rsid w:val="00672C42"/>
    <w:rsid w:val="006731A7"/>
    <w:rsid w:val="006731AC"/>
    <w:rsid w:val="006733D7"/>
    <w:rsid w:val="00673D33"/>
    <w:rsid w:val="00673FAE"/>
    <w:rsid w:val="0067449B"/>
    <w:rsid w:val="0067465C"/>
    <w:rsid w:val="0067471C"/>
    <w:rsid w:val="006748AE"/>
    <w:rsid w:val="00674B03"/>
    <w:rsid w:val="00674FDB"/>
    <w:rsid w:val="00675146"/>
    <w:rsid w:val="0067548A"/>
    <w:rsid w:val="006754C1"/>
    <w:rsid w:val="00675775"/>
    <w:rsid w:val="00675B14"/>
    <w:rsid w:val="00675DEF"/>
    <w:rsid w:val="00676105"/>
    <w:rsid w:val="00676425"/>
    <w:rsid w:val="00676667"/>
    <w:rsid w:val="00676771"/>
    <w:rsid w:val="0067685B"/>
    <w:rsid w:val="00676B26"/>
    <w:rsid w:val="00676BD9"/>
    <w:rsid w:val="00676E21"/>
    <w:rsid w:val="006774B2"/>
    <w:rsid w:val="006776E0"/>
    <w:rsid w:val="00677776"/>
    <w:rsid w:val="0067781A"/>
    <w:rsid w:val="00677936"/>
    <w:rsid w:val="00677979"/>
    <w:rsid w:val="006779C6"/>
    <w:rsid w:val="00677ACE"/>
    <w:rsid w:val="00677D7F"/>
    <w:rsid w:val="00677E52"/>
    <w:rsid w:val="0068083F"/>
    <w:rsid w:val="00680B55"/>
    <w:rsid w:val="00680CBD"/>
    <w:rsid w:val="006810B0"/>
    <w:rsid w:val="006814B8"/>
    <w:rsid w:val="0068172F"/>
    <w:rsid w:val="006819C7"/>
    <w:rsid w:val="00681F48"/>
    <w:rsid w:val="006822C1"/>
    <w:rsid w:val="00682530"/>
    <w:rsid w:val="00682581"/>
    <w:rsid w:val="006825A1"/>
    <w:rsid w:val="00682794"/>
    <w:rsid w:val="00682BC9"/>
    <w:rsid w:val="00682D4C"/>
    <w:rsid w:val="00682D9A"/>
    <w:rsid w:val="00682F90"/>
    <w:rsid w:val="0068354B"/>
    <w:rsid w:val="00683701"/>
    <w:rsid w:val="00683715"/>
    <w:rsid w:val="00683804"/>
    <w:rsid w:val="00683F4F"/>
    <w:rsid w:val="00684088"/>
    <w:rsid w:val="00684187"/>
    <w:rsid w:val="006843E5"/>
    <w:rsid w:val="006848E7"/>
    <w:rsid w:val="00684A92"/>
    <w:rsid w:val="00684EF3"/>
    <w:rsid w:val="0068522C"/>
    <w:rsid w:val="006852D6"/>
    <w:rsid w:val="006853C2"/>
    <w:rsid w:val="0068549A"/>
    <w:rsid w:val="00685C47"/>
    <w:rsid w:val="006863DC"/>
    <w:rsid w:val="006863F9"/>
    <w:rsid w:val="00686403"/>
    <w:rsid w:val="00686DAF"/>
    <w:rsid w:val="00686EB0"/>
    <w:rsid w:val="006870E7"/>
    <w:rsid w:val="0068732C"/>
    <w:rsid w:val="0068741A"/>
    <w:rsid w:val="0068744B"/>
    <w:rsid w:val="0068754C"/>
    <w:rsid w:val="006875F0"/>
    <w:rsid w:val="00687B5F"/>
    <w:rsid w:val="00687C4A"/>
    <w:rsid w:val="0069027E"/>
    <w:rsid w:val="00690415"/>
    <w:rsid w:val="00690AFE"/>
    <w:rsid w:val="00690C5E"/>
    <w:rsid w:val="00690F66"/>
    <w:rsid w:val="00691198"/>
    <w:rsid w:val="006912AD"/>
    <w:rsid w:val="006913C3"/>
    <w:rsid w:val="00691475"/>
    <w:rsid w:val="00691621"/>
    <w:rsid w:val="0069199F"/>
    <w:rsid w:val="00691B95"/>
    <w:rsid w:val="00691CDF"/>
    <w:rsid w:val="00691D1D"/>
    <w:rsid w:val="00691DAB"/>
    <w:rsid w:val="006928BE"/>
    <w:rsid w:val="00692B19"/>
    <w:rsid w:val="00692C5D"/>
    <w:rsid w:val="00693315"/>
    <w:rsid w:val="0069347D"/>
    <w:rsid w:val="00693B50"/>
    <w:rsid w:val="006940C3"/>
    <w:rsid w:val="00694572"/>
    <w:rsid w:val="00694A37"/>
    <w:rsid w:val="00694E1E"/>
    <w:rsid w:val="00695435"/>
    <w:rsid w:val="00695539"/>
    <w:rsid w:val="006955EF"/>
    <w:rsid w:val="0069579E"/>
    <w:rsid w:val="00695BF9"/>
    <w:rsid w:val="00695D34"/>
    <w:rsid w:val="006961C2"/>
    <w:rsid w:val="006961CD"/>
    <w:rsid w:val="006963EB"/>
    <w:rsid w:val="006965F3"/>
    <w:rsid w:val="006969A4"/>
    <w:rsid w:val="00697130"/>
    <w:rsid w:val="0069714A"/>
    <w:rsid w:val="0069757D"/>
    <w:rsid w:val="006975E1"/>
    <w:rsid w:val="00697AE0"/>
    <w:rsid w:val="00697BB8"/>
    <w:rsid w:val="006A0012"/>
    <w:rsid w:val="006A0023"/>
    <w:rsid w:val="006A0103"/>
    <w:rsid w:val="006A030D"/>
    <w:rsid w:val="006A05A5"/>
    <w:rsid w:val="006A07A5"/>
    <w:rsid w:val="006A0885"/>
    <w:rsid w:val="006A0ACD"/>
    <w:rsid w:val="006A0AF1"/>
    <w:rsid w:val="006A0F20"/>
    <w:rsid w:val="006A10B1"/>
    <w:rsid w:val="006A12C7"/>
    <w:rsid w:val="006A1494"/>
    <w:rsid w:val="006A14B5"/>
    <w:rsid w:val="006A1506"/>
    <w:rsid w:val="006A1683"/>
    <w:rsid w:val="006A17F5"/>
    <w:rsid w:val="006A1825"/>
    <w:rsid w:val="006A18FF"/>
    <w:rsid w:val="006A19F0"/>
    <w:rsid w:val="006A1B37"/>
    <w:rsid w:val="006A1C5D"/>
    <w:rsid w:val="006A1C97"/>
    <w:rsid w:val="006A1F28"/>
    <w:rsid w:val="006A1F86"/>
    <w:rsid w:val="006A201D"/>
    <w:rsid w:val="006A2071"/>
    <w:rsid w:val="006A2170"/>
    <w:rsid w:val="006A23DA"/>
    <w:rsid w:val="006A23F5"/>
    <w:rsid w:val="006A269B"/>
    <w:rsid w:val="006A299A"/>
    <w:rsid w:val="006A2AAF"/>
    <w:rsid w:val="006A2E88"/>
    <w:rsid w:val="006A3417"/>
    <w:rsid w:val="006A3466"/>
    <w:rsid w:val="006A363C"/>
    <w:rsid w:val="006A3A87"/>
    <w:rsid w:val="006A3C37"/>
    <w:rsid w:val="006A3EC4"/>
    <w:rsid w:val="006A412D"/>
    <w:rsid w:val="006A458E"/>
    <w:rsid w:val="006A4953"/>
    <w:rsid w:val="006A4D46"/>
    <w:rsid w:val="006A4DD8"/>
    <w:rsid w:val="006A4E08"/>
    <w:rsid w:val="006A4E9E"/>
    <w:rsid w:val="006A4F8F"/>
    <w:rsid w:val="006A523B"/>
    <w:rsid w:val="006A5342"/>
    <w:rsid w:val="006A543E"/>
    <w:rsid w:val="006A54A5"/>
    <w:rsid w:val="006A5746"/>
    <w:rsid w:val="006A578B"/>
    <w:rsid w:val="006A58BB"/>
    <w:rsid w:val="006A5B6A"/>
    <w:rsid w:val="006A5BDA"/>
    <w:rsid w:val="006A5FC4"/>
    <w:rsid w:val="006A5FDD"/>
    <w:rsid w:val="006A62D9"/>
    <w:rsid w:val="006A6665"/>
    <w:rsid w:val="006A6904"/>
    <w:rsid w:val="006A69F9"/>
    <w:rsid w:val="006A6F7C"/>
    <w:rsid w:val="006A710B"/>
    <w:rsid w:val="006A7404"/>
    <w:rsid w:val="006A748E"/>
    <w:rsid w:val="006A7586"/>
    <w:rsid w:val="006A76CF"/>
    <w:rsid w:val="006A7DF2"/>
    <w:rsid w:val="006A7F45"/>
    <w:rsid w:val="006A7FBA"/>
    <w:rsid w:val="006B027C"/>
    <w:rsid w:val="006B07A3"/>
    <w:rsid w:val="006B10B7"/>
    <w:rsid w:val="006B1437"/>
    <w:rsid w:val="006B157F"/>
    <w:rsid w:val="006B1E6A"/>
    <w:rsid w:val="006B2555"/>
    <w:rsid w:val="006B2E71"/>
    <w:rsid w:val="006B31A4"/>
    <w:rsid w:val="006B33CE"/>
    <w:rsid w:val="006B38AF"/>
    <w:rsid w:val="006B399B"/>
    <w:rsid w:val="006B3E68"/>
    <w:rsid w:val="006B3F06"/>
    <w:rsid w:val="006B4070"/>
    <w:rsid w:val="006B40A0"/>
    <w:rsid w:val="006B4260"/>
    <w:rsid w:val="006B433D"/>
    <w:rsid w:val="006B43D5"/>
    <w:rsid w:val="006B43F6"/>
    <w:rsid w:val="006B49DE"/>
    <w:rsid w:val="006B4D17"/>
    <w:rsid w:val="006B52FC"/>
    <w:rsid w:val="006B54C3"/>
    <w:rsid w:val="006B56A4"/>
    <w:rsid w:val="006B56CE"/>
    <w:rsid w:val="006B57F4"/>
    <w:rsid w:val="006B59AD"/>
    <w:rsid w:val="006B59BB"/>
    <w:rsid w:val="006B5B20"/>
    <w:rsid w:val="006B6072"/>
    <w:rsid w:val="006B6522"/>
    <w:rsid w:val="006B655B"/>
    <w:rsid w:val="006B6691"/>
    <w:rsid w:val="006B7AC7"/>
    <w:rsid w:val="006B7DB5"/>
    <w:rsid w:val="006C01F5"/>
    <w:rsid w:val="006C04EA"/>
    <w:rsid w:val="006C0501"/>
    <w:rsid w:val="006C09CC"/>
    <w:rsid w:val="006C0AB7"/>
    <w:rsid w:val="006C0B5B"/>
    <w:rsid w:val="006C1019"/>
    <w:rsid w:val="006C101A"/>
    <w:rsid w:val="006C1481"/>
    <w:rsid w:val="006C16BB"/>
    <w:rsid w:val="006C1752"/>
    <w:rsid w:val="006C1922"/>
    <w:rsid w:val="006C1A9B"/>
    <w:rsid w:val="006C1D57"/>
    <w:rsid w:val="006C1F75"/>
    <w:rsid w:val="006C200D"/>
    <w:rsid w:val="006C2080"/>
    <w:rsid w:val="006C236E"/>
    <w:rsid w:val="006C2483"/>
    <w:rsid w:val="006C265B"/>
    <w:rsid w:val="006C273C"/>
    <w:rsid w:val="006C28D3"/>
    <w:rsid w:val="006C2A51"/>
    <w:rsid w:val="006C350D"/>
    <w:rsid w:val="006C36C5"/>
    <w:rsid w:val="006C3BC0"/>
    <w:rsid w:val="006C3CA7"/>
    <w:rsid w:val="006C3CC5"/>
    <w:rsid w:val="006C3DB5"/>
    <w:rsid w:val="006C3DCE"/>
    <w:rsid w:val="006C3FDF"/>
    <w:rsid w:val="006C3FE6"/>
    <w:rsid w:val="006C4012"/>
    <w:rsid w:val="006C42DE"/>
    <w:rsid w:val="006C436A"/>
    <w:rsid w:val="006C43FD"/>
    <w:rsid w:val="006C4747"/>
    <w:rsid w:val="006C47C3"/>
    <w:rsid w:val="006C487C"/>
    <w:rsid w:val="006C4AFE"/>
    <w:rsid w:val="006C4B9B"/>
    <w:rsid w:val="006C50A4"/>
    <w:rsid w:val="006C5153"/>
    <w:rsid w:val="006C5364"/>
    <w:rsid w:val="006C592C"/>
    <w:rsid w:val="006C59E4"/>
    <w:rsid w:val="006C5B65"/>
    <w:rsid w:val="006C5B86"/>
    <w:rsid w:val="006C5CFB"/>
    <w:rsid w:val="006C5D0F"/>
    <w:rsid w:val="006C5DE2"/>
    <w:rsid w:val="006C5FD3"/>
    <w:rsid w:val="006C63DF"/>
    <w:rsid w:val="006C6594"/>
    <w:rsid w:val="006C65AB"/>
    <w:rsid w:val="006C68C6"/>
    <w:rsid w:val="006C6D22"/>
    <w:rsid w:val="006C778A"/>
    <w:rsid w:val="006C7D3C"/>
    <w:rsid w:val="006C7F84"/>
    <w:rsid w:val="006D0029"/>
    <w:rsid w:val="006D0133"/>
    <w:rsid w:val="006D0591"/>
    <w:rsid w:val="006D0797"/>
    <w:rsid w:val="006D09F2"/>
    <w:rsid w:val="006D0C7B"/>
    <w:rsid w:val="006D0F42"/>
    <w:rsid w:val="006D1079"/>
    <w:rsid w:val="006D119B"/>
    <w:rsid w:val="006D11CC"/>
    <w:rsid w:val="006D11F3"/>
    <w:rsid w:val="006D16B1"/>
    <w:rsid w:val="006D1A38"/>
    <w:rsid w:val="006D1BCC"/>
    <w:rsid w:val="006D1C48"/>
    <w:rsid w:val="006D1CF3"/>
    <w:rsid w:val="006D1F19"/>
    <w:rsid w:val="006D2247"/>
    <w:rsid w:val="006D2296"/>
    <w:rsid w:val="006D2330"/>
    <w:rsid w:val="006D27FC"/>
    <w:rsid w:val="006D281C"/>
    <w:rsid w:val="006D2B6D"/>
    <w:rsid w:val="006D2DAB"/>
    <w:rsid w:val="006D32F2"/>
    <w:rsid w:val="006D368D"/>
    <w:rsid w:val="006D3762"/>
    <w:rsid w:val="006D3C7F"/>
    <w:rsid w:val="006D4393"/>
    <w:rsid w:val="006D4475"/>
    <w:rsid w:val="006D45AF"/>
    <w:rsid w:val="006D4B04"/>
    <w:rsid w:val="006D4E92"/>
    <w:rsid w:val="006D5084"/>
    <w:rsid w:val="006D5105"/>
    <w:rsid w:val="006D5593"/>
    <w:rsid w:val="006D565D"/>
    <w:rsid w:val="006D56DB"/>
    <w:rsid w:val="006D5C4E"/>
    <w:rsid w:val="006D5CD5"/>
    <w:rsid w:val="006D5D52"/>
    <w:rsid w:val="006D5E2A"/>
    <w:rsid w:val="006D5E7E"/>
    <w:rsid w:val="006D603F"/>
    <w:rsid w:val="006D627D"/>
    <w:rsid w:val="006D64DE"/>
    <w:rsid w:val="006D66CA"/>
    <w:rsid w:val="006D681F"/>
    <w:rsid w:val="006D69CE"/>
    <w:rsid w:val="006D69F0"/>
    <w:rsid w:val="006D6BF4"/>
    <w:rsid w:val="006D7309"/>
    <w:rsid w:val="006D73F9"/>
    <w:rsid w:val="006D7416"/>
    <w:rsid w:val="006E0793"/>
    <w:rsid w:val="006E07D4"/>
    <w:rsid w:val="006E0803"/>
    <w:rsid w:val="006E0B8C"/>
    <w:rsid w:val="006E0DA7"/>
    <w:rsid w:val="006E108E"/>
    <w:rsid w:val="006E1099"/>
    <w:rsid w:val="006E142A"/>
    <w:rsid w:val="006E1553"/>
    <w:rsid w:val="006E1561"/>
    <w:rsid w:val="006E1CCA"/>
    <w:rsid w:val="006E1DBE"/>
    <w:rsid w:val="006E20D1"/>
    <w:rsid w:val="006E231C"/>
    <w:rsid w:val="006E23A0"/>
    <w:rsid w:val="006E2754"/>
    <w:rsid w:val="006E27C6"/>
    <w:rsid w:val="006E288F"/>
    <w:rsid w:val="006E29E2"/>
    <w:rsid w:val="006E2AD1"/>
    <w:rsid w:val="006E2B75"/>
    <w:rsid w:val="006E2F1D"/>
    <w:rsid w:val="006E30AE"/>
    <w:rsid w:val="006E32B4"/>
    <w:rsid w:val="006E3365"/>
    <w:rsid w:val="006E3403"/>
    <w:rsid w:val="006E344D"/>
    <w:rsid w:val="006E3AA5"/>
    <w:rsid w:val="006E3B1B"/>
    <w:rsid w:val="006E4433"/>
    <w:rsid w:val="006E44B7"/>
    <w:rsid w:val="006E44E1"/>
    <w:rsid w:val="006E4502"/>
    <w:rsid w:val="006E4556"/>
    <w:rsid w:val="006E4C61"/>
    <w:rsid w:val="006E4C62"/>
    <w:rsid w:val="006E4EA1"/>
    <w:rsid w:val="006E54BB"/>
    <w:rsid w:val="006E56A1"/>
    <w:rsid w:val="006E5833"/>
    <w:rsid w:val="006E5843"/>
    <w:rsid w:val="006E5903"/>
    <w:rsid w:val="006E5921"/>
    <w:rsid w:val="006E59C3"/>
    <w:rsid w:val="006E59FC"/>
    <w:rsid w:val="006E5D11"/>
    <w:rsid w:val="006E66FD"/>
    <w:rsid w:val="006E6726"/>
    <w:rsid w:val="006E6E31"/>
    <w:rsid w:val="006E72E9"/>
    <w:rsid w:val="006E7A48"/>
    <w:rsid w:val="006E7C6B"/>
    <w:rsid w:val="006E7DAD"/>
    <w:rsid w:val="006E7FF2"/>
    <w:rsid w:val="006F01A6"/>
    <w:rsid w:val="006F02FC"/>
    <w:rsid w:val="006F0412"/>
    <w:rsid w:val="006F0479"/>
    <w:rsid w:val="006F0599"/>
    <w:rsid w:val="006F0BAF"/>
    <w:rsid w:val="006F0C6C"/>
    <w:rsid w:val="006F0CE6"/>
    <w:rsid w:val="006F0D68"/>
    <w:rsid w:val="006F0ED6"/>
    <w:rsid w:val="006F0F68"/>
    <w:rsid w:val="006F1084"/>
    <w:rsid w:val="006F10B4"/>
    <w:rsid w:val="006F119B"/>
    <w:rsid w:val="006F1307"/>
    <w:rsid w:val="006F13EB"/>
    <w:rsid w:val="006F1720"/>
    <w:rsid w:val="006F1B54"/>
    <w:rsid w:val="006F1C01"/>
    <w:rsid w:val="006F1C42"/>
    <w:rsid w:val="006F21EE"/>
    <w:rsid w:val="006F2464"/>
    <w:rsid w:val="006F2795"/>
    <w:rsid w:val="006F2952"/>
    <w:rsid w:val="006F29FC"/>
    <w:rsid w:val="006F2EF8"/>
    <w:rsid w:val="006F316A"/>
    <w:rsid w:val="006F320E"/>
    <w:rsid w:val="006F34E6"/>
    <w:rsid w:val="006F34FC"/>
    <w:rsid w:val="006F4210"/>
    <w:rsid w:val="006F455F"/>
    <w:rsid w:val="006F45E2"/>
    <w:rsid w:val="006F45F7"/>
    <w:rsid w:val="006F46E1"/>
    <w:rsid w:val="006F46EF"/>
    <w:rsid w:val="006F485A"/>
    <w:rsid w:val="006F4DC7"/>
    <w:rsid w:val="006F4F4B"/>
    <w:rsid w:val="006F512E"/>
    <w:rsid w:val="006F5215"/>
    <w:rsid w:val="006F52D0"/>
    <w:rsid w:val="006F5410"/>
    <w:rsid w:val="006F55B5"/>
    <w:rsid w:val="006F5705"/>
    <w:rsid w:val="006F57B6"/>
    <w:rsid w:val="006F5D03"/>
    <w:rsid w:val="006F5F33"/>
    <w:rsid w:val="006F6340"/>
    <w:rsid w:val="006F638D"/>
    <w:rsid w:val="006F64D8"/>
    <w:rsid w:val="006F69AC"/>
    <w:rsid w:val="006F6A58"/>
    <w:rsid w:val="006F6D54"/>
    <w:rsid w:val="006F7095"/>
    <w:rsid w:val="006F7228"/>
    <w:rsid w:val="006F7603"/>
    <w:rsid w:val="006F7826"/>
    <w:rsid w:val="006F792D"/>
    <w:rsid w:val="006F7C10"/>
    <w:rsid w:val="0070007A"/>
    <w:rsid w:val="00700091"/>
    <w:rsid w:val="00700196"/>
    <w:rsid w:val="007001D5"/>
    <w:rsid w:val="007001F3"/>
    <w:rsid w:val="00700245"/>
    <w:rsid w:val="007003AD"/>
    <w:rsid w:val="0070045B"/>
    <w:rsid w:val="00700778"/>
    <w:rsid w:val="007007F9"/>
    <w:rsid w:val="00700893"/>
    <w:rsid w:val="00700938"/>
    <w:rsid w:val="00700BBE"/>
    <w:rsid w:val="00700BD1"/>
    <w:rsid w:val="00700E32"/>
    <w:rsid w:val="00700ED8"/>
    <w:rsid w:val="00700F70"/>
    <w:rsid w:val="00701130"/>
    <w:rsid w:val="00701134"/>
    <w:rsid w:val="00701146"/>
    <w:rsid w:val="007014A0"/>
    <w:rsid w:val="0070150F"/>
    <w:rsid w:val="007019F8"/>
    <w:rsid w:val="00701BA3"/>
    <w:rsid w:val="00701FB6"/>
    <w:rsid w:val="007023E0"/>
    <w:rsid w:val="00702B78"/>
    <w:rsid w:val="00702B86"/>
    <w:rsid w:val="00702EB2"/>
    <w:rsid w:val="00702FFA"/>
    <w:rsid w:val="007030B8"/>
    <w:rsid w:val="0070311B"/>
    <w:rsid w:val="0070323B"/>
    <w:rsid w:val="00703357"/>
    <w:rsid w:val="007034F8"/>
    <w:rsid w:val="007036C8"/>
    <w:rsid w:val="00703AFD"/>
    <w:rsid w:val="00703B1A"/>
    <w:rsid w:val="00704026"/>
    <w:rsid w:val="007044CA"/>
    <w:rsid w:val="007046C3"/>
    <w:rsid w:val="00704BEB"/>
    <w:rsid w:val="00704C98"/>
    <w:rsid w:val="00704E58"/>
    <w:rsid w:val="0070515E"/>
    <w:rsid w:val="007058F2"/>
    <w:rsid w:val="00705CB0"/>
    <w:rsid w:val="00705E67"/>
    <w:rsid w:val="007060EC"/>
    <w:rsid w:val="007064DD"/>
    <w:rsid w:val="0070674A"/>
    <w:rsid w:val="007067B2"/>
    <w:rsid w:val="0070686E"/>
    <w:rsid w:val="00706A4E"/>
    <w:rsid w:val="00706BD2"/>
    <w:rsid w:val="00706D62"/>
    <w:rsid w:val="00706F1D"/>
    <w:rsid w:val="00706F37"/>
    <w:rsid w:val="00707264"/>
    <w:rsid w:val="00707450"/>
    <w:rsid w:val="0070793E"/>
    <w:rsid w:val="00707ED9"/>
    <w:rsid w:val="00710045"/>
    <w:rsid w:val="00710133"/>
    <w:rsid w:val="00710368"/>
    <w:rsid w:val="007105AD"/>
    <w:rsid w:val="007105F4"/>
    <w:rsid w:val="007106E6"/>
    <w:rsid w:val="007109AB"/>
    <w:rsid w:val="007109FA"/>
    <w:rsid w:val="00710AF3"/>
    <w:rsid w:val="00710E7A"/>
    <w:rsid w:val="00710F64"/>
    <w:rsid w:val="00710FEA"/>
    <w:rsid w:val="00711054"/>
    <w:rsid w:val="007110E2"/>
    <w:rsid w:val="007112CB"/>
    <w:rsid w:val="00711303"/>
    <w:rsid w:val="00711445"/>
    <w:rsid w:val="00711762"/>
    <w:rsid w:val="00711FAF"/>
    <w:rsid w:val="00712050"/>
    <w:rsid w:val="007120E8"/>
    <w:rsid w:val="007124F4"/>
    <w:rsid w:val="00712669"/>
    <w:rsid w:val="0071298B"/>
    <w:rsid w:val="00712AC7"/>
    <w:rsid w:val="00712B95"/>
    <w:rsid w:val="0071338A"/>
    <w:rsid w:val="0071358F"/>
    <w:rsid w:val="00713E87"/>
    <w:rsid w:val="00714784"/>
    <w:rsid w:val="00714793"/>
    <w:rsid w:val="00714AE5"/>
    <w:rsid w:val="00714BEE"/>
    <w:rsid w:val="00714EA4"/>
    <w:rsid w:val="00714F08"/>
    <w:rsid w:val="007151E3"/>
    <w:rsid w:val="00715320"/>
    <w:rsid w:val="007153AC"/>
    <w:rsid w:val="00715682"/>
    <w:rsid w:val="0071571C"/>
    <w:rsid w:val="007158AE"/>
    <w:rsid w:val="007158F1"/>
    <w:rsid w:val="00715A23"/>
    <w:rsid w:val="00715D2B"/>
    <w:rsid w:val="00715D61"/>
    <w:rsid w:val="007161EF"/>
    <w:rsid w:val="007162DE"/>
    <w:rsid w:val="007162E5"/>
    <w:rsid w:val="007166F8"/>
    <w:rsid w:val="00716B8E"/>
    <w:rsid w:val="00716C06"/>
    <w:rsid w:val="00716E04"/>
    <w:rsid w:val="00717344"/>
    <w:rsid w:val="00717472"/>
    <w:rsid w:val="00717561"/>
    <w:rsid w:val="007179A7"/>
    <w:rsid w:val="00717C13"/>
    <w:rsid w:val="00717D08"/>
    <w:rsid w:val="00720059"/>
    <w:rsid w:val="007201C3"/>
    <w:rsid w:val="007203B6"/>
    <w:rsid w:val="0072042C"/>
    <w:rsid w:val="00720498"/>
    <w:rsid w:val="0072049C"/>
    <w:rsid w:val="00720F19"/>
    <w:rsid w:val="00721306"/>
    <w:rsid w:val="007214ED"/>
    <w:rsid w:val="007215EA"/>
    <w:rsid w:val="00721673"/>
    <w:rsid w:val="0072167D"/>
    <w:rsid w:val="00721C85"/>
    <w:rsid w:val="00721E51"/>
    <w:rsid w:val="00721EBE"/>
    <w:rsid w:val="00721F76"/>
    <w:rsid w:val="0072253D"/>
    <w:rsid w:val="007225B3"/>
    <w:rsid w:val="00722B28"/>
    <w:rsid w:val="00722D11"/>
    <w:rsid w:val="0072386C"/>
    <w:rsid w:val="00723941"/>
    <w:rsid w:val="00723ADE"/>
    <w:rsid w:val="00723CD8"/>
    <w:rsid w:val="00723DBB"/>
    <w:rsid w:val="00723EF9"/>
    <w:rsid w:val="00724191"/>
    <w:rsid w:val="00724290"/>
    <w:rsid w:val="007244D5"/>
    <w:rsid w:val="00724633"/>
    <w:rsid w:val="007248D5"/>
    <w:rsid w:val="00724927"/>
    <w:rsid w:val="00724A00"/>
    <w:rsid w:val="00724AA3"/>
    <w:rsid w:val="00724BAB"/>
    <w:rsid w:val="00724ED0"/>
    <w:rsid w:val="00724F88"/>
    <w:rsid w:val="0072508C"/>
    <w:rsid w:val="00725192"/>
    <w:rsid w:val="0072580C"/>
    <w:rsid w:val="0072589C"/>
    <w:rsid w:val="007259DE"/>
    <w:rsid w:val="00725ECF"/>
    <w:rsid w:val="00725FD5"/>
    <w:rsid w:val="007262E5"/>
    <w:rsid w:val="007265CC"/>
    <w:rsid w:val="00726833"/>
    <w:rsid w:val="00726A82"/>
    <w:rsid w:val="007270DB"/>
    <w:rsid w:val="00727386"/>
    <w:rsid w:val="0072769D"/>
    <w:rsid w:val="00727705"/>
    <w:rsid w:val="007303E3"/>
    <w:rsid w:val="00730469"/>
    <w:rsid w:val="007304D3"/>
    <w:rsid w:val="00730958"/>
    <w:rsid w:val="00730DFA"/>
    <w:rsid w:val="007313F2"/>
    <w:rsid w:val="007314AC"/>
    <w:rsid w:val="0073176A"/>
    <w:rsid w:val="00731A2C"/>
    <w:rsid w:val="00731BDA"/>
    <w:rsid w:val="00731C3B"/>
    <w:rsid w:val="00731D59"/>
    <w:rsid w:val="00731D97"/>
    <w:rsid w:val="007320B5"/>
    <w:rsid w:val="007323FA"/>
    <w:rsid w:val="0073265A"/>
    <w:rsid w:val="00732815"/>
    <w:rsid w:val="00732BE4"/>
    <w:rsid w:val="00732E07"/>
    <w:rsid w:val="00732EBC"/>
    <w:rsid w:val="00732EBE"/>
    <w:rsid w:val="00732F27"/>
    <w:rsid w:val="00732F48"/>
    <w:rsid w:val="00733584"/>
    <w:rsid w:val="00733873"/>
    <w:rsid w:val="00733AA4"/>
    <w:rsid w:val="00733ADB"/>
    <w:rsid w:val="00734019"/>
    <w:rsid w:val="0073406C"/>
    <w:rsid w:val="00734072"/>
    <w:rsid w:val="0073445D"/>
    <w:rsid w:val="00734477"/>
    <w:rsid w:val="00734540"/>
    <w:rsid w:val="00734606"/>
    <w:rsid w:val="00734938"/>
    <w:rsid w:val="00734957"/>
    <w:rsid w:val="0073497E"/>
    <w:rsid w:val="00734BC5"/>
    <w:rsid w:val="00734C5D"/>
    <w:rsid w:val="00734CB5"/>
    <w:rsid w:val="00734D09"/>
    <w:rsid w:val="00734DF3"/>
    <w:rsid w:val="007352F6"/>
    <w:rsid w:val="007353C1"/>
    <w:rsid w:val="007357F3"/>
    <w:rsid w:val="0073592B"/>
    <w:rsid w:val="00735DAD"/>
    <w:rsid w:val="00736120"/>
    <w:rsid w:val="00736950"/>
    <w:rsid w:val="00736A09"/>
    <w:rsid w:val="00736B87"/>
    <w:rsid w:val="00736D77"/>
    <w:rsid w:val="00737435"/>
    <w:rsid w:val="0073754E"/>
    <w:rsid w:val="00737A4D"/>
    <w:rsid w:val="00737C0B"/>
    <w:rsid w:val="00737CFC"/>
    <w:rsid w:val="00737F88"/>
    <w:rsid w:val="00740152"/>
    <w:rsid w:val="007407F9"/>
    <w:rsid w:val="00740EFB"/>
    <w:rsid w:val="0074121E"/>
    <w:rsid w:val="00741397"/>
    <w:rsid w:val="007413C4"/>
    <w:rsid w:val="00742048"/>
    <w:rsid w:val="00742159"/>
    <w:rsid w:val="00742CCE"/>
    <w:rsid w:val="00742F1B"/>
    <w:rsid w:val="007432B3"/>
    <w:rsid w:val="0074369D"/>
    <w:rsid w:val="00743A44"/>
    <w:rsid w:val="00743A7B"/>
    <w:rsid w:val="00743E9C"/>
    <w:rsid w:val="00743F7A"/>
    <w:rsid w:val="0074423C"/>
    <w:rsid w:val="00744648"/>
    <w:rsid w:val="0074473C"/>
    <w:rsid w:val="00744B4F"/>
    <w:rsid w:val="00744CD6"/>
    <w:rsid w:val="00744DBE"/>
    <w:rsid w:val="00745235"/>
    <w:rsid w:val="00745826"/>
    <w:rsid w:val="00745AFD"/>
    <w:rsid w:val="00745D97"/>
    <w:rsid w:val="00745FE6"/>
    <w:rsid w:val="00745FEA"/>
    <w:rsid w:val="007461DE"/>
    <w:rsid w:val="00746312"/>
    <w:rsid w:val="00746355"/>
    <w:rsid w:val="007464CE"/>
    <w:rsid w:val="00746568"/>
    <w:rsid w:val="007466C3"/>
    <w:rsid w:val="00746899"/>
    <w:rsid w:val="0074691B"/>
    <w:rsid w:val="007469FC"/>
    <w:rsid w:val="00746B44"/>
    <w:rsid w:val="007470F4"/>
    <w:rsid w:val="0074728A"/>
    <w:rsid w:val="0074766C"/>
    <w:rsid w:val="00747B51"/>
    <w:rsid w:val="00747D69"/>
    <w:rsid w:val="0075010E"/>
    <w:rsid w:val="00750153"/>
    <w:rsid w:val="00750275"/>
    <w:rsid w:val="007503F1"/>
    <w:rsid w:val="00750B00"/>
    <w:rsid w:val="00750ED3"/>
    <w:rsid w:val="0075125F"/>
    <w:rsid w:val="00751B1B"/>
    <w:rsid w:val="00751F87"/>
    <w:rsid w:val="007523C2"/>
    <w:rsid w:val="00752787"/>
    <w:rsid w:val="007527EB"/>
    <w:rsid w:val="00752802"/>
    <w:rsid w:val="00752868"/>
    <w:rsid w:val="00752B28"/>
    <w:rsid w:val="007532C4"/>
    <w:rsid w:val="007534FA"/>
    <w:rsid w:val="0075367B"/>
    <w:rsid w:val="00753935"/>
    <w:rsid w:val="00753E78"/>
    <w:rsid w:val="00753F39"/>
    <w:rsid w:val="00754029"/>
    <w:rsid w:val="007542A8"/>
    <w:rsid w:val="0075449A"/>
    <w:rsid w:val="00754526"/>
    <w:rsid w:val="007545FC"/>
    <w:rsid w:val="00754AAB"/>
    <w:rsid w:val="00754ADB"/>
    <w:rsid w:val="00754F0F"/>
    <w:rsid w:val="007550A9"/>
    <w:rsid w:val="00755455"/>
    <w:rsid w:val="00755638"/>
    <w:rsid w:val="0075570E"/>
    <w:rsid w:val="00755A36"/>
    <w:rsid w:val="00755D85"/>
    <w:rsid w:val="00756411"/>
    <w:rsid w:val="00756661"/>
    <w:rsid w:val="00756757"/>
    <w:rsid w:val="007569A3"/>
    <w:rsid w:val="00756A4F"/>
    <w:rsid w:val="0075707A"/>
    <w:rsid w:val="00757428"/>
    <w:rsid w:val="00757479"/>
    <w:rsid w:val="00757C9C"/>
    <w:rsid w:val="00760005"/>
    <w:rsid w:val="00760031"/>
    <w:rsid w:val="007600C3"/>
    <w:rsid w:val="0076028D"/>
    <w:rsid w:val="00760300"/>
    <w:rsid w:val="00760B58"/>
    <w:rsid w:val="007610A9"/>
    <w:rsid w:val="00761103"/>
    <w:rsid w:val="007612DD"/>
    <w:rsid w:val="007615FA"/>
    <w:rsid w:val="00761619"/>
    <w:rsid w:val="0076170C"/>
    <w:rsid w:val="00761779"/>
    <w:rsid w:val="007620A5"/>
    <w:rsid w:val="00762312"/>
    <w:rsid w:val="007626C6"/>
    <w:rsid w:val="00762764"/>
    <w:rsid w:val="007627CB"/>
    <w:rsid w:val="007627F8"/>
    <w:rsid w:val="00762B15"/>
    <w:rsid w:val="007630BC"/>
    <w:rsid w:val="00763116"/>
    <w:rsid w:val="0076319A"/>
    <w:rsid w:val="007638B5"/>
    <w:rsid w:val="00763C5E"/>
    <w:rsid w:val="00763C89"/>
    <w:rsid w:val="00763D3A"/>
    <w:rsid w:val="007642EA"/>
    <w:rsid w:val="00764412"/>
    <w:rsid w:val="007647A8"/>
    <w:rsid w:val="00764A35"/>
    <w:rsid w:val="00764DC0"/>
    <w:rsid w:val="00764EA4"/>
    <w:rsid w:val="00764F69"/>
    <w:rsid w:val="00765807"/>
    <w:rsid w:val="00765A13"/>
    <w:rsid w:val="00765C30"/>
    <w:rsid w:val="00765F2F"/>
    <w:rsid w:val="00765F59"/>
    <w:rsid w:val="00765F6C"/>
    <w:rsid w:val="00766075"/>
    <w:rsid w:val="007661AA"/>
    <w:rsid w:val="007662B4"/>
    <w:rsid w:val="007662F1"/>
    <w:rsid w:val="00766331"/>
    <w:rsid w:val="007663D5"/>
    <w:rsid w:val="0076646C"/>
    <w:rsid w:val="00766483"/>
    <w:rsid w:val="0076696A"/>
    <w:rsid w:val="00766F4B"/>
    <w:rsid w:val="00766F85"/>
    <w:rsid w:val="007674C7"/>
    <w:rsid w:val="0076757B"/>
    <w:rsid w:val="00767E11"/>
    <w:rsid w:val="00767E63"/>
    <w:rsid w:val="00770867"/>
    <w:rsid w:val="0077099B"/>
    <w:rsid w:val="00770B42"/>
    <w:rsid w:val="00770DEA"/>
    <w:rsid w:val="00770E5A"/>
    <w:rsid w:val="00770E84"/>
    <w:rsid w:val="00770F99"/>
    <w:rsid w:val="00771474"/>
    <w:rsid w:val="007714E7"/>
    <w:rsid w:val="007715EF"/>
    <w:rsid w:val="00771A5E"/>
    <w:rsid w:val="00771C58"/>
    <w:rsid w:val="00771CB6"/>
    <w:rsid w:val="00771F12"/>
    <w:rsid w:val="007721A3"/>
    <w:rsid w:val="007721A6"/>
    <w:rsid w:val="007723C7"/>
    <w:rsid w:val="00772521"/>
    <w:rsid w:val="0077257C"/>
    <w:rsid w:val="007728B6"/>
    <w:rsid w:val="00772A61"/>
    <w:rsid w:val="00772BCB"/>
    <w:rsid w:val="00772DA8"/>
    <w:rsid w:val="0077302D"/>
    <w:rsid w:val="0077316A"/>
    <w:rsid w:val="00773284"/>
    <w:rsid w:val="007732DF"/>
    <w:rsid w:val="0077342D"/>
    <w:rsid w:val="0077356B"/>
    <w:rsid w:val="0077384E"/>
    <w:rsid w:val="007738B4"/>
    <w:rsid w:val="00773D9A"/>
    <w:rsid w:val="00774004"/>
    <w:rsid w:val="00774259"/>
    <w:rsid w:val="00774263"/>
    <w:rsid w:val="0077492C"/>
    <w:rsid w:val="00774B47"/>
    <w:rsid w:val="00774D1D"/>
    <w:rsid w:val="007752C4"/>
    <w:rsid w:val="00775371"/>
    <w:rsid w:val="007754C9"/>
    <w:rsid w:val="0077573A"/>
    <w:rsid w:val="0077583C"/>
    <w:rsid w:val="00775BB1"/>
    <w:rsid w:val="00775BB3"/>
    <w:rsid w:val="00775D2A"/>
    <w:rsid w:val="00775EA7"/>
    <w:rsid w:val="0077657A"/>
    <w:rsid w:val="00776738"/>
    <w:rsid w:val="00776869"/>
    <w:rsid w:val="00776AE9"/>
    <w:rsid w:val="00776D50"/>
    <w:rsid w:val="0077708D"/>
    <w:rsid w:val="00777181"/>
    <w:rsid w:val="007772C0"/>
    <w:rsid w:val="007778D8"/>
    <w:rsid w:val="007779DC"/>
    <w:rsid w:val="00777EA2"/>
    <w:rsid w:val="007800C7"/>
    <w:rsid w:val="007803E0"/>
    <w:rsid w:val="00780C39"/>
    <w:rsid w:val="00780F67"/>
    <w:rsid w:val="0078103A"/>
    <w:rsid w:val="007810FF"/>
    <w:rsid w:val="007814B8"/>
    <w:rsid w:val="007817C2"/>
    <w:rsid w:val="00781808"/>
    <w:rsid w:val="00781B30"/>
    <w:rsid w:val="00781C86"/>
    <w:rsid w:val="00781D37"/>
    <w:rsid w:val="00781D6A"/>
    <w:rsid w:val="007829B9"/>
    <w:rsid w:val="007829F7"/>
    <w:rsid w:val="00782A58"/>
    <w:rsid w:val="00782B58"/>
    <w:rsid w:val="00782D1A"/>
    <w:rsid w:val="007832C0"/>
    <w:rsid w:val="0078343E"/>
    <w:rsid w:val="0078351E"/>
    <w:rsid w:val="00783A0B"/>
    <w:rsid w:val="00783EA5"/>
    <w:rsid w:val="00784250"/>
    <w:rsid w:val="0078494B"/>
    <w:rsid w:val="0078494C"/>
    <w:rsid w:val="007849E6"/>
    <w:rsid w:val="00784ADB"/>
    <w:rsid w:val="0078536C"/>
    <w:rsid w:val="0078546F"/>
    <w:rsid w:val="00785856"/>
    <w:rsid w:val="007858E3"/>
    <w:rsid w:val="00785BFD"/>
    <w:rsid w:val="00785C66"/>
    <w:rsid w:val="00785DAC"/>
    <w:rsid w:val="00785E20"/>
    <w:rsid w:val="0078637A"/>
    <w:rsid w:val="00786486"/>
    <w:rsid w:val="0078682C"/>
    <w:rsid w:val="0078683C"/>
    <w:rsid w:val="00786848"/>
    <w:rsid w:val="00786C05"/>
    <w:rsid w:val="00787392"/>
    <w:rsid w:val="00787441"/>
    <w:rsid w:val="00787678"/>
    <w:rsid w:val="00787736"/>
    <w:rsid w:val="00787966"/>
    <w:rsid w:val="007879C5"/>
    <w:rsid w:val="007879CE"/>
    <w:rsid w:val="00787B6F"/>
    <w:rsid w:val="00787D23"/>
    <w:rsid w:val="00790512"/>
    <w:rsid w:val="00790624"/>
    <w:rsid w:val="0079066A"/>
    <w:rsid w:val="0079074D"/>
    <w:rsid w:val="00790A73"/>
    <w:rsid w:val="00790B76"/>
    <w:rsid w:val="00790D19"/>
    <w:rsid w:val="00791380"/>
    <w:rsid w:val="0079160A"/>
    <w:rsid w:val="0079175A"/>
    <w:rsid w:val="00791E68"/>
    <w:rsid w:val="007920B4"/>
    <w:rsid w:val="00792354"/>
    <w:rsid w:val="0079299C"/>
    <w:rsid w:val="00792A81"/>
    <w:rsid w:val="00792D8F"/>
    <w:rsid w:val="00792E13"/>
    <w:rsid w:val="00792F76"/>
    <w:rsid w:val="00793E28"/>
    <w:rsid w:val="007942DF"/>
    <w:rsid w:val="0079435C"/>
    <w:rsid w:val="0079436E"/>
    <w:rsid w:val="007943F5"/>
    <w:rsid w:val="00794ADD"/>
    <w:rsid w:val="00794CA0"/>
    <w:rsid w:val="00794D9A"/>
    <w:rsid w:val="00794E95"/>
    <w:rsid w:val="0079501C"/>
    <w:rsid w:val="0079571E"/>
    <w:rsid w:val="007959FA"/>
    <w:rsid w:val="00795E07"/>
    <w:rsid w:val="00795ED0"/>
    <w:rsid w:val="00796412"/>
    <w:rsid w:val="00796694"/>
    <w:rsid w:val="00796A98"/>
    <w:rsid w:val="007971C0"/>
    <w:rsid w:val="007971FB"/>
    <w:rsid w:val="00797218"/>
    <w:rsid w:val="00797562"/>
    <w:rsid w:val="007975B3"/>
    <w:rsid w:val="00797670"/>
    <w:rsid w:val="0079785A"/>
    <w:rsid w:val="007A0086"/>
    <w:rsid w:val="007A0426"/>
    <w:rsid w:val="007A0518"/>
    <w:rsid w:val="007A07AC"/>
    <w:rsid w:val="007A08ED"/>
    <w:rsid w:val="007A109D"/>
    <w:rsid w:val="007A13F8"/>
    <w:rsid w:val="007A1A08"/>
    <w:rsid w:val="007A1D62"/>
    <w:rsid w:val="007A1D9B"/>
    <w:rsid w:val="007A1E9C"/>
    <w:rsid w:val="007A1FB9"/>
    <w:rsid w:val="007A2018"/>
    <w:rsid w:val="007A2027"/>
    <w:rsid w:val="007A2732"/>
    <w:rsid w:val="007A2988"/>
    <w:rsid w:val="007A2D66"/>
    <w:rsid w:val="007A2EDC"/>
    <w:rsid w:val="007A2EF8"/>
    <w:rsid w:val="007A2F7B"/>
    <w:rsid w:val="007A3331"/>
    <w:rsid w:val="007A375B"/>
    <w:rsid w:val="007A3A51"/>
    <w:rsid w:val="007A3B67"/>
    <w:rsid w:val="007A3E9B"/>
    <w:rsid w:val="007A42C8"/>
    <w:rsid w:val="007A42D3"/>
    <w:rsid w:val="007A4951"/>
    <w:rsid w:val="007A4F2B"/>
    <w:rsid w:val="007A4F4C"/>
    <w:rsid w:val="007A50B7"/>
    <w:rsid w:val="007A5403"/>
    <w:rsid w:val="007A5639"/>
    <w:rsid w:val="007A58B3"/>
    <w:rsid w:val="007A5CEB"/>
    <w:rsid w:val="007A604F"/>
    <w:rsid w:val="007A6162"/>
    <w:rsid w:val="007A63B8"/>
    <w:rsid w:val="007A65A2"/>
    <w:rsid w:val="007A6924"/>
    <w:rsid w:val="007A6A5B"/>
    <w:rsid w:val="007A6D95"/>
    <w:rsid w:val="007A6E5E"/>
    <w:rsid w:val="007A70D2"/>
    <w:rsid w:val="007A730B"/>
    <w:rsid w:val="007A775D"/>
    <w:rsid w:val="007A77C7"/>
    <w:rsid w:val="007A79E3"/>
    <w:rsid w:val="007A7E46"/>
    <w:rsid w:val="007A7F73"/>
    <w:rsid w:val="007B0429"/>
    <w:rsid w:val="007B04A3"/>
    <w:rsid w:val="007B04E2"/>
    <w:rsid w:val="007B0556"/>
    <w:rsid w:val="007B09BC"/>
    <w:rsid w:val="007B0DAD"/>
    <w:rsid w:val="007B0E01"/>
    <w:rsid w:val="007B0E7A"/>
    <w:rsid w:val="007B123A"/>
    <w:rsid w:val="007B12B5"/>
    <w:rsid w:val="007B16C5"/>
    <w:rsid w:val="007B183C"/>
    <w:rsid w:val="007B186D"/>
    <w:rsid w:val="007B1D5D"/>
    <w:rsid w:val="007B1D9D"/>
    <w:rsid w:val="007B1DEC"/>
    <w:rsid w:val="007B1F66"/>
    <w:rsid w:val="007B1FDA"/>
    <w:rsid w:val="007B2920"/>
    <w:rsid w:val="007B3184"/>
    <w:rsid w:val="007B3884"/>
    <w:rsid w:val="007B3CB1"/>
    <w:rsid w:val="007B40B8"/>
    <w:rsid w:val="007B46D0"/>
    <w:rsid w:val="007B474E"/>
    <w:rsid w:val="007B4A70"/>
    <w:rsid w:val="007B4A7B"/>
    <w:rsid w:val="007B4D5D"/>
    <w:rsid w:val="007B4E83"/>
    <w:rsid w:val="007B5242"/>
    <w:rsid w:val="007B5361"/>
    <w:rsid w:val="007B5556"/>
    <w:rsid w:val="007B5CB3"/>
    <w:rsid w:val="007B5DD9"/>
    <w:rsid w:val="007B671C"/>
    <w:rsid w:val="007B6807"/>
    <w:rsid w:val="007B6ABF"/>
    <w:rsid w:val="007B6CBB"/>
    <w:rsid w:val="007B6DF7"/>
    <w:rsid w:val="007B72AB"/>
    <w:rsid w:val="007B75F4"/>
    <w:rsid w:val="007B7613"/>
    <w:rsid w:val="007B7D00"/>
    <w:rsid w:val="007B7D7B"/>
    <w:rsid w:val="007B7E0A"/>
    <w:rsid w:val="007B7EA0"/>
    <w:rsid w:val="007C0207"/>
    <w:rsid w:val="007C04B6"/>
    <w:rsid w:val="007C1B8F"/>
    <w:rsid w:val="007C1C03"/>
    <w:rsid w:val="007C1C65"/>
    <w:rsid w:val="007C1D86"/>
    <w:rsid w:val="007C21C2"/>
    <w:rsid w:val="007C22FD"/>
    <w:rsid w:val="007C24A0"/>
    <w:rsid w:val="007C264A"/>
    <w:rsid w:val="007C2654"/>
    <w:rsid w:val="007C286A"/>
    <w:rsid w:val="007C29DF"/>
    <w:rsid w:val="007C308F"/>
    <w:rsid w:val="007C3138"/>
    <w:rsid w:val="007C3571"/>
    <w:rsid w:val="007C365C"/>
    <w:rsid w:val="007C386B"/>
    <w:rsid w:val="007C3B0D"/>
    <w:rsid w:val="007C3B8A"/>
    <w:rsid w:val="007C3DD3"/>
    <w:rsid w:val="007C428A"/>
    <w:rsid w:val="007C440D"/>
    <w:rsid w:val="007C44ED"/>
    <w:rsid w:val="007C458C"/>
    <w:rsid w:val="007C49AC"/>
    <w:rsid w:val="007C4BB1"/>
    <w:rsid w:val="007C4C24"/>
    <w:rsid w:val="007C4EC1"/>
    <w:rsid w:val="007C4FAC"/>
    <w:rsid w:val="007C59C9"/>
    <w:rsid w:val="007C6125"/>
    <w:rsid w:val="007C65B7"/>
    <w:rsid w:val="007C6E84"/>
    <w:rsid w:val="007C71BF"/>
    <w:rsid w:val="007C728E"/>
    <w:rsid w:val="007C7C68"/>
    <w:rsid w:val="007C7F41"/>
    <w:rsid w:val="007D0206"/>
    <w:rsid w:val="007D0897"/>
    <w:rsid w:val="007D0B2F"/>
    <w:rsid w:val="007D0D65"/>
    <w:rsid w:val="007D10A6"/>
    <w:rsid w:val="007D1457"/>
    <w:rsid w:val="007D1893"/>
    <w:rsid w:val="007D1DCF"/>
    <w:rsid w:val="007D22B6"/>
    <w:rsid w:val="007D22CE"/>
    <w:rsid w:val="007D28A1"/>
    <w:rsid w:val="007D29E2"/>
    <w:rsid w:val="007D2B0A"/>
    <w:rsid w:val="007D2B22"/>
    <w:rsid w:val="007D2C0D"/>
    <w:rsid w:val="007D2D8C"/>
    <w:rsid w:val="007D32F9"/>
    <w:rsid w:val="007D3837"/>
    <w:rsid w:val="007D3905"/>
    <w:rsid w:val="007D3A84"/>
    <w:rsid w:val="007D3CAD"/>
    <w:rsid w:val="007D3F49"/>
    <w:rsid w:val="007D402A"/>
    <w:rsid w:val="007D42D3"/>
    <w:rsid w:val="007D45D9"/>
    <w:rsid w:val="007D45F5"/>
    <w:rsid w:val="007D46E1"/>
    <w:rsid w:val="007D490A"/>
    <w:rsid w:val="007D4AC9"/>
    <w:rsid w:val="007D4B3E"/>
    <w:rsid w:val="007D4CFD"/>
    <w:rsid w:val="007D5014"/>
    <w:rsid w:val="007D5627"/>
    <w:rsid w:val="007D566A"/>
    <w:rsid w:val="007D5729"/>
    <w:rsid w:val="007D5930"/>
    <w:rsid w:val="007D5A00"/>
    <w:rsid w:val="007D5DBA"/>
    <w:rsid w:val="007D5DEE"/>
    <w:rsid w:val="007D609C"/>
    <w:rsid w:val="007D624D"/>
    <w:rsid w:val="007D63F5"/>
    <w:rsid w:val="007D65FE"/>
    <w:rsid w:val="007D6867"/>
    <w:rsid w:val="007D6CA1"/>
    <w:rsid w:val="007D6D62"/>
    <w:rsid w:val="007D6E92"/>
    <w:rsid w:val="007D718A"/>
    <w:rsid w:val="007D79BF"/>
    <w:rsid w:val="007D7A95"/>
    <w:rsid w:val="007D7AC0"/>
    <w:rsid w:val="007D7E54"/>
    <w:rsid w:val="007E017F"/>
    <w:rsid w:val="007E037D"/>
    <w:rsid w:val="007E0907"/>
    <w:rsid w:val="007E0B75"/>
    <w:rsid w:val="007E0F97"/>
    <w:rsid w:val="007E12EE"/>
    <w:rsid w:val="007E1327"/>
    <w:rsid w:val="007E1472"/>
    <w:rsid w:val="007E1950"/>
    <w:rsid w:val="007E1AD6"/>
    <w:rsid w:val="007E1C6D"/>
    <w:rsid w:val="007E1E26"/>
    <w:rsid w:val="007E222C"/>
    <w:rsid w:val="007E2381"/>
    <w:rsid w:val="007E23C2"/>
    <w:rsid w:val="007E2755"/>
    <w:rsid w:val="007E28C1"/>
    <w:rsid w:val="007E2E16"/>
    <w:rsid w:val="007E2E5C"/>
    <w:rsid w:val="007E31B3"/>
    <w:rsid w:val="007E3248"/>
    <w:rsid w:val="007E32EC"/>
    <w:rsid w:val="007E3960"/>
    <w:rsid w:val="007E3A6F"/>
    <w:rsid w:val="007E3AEA"/>
    <w:rsid w:val="007E3C87"/>
    <w:rsid w:val="007E3F78"/>
    <w:rsid w:val="007E422A"/>
    <w:rsid w:val="007E42FF"/>
    <w:rsid w:val="007E4AF5"/>
    <w:rsid w:val="007E4C7E"/>
    <w:rsid w:val="007E4DE6"/>
    <w:rsid w:val="007E50BE"/>
    <w:rsid w:val="007E589D"/>
    <w:rsid w:val="007E5B78"/>
    <w:rsid w:val="007E5BCD"/>
    <w:rsid w:val="007E5F90"/>
    <w:rsid w:val="007E6025"/>
    <w:rsid w:val="007E6034"/>
    <w:rsid w:val="007E6100"/>
    <w:rsid w:val="007E659B"/>
    <w:rsid w:val="007E6740"/>
    <w:rsid w:val="007E67F4"/>
    <w:rsid w:val="007E6866"/>
    <w:rsid w:val="007E6E29"/>
    <w:rsid w:val="007E6E94"/>
    <w:rsid w:val="007E7109"/>
    <w:rsid w:val="007E7C77"/>
    <w:rsid w:val="007E7EA5"/>
    <w:rsid w:val="007F036E"/>
    <w:rsid w:val="007F0B40"/>
    <w:rsid w:val="007F0D27"/>
    <w:rsid w:val="007F0DAE"/>
    <w:rsid w:val="007F0FA0"/>
    <w:rsid w:val="007F1BC3"/>
    <w:rsid w:val="007F1C21"/>
    <w:rsid w:val="007F1DE3"/>
    <w:rsid w:val="007F214B"/>
    <w:rsid w:val="007F222B"/>
    <w:rsid w:val="007F2320"/>
    <w:rsid w:val="007F270F"/>
    <w:rsid w:val="007F2BD6"/>
    <w:rsid w:val="007F31F5"/>
    <w:rsid w:val="007F3280"/>
    <w:rsid w:val="007F33FF"/>
    <w:rsid w:val="007F38CA"/>
    <w:rsid w:val="007F3A1D"/>
    <w:rsid w:val="007F3A47"/>
    <w:rsid w:val="007F3AAE"/>
    <w:rsid w:val="007F3B2A"/>
    <w:rsid w:val="007F3DE3"/>
    <w:rsid w:val="007F4324"/>
    <w:rsid w:val="007F4D80"/>
    <w:rsid w:val="007F4D98"/>
    <w:rsid w:val="007F50EA"/>
    <w:rsid w:val="007F5175"/>
    <w:rsid w:val="007F525B"/>
    <w:rsid w:val="007F52EE"/>
    <w:rsid w:val="007F58B9"/>
    <w:rsid w:val="007F59B8"/>
    <w:rsid w:val="007F5EE8"/>
    <w:rsid w:val="007F60BA"/>
    <w:rsid w:val="007F6284"/>
    <w:rsid w:val="007F631A"/>
    <w:rsid w:val="007F6737"/>
    <w:rsid w:val="007F69C2"/>
    <w:rsid w:val="007F70DA"/>
    <w:rsid w:val="007F7532"/>
    <w:rsid w:val="007F76C2"/>
    <w:rsid w:val="007F7770"/>
    <w:rsid w:val="007F7773"/>
    <w:rsid w:val="007F7930"/>
    <w:rsid w:val="007F7C30"/>
    <w:rsid w:val="00800236"/>
    <w:rsid w:val="008006E5"/>
    <w:rsid w:val="0080072E"/>
    <w:rsid w:val="00800865"/>
    <w:rsid w:val="00800D2D"/>
    <w:rsid w:val="00800F88"/>
    <w:rsid w:val="0080113B"/>
    <w:rsid w:val="0080157A"/>
    <w:rsid w:val="00801CC5"/>
    <w:rsid w:val="00801E5C"/>
    <w:rsid w:val="00802109"/>
    <w:rsid w:val="00802129"/>
    <w:rsid w:val="00802359"/>
    <w:rsid w:val="00802D30"/>
    <w:rsid w:val="00802D57"/>
    <w:rsid w:val="00803465"/>
    <w:rsid w:val="008034D4"/>
    <w:rsid w:val="0080351C"/>
    <w:rsid w:val="0080359B"/>
    <w:rsid w:val="00803629"/>
    <w:rsid w:val="008036D5"/>
    <w:rsid w:val="00803B99"/>
    <w:rsid w:val="00803D00"/>
    <w:rsid w:val="0080411D"/>
    <w:rsid w:val="00804125"/>
    <w:rsid w:val="008041A2"/>
    <w:rsid w:val="00804DCE"/>
    <w:rsid w:val="00804F8D"/>
    <w:rsid w:val="00805310"/>
    <w:rsid w:val="008058D7"/>
    <w:rsid w:val="008059E6"/>
    <w:rsid w:val="008059EE"/>
    <w:rsid w:val="00805CE6"/>
    <w:rsid w:val="00805F06"/>
    <w:rsid w:val="008060DA"/>
    <w:rsid w:val="0080612F"/>
    <w:rsid w:val="008065DF"/>
    <w:rsid w:val="00806604"/>
    <w:rsid w:val="00806650"/>
    <w:rsid w:val="008066DD"/>
    <w:rsid w:val="008069C7"/>
    <w:rsid w:val="00806DB0"/>
    <w:rsid w:val="00807565"/>
    <w:rsid w:val="008076A3"/>
    <w:rsid w:val="0080772A"/>
    <w:rsid w:val="00807917"/>
    <w:rsid w:val="00807AE5"/>
    <w:rsid w:val="00807D14"/>
    <w:rsid w:val="00807FDF"/>
    <w:rsid w:val="0081000D"/>
    <w:rsid w:val="00810112"/>
    <w:rsid w:val="00810263"/>
    <w:rsid w:val="00810303"/>
    <w:rsid w:val="0081047B"/>
    <w:rsid w:val="00810885"/>
    <w:rsid w:val="00810B79"/>
    <w:rsid w:val="00810C99"/>
    <w:rsid w:val="008110D3"/>
    <w:rsid w:val="00811275"/>
    <w:rsid w:val="0081138E"/>
    <w:rsid w:val="00811421"/>
    <w:rsid w:val="0081154D"/>
    <w:rsid w:val="008116C1"/>
    <w:rsid w:val="008118CD"/>
    <w:rsid w:val="00811BFA"/>
    <w:rsid w:val="00812162"/>
    <w:rsid w:val="008124DA"/>
    <w:rsid w:val="00812715"/>
    <w:rsid w:val="00812906"/>
    <w:rsid w:val="00812C3A"/>
    <w:rsid w:val="00812CC0"/>
    <w:rsid w:val="00812E1A"/>
    <w:rsid w:val="00812FE0"/>
    <w:rsid w:val="0081305C"/>
    <w:rsid w:val="008132E3"/>
    <w:rsid w:val="00813532"/>
    <w:rsid w:val="008137C0"/>
    <w:rsid w:val="0081395B"/>
    <w:rsid w:val="00813A3D"/>
    <w:rsid w:val="00814032"/>
    <w:rsid w:val="008140D5"/>
    <w:rsid w:val="00814A17"/>
    <w:rsid w:val="00814ABD"/>
    <w:rsid w:val="00814C8A"/>
    <w:rsid w:val="00814CE7"/>
    <w:rsid w:val="008150AA"/>
    <w:rsid w:val="00815328"/>
    <w:rsid w:val="0081540F"/>
    <w:rsid w:val="008156B9"/>
    <w:rsid w:val="0081570D"/>
    <w:rsid w:val="0081590F"/>
    <w:rsid w:val="00815940"/>
    <w:rsid w:val="00815B19"/>
    <w:rsid w:val="00815CC6"/>
    <w:rsid w:val="00815E10"/>
    <w:rsid w:val="00815E66"/>
    <w:rsid w:val="00815EA8"/>
    <w:rsid w:val="00815ED0"/>
    <w:rsid w:val="00816049"/>
    <w:rsid w:val="008160F3"/>
    <w:rsid w:val="008162E6"/>
    <w:rsid w:val="00816440"/>
    <w:rsid w:val="008167C0"/>
    <w:rsid w:val="008168FE"/>
    <w:rsid w:val="00816DC6"/>
    <w:rsid w:val="00816EE7"/>
    <w:rsid w:val="00817391"/>
    <w:rsid w:val="00817937"/>
    <w:rsid w:val="00817A5D"/>
    <w:rsid w:val="00817A98"/>
    <w:rsid w:val="00817B06"/>
    <w:rsid w:val="00817C01"/>
    <w:rsid w:val="00820AA0"/>
    <w:rsid w:val="008214DE"/>
    <w:rsid w:val="00821AE8"/>
    <w:rsid w:val="00821BBD"/>
    <w:rsid w:val="00821C94"/>
    <w:rsid w:val="00822312"/>
    <w:rsid w:val="00822367"/>
    <w:rsid w:val="008223FB"/>
    <w:rsid w:val="0082245D"/>
    <w:rsid w:val="0082256D"/>
    <w:rsid w:val="00822623"/>
    <w:rsid w:val="00822BDA"/>
    <w:rsid w:val="00822D40"/>
    <w:rsid w:val="008234C9"/>
    <w:rsid w:val="0082369A"/>
    <w:rsid w:val="008236E5"/>
    <w:rsid w:val="00823859"/>
    <w:rsid w:val="00823916"/>
    <w:rsid w:val="00823FE2"/>
    <w:rsid w:val="008241AD"/>
    <w:rsid w:val="008242A5"/>
    <w:rsid w:val="00824733"/>
    <w:rsid w:val="00824827"/>
    <w:rsid w:val="00824A52"/>
    <w:rsid w:val="00824D54"/>
    <w:rsid w:val="00824E5C"/>
    <w:rsid w:val="00824EDC"/>
    <w:rsid w:val="00825063"/>
    <w:rsid w:val="008253A0"/>
    <w:rsid w:val="008255DB"/>
    <w:rsid w:val="00825629"/>
    <w:rsid w:val="00825788"/>
    <w:rsid w:val="00825AE6"/>
    <w:rsid w:val="00825D05"/>
    <w:rsid w:val="00825D0D"/>
    <w:rsid w:val="00826169"/>
    <w:rsid w:val="008269BB"/>
    <w:rsid w:val="00826AB7"/>
    <w:rsid w:val="00826DCC"/>
    <w:rsid w:val="00827656"/>
    <w:rsid w:val="008276F3"/>
    <w:rsid w:val="00827741"/>
    <w:rsid w:val="00827890"/>
    <w:rsid w:val="0083005D"/>
    <w:rsid w:val="0083008B"/>
    <w:rsid w:val="0083023F"/>
    <w:rsid w:val="00830406"/>
    <w:rsid w:val="00830530"/>
    <w:rsid w:val="008305FE"/>
    <w:rsid w:val="00830D12"/>
    <w:rsid w:val="00830F2E"/>
    <w:rsid w:val="00830F52"/>
    <w:rsid w:val="00831015"/>
    <w:rsid w:val="008313B9"/>
    <w:rsid w:val="00832017"/>
    <w:rsid w:val="00832098"/>
    <w:rsid w:val="008320BA"/>
    <w:rsid w:val="008321A8"/>
    <w:rsid w:val="00832282"/>
    <w:rsid w:val="00832601"/>
    <w:rsid w:val="008326FF"/>
    <w:rsid w:val="0083298F"/>
    <w:rsid w:val="00832A56"/>
    <w:rsid w:val="00832D24"/>
    <w:rsid w:val="00832FBD"/>
    <w:rsid w:val="0083314A"/>
    <w:rsid w:val="0083341E"/>
    <w:rsid w:val="0083343A"/>
    <w:rsid w:val="00833712"/>
    <w:rsid w:val="00833785"/>
    <w:rsid w:val="00833830"/>
    <w:rsid w:val="00834053"/>
    <w:rsid w:val="008348E4"/>
    <w:rsid w:val="00835546"/>
    <w:rsid w:val="00835807"/>
    <w:rsid w:val="00835897"/>
    <w:rsid w:val="008358D1"/>
    <w:rsid w:val="00835933"/>
    <w:rsid w:val="0083595F"/>
    <w:rsid w:val="008360BC"/>
    <w:rsid w:val="0083611B"/>
    <w:rsid w:val="008368C7"/>
    <w:rsid w:val="00836A2D"/>
    <w:rsid w:val="00836A56"/>
    <w:rsid w:val="00836A6A"/>
    <w:rsid w:val="00836ADA"/>
    <w:rsid w:val="00836AE3"/>
    <w:rsid w:val="00836BE0"/>
    <w:rsid w:val="00836E7C"/>
    <w:rsid w:val="00837387"/>
    <w:rsid w:val="00837388"/>
    <w:rsid w:val="00837497"/>
    <w:rsid w:val="008375EE"/>
    <w:rsid w:val="0083765C"/>
    <w:rsid w:val="0083775A"/>
    <w:rsid w:val="00837954"/>
    <w:rsid w:val="00837AD1"/>
    <w:rsid w:val="00837B78"/>
    <w:rsid w:val="00837CB4"/>
    <w:rsid w:val="0084045A"/>
    <w:rsid w:val="008405EE"/>
    <w:rsid w:val="00840711"/>
    <w:rsid w:val="00840771"/>
    <w:rsid w:val="00840C42"/>
    <w:rsid w:val="00840FAF"/>
    <w:rsid w:val="008410B2"/>
    <w:rsid w:val="008417A3"/>
    <w:rsid w:val="00841E00"/>
    <w:rsid w:val="0084222B"/>
    <w:rsid w:val="00842297"/>
    <w:rsid w:val="008423C1"/>
    <w:rsid w:val="00842970"/>
    <w:rsid w:val="00842BB2"/>
    <w:rsid w:val="00842D51"/>
    <w:rsid w:val="00842DD8"/>
    <w:rsid w:val="008433AC"/>
    <w:rsid w:val="00843509"/>
    <w:rsid w:val="00843528"/>
    <w:rsid w:val="00843573"/>
    <w:rsid w:val="00843656"/>
    <w:rsid w:val="00843992"/>
    <w:rsid w:val="008441E1"/>
    <w:rsid w:val="00844448"/>
    <w:rsid w:val="00844CDC"/>
    <w:rsid w:val="00844F2D"/>
    <w:rsid w:val="00844F42"/>
    <w:rsid w:val="00845043"/>
    <w:rsid w:val="00845584"/>
    <w:rsid w:val="008458E3"/>
    <w:rsid w:val="00845CE7"/>
    <w:rsid w:val="00845E08"/>
    <w:rsid w:val="00845FD5"/>
    <w:rsid w:val="0084612F"/>
    <w:rsid w:val="008462DB"/>
    <w:rsid w:val="008463D2"/>
    <w:rsid w:val="00846540"/>
    <w:rsid w:val="00846D41"/>
    <w:rsid w:val="00846F49"/>
    <w:rsid w:val="00847480"/>
    <w:rsid w:val="0084750D"/>
    <w:rsid w:val="00847535"/>
    <w:rsid w:val="0084777C"/>
    <w:rsid w:val="00847A56"/>
    <w:rsid w:val="00847A7B"/>
    <w:rsid w:val="00847B7D"/>
    <w:rsid w:val="00847BBA"/>
    <w:rsid w:val="00847DC5"/>
    <w:rsid w:val="00847DD2"/>
    <w:rsid w:val="00850100"/>
    <w:rsid w:val="008502C4"/>
    <w:rsid w:val="008508B0"/>
    <w:rsid w:val="008508F1"/>
    <w:rsid w:val="008508F2"/>
    <w:rsid w:val="0085091A"/>
    <w:rsid w:val="0085099E"/>
    <w:rsid w:val="00850A65"/>
    <w:rsid w:val="00850B8A"/>
    <w:rsid w:val="00850D47"/>
    <w:rsid w:val="00850F3E"/>
    <w:rsid w:val="00851459"/>
    <w:rsid w:val="008515EA"/>
    <w:rsid w:val="0085184A"/>
    <w:rsid w:val="00851A24"/>
    <w:rsid w:val="00851E8B"/>
    <w:rsid w:val="008522A8"/>
    <w:rsid w:val="008522E7"/>
    <w:rsid w:val="00852796"/>
    <w:rsid w:val="00852939"/>
    <w:rsid w:val="00852958"/>
    <w:rsid w:val="00852B45"/>
    <w:rsid w:val="00852B49"/>
    <w:rsid w:val="00853060"/>
    <w:rsid w:val="0085339F"/>
    <w:rsid w:val="0085360F"/>
    <w:rsid w:val="008538C5"/>
    <w:rsid w:val="00853923"/>
    <w:rsid w:val="008539C5"/>
    <w:rsid w:val="00853A61"/>
    <w:rsid w:val="00853EB5"/>
    <w:rsid w:val="00853F49"/>
    <w:rsid w:val="0085406E"/>
    <w:rsid w:val="00854227"/>
    <w:rsid w:val="0085468A"/>
    <w:rsid w:val="008547D3"/>
    <w:rsid w:val="008548D3"/>
    <w:rsid w:val="008549C2"/>
    <w:rsid w:val="00854C7D"/>
    <w:rsid w:val="00854E5E"/>
    <w:rsid w:val="008551FB"/>
    <w:rsid w:val="0085531D"/>
    <w:rsid w:val="00855962"/>
    <w:rsid w:val="0085597D"/>
    <w:rsid w:val="00855BAA"/>
    <w:rsid w:val="00855E93"/>
    <w:rsid w:val="00855EE2"/>
    <w:rsid w:val="00856664"/>
    <w:rsid w:val="008567F8"/>
    <w:rsid w:val="00856CEC"/>
    <w:rsid w:val="00857127"/>
    <w:rsid w:val="00857603"/>
    <w:rsid w:val="008576F3"/>
    <w:rsid w:val="008576F6"/>
    <w:rsid w:val="00857B0D"/>
    <w:rsid w:val="00857C1A"/>
    <w:rsid w:val="00857C73"/>
    <w:rsid w:val="00857D9C"/>
    <w:rsid w:val="0086004B"/>
    <w:rsid w:val="008601FD"/>
    <w:rsid w:val="0086061E"/>
    <w:rsid w:val="00860656"/>
    <w:rsid w:val="00860BF6"/>
    <w:rsid w:val="00860D6C"/>
    <w:rsid w:val="00860F4B"/>
    <w:rsid w:val="00860F59"/>
    <w:rsid w:val="00860F93"/>
    <w:rsid w:val="008616B4"/>
    <w:rsid w:val="0086186E"/>
    <w:rsid w:val="00861E76"/>
    <w:rsid w:val="00861E91"/>
    <w:rsid w:val="008621C8"/>
    <w:rsid w:val="00862313"/>
    <w:rsid w:val="008623E8"/>
    <w:rsid w:val="0086245D"/>
    <w:rsid w:val="008624E3"/>
    <w:rsid w:val="0086263E"/>
    <w:rsid w:val="008627A9"/>
    <w:rsid w:val="00862984"/>
    <w:rsid w:val="00862CEB"/>
    <w:rsid w:val="00862FD9"/>
    <w:rsid w:val="008634BC"/>
    <w:rsid w:val="00863AFD"/>
    <w:rsid w:val="00863CB7"/>
    <w:rsid w:val="00864460"/>
    <w:rsid w:val="0086449F"/>
    <w:rsid w:val="00864662"/>
    <w:rsid w:val="00864738"/>
    <w:rsid w:val="008648FD"/>
    <w:rsid w:val="00864A23"/>
    <w:rsid w:val="00864ADE"/>
    <w:rsid w:val="00864E22"/>
    <w:rsid w:val="0086514D"/>
    <w:rsid w:val="00865249"/>
    <w:rsid w:val="00865516"/>
    <w:rsid w:val="00865C15"/>
    <w:rsid w:val="00866140"/>
    <w:rsid w:val="00866141"/>
    <w:rsid w:val="0086623E"/>
    <w:rsid w:val="00866575"/>
    <w:rsid w:val="0086659E"/>
    <w:rsid w:val="008669E8"/>
    <w:rsid w:val="00866A11"/>
    <w:rsid w:val="00866C81"/>
    <w:rsid w:val="00866DE4"/>
    <w:rsid w:val="00866F92"/>
    <w:rsid w:val="008675E6"/>
    <w:rsid w:val="008676BA"/>
    <w:rsid w:val="00867887"/>
    <w:rsid w:val="00867998"/>
    <w:rsid w:val="00867AEE"/>
    <w:rsid w:val="00867C62"/>
    <w:rsid w:val="00867D93"/>
    <w:rsid w:val="00867EA3"/>
    <w:rsid w:val="00867FF1"/>
    <w:rsid w:val="00870C18"/>
    <w:rsid w:val="008710F9"/>
    <w:rsid w:val="0087120C"/>
    <w:rsid w:val="00871221"/>
    <w:rsid w:val="0087159B"/>
    <w:rsid w:val="00871663"/>
    <w:rsid w:val="00871AC6"/>
    <w:rsid w:val="00871EE9"/>
    <w:rsid w:val="008720F5"/>
    <w:rsid w:val="0087232F"/>
    <w:rsid w:val="00872342"/>
    <w:rsid w:val="00872A79"/>
    <w:rsid w:val="00872BD8"/>
    <w:rsid w:val="008733F8"/>
    <w:rsid w:val="0087384D"/>
    <w:rsid w:val="00874267"/>
    <w:rsid w:val="0087435C"/>
    <w:rsid w:val="00874602"/>
    <w:rsid w:val="00875010"/>
    <w:rsid w:val="008758CC"/>
    <w:rsid w:val="00875BD1"/>
    <w:rsid w:val="00875D0A"/>
    <w:rsid w:val="00875DC0"/>
    <w:rsid w:val="00875E04"/>
    <w:rsid w:val="008761B5"/>
    <w:rsid w:val="00876790"/>
    <w:rsid w:val="00876894"/>
    <w:rsid w:val="00876DBD"/>
    <w:rsid w:val="00876F36"/>
    <w:rsid w:val="00876FE2"/>
    <w:rsid w:val="0087713D"/>
    <w:rsid w:val="00877158"/>
    <w:rsid w:val="008771C0"/>
    <w:rsid w:val="0087724F"/>
    <w:rsid w:val="008772C6"/>
    <w:rsid w:val="00877613"/>
    <w:rsid w:val="00877A6B"/>
    <w:rsid w:val="00877EBC"/>
    <w:rsid w:val="00880119"/>
    <w:rsid w:val="00880155"/>
    <w:rsid w:val="0088034D"/>
    <w:rsid w:val="008806DA"/>
    <w:rsid w:val="0088078A"/>
    <w:rsid w:val="008808EF"/>
    <w:rsid w:val="00880DCE"/>
    <w:rsid w:val="00880E22"/>
    <w:rsid w:val="00880E3A"/>
    <w:rsid w:val="008813C9"/>
    <w:rsid w:val="00881455"/>
    <w:rsid w:val="008815FF"/>
    <w:rsid w:val="00881701"/>
    <w:rsid w:val="008818B3"/>
    <w:rsid w:val="00881A9B"/>
    <w:rsid w:val="00881E98"/>
    <w:rsid w:val="00881F8D"/>
    <w:rsid w:val="008820F6"/>
    <w:rsid w:val="00882114"/>
    <w:rsid w:val="0088214F"/>
    <w:rsid w:val="008822C5"/>
    <w:rsid w:val="0088254A"/>
    <w:rsid w:val="00882657"/>
    <w:rsid w:val="008826DB"/>
    <w:rsid w:val="0088278D"/>
    <w:rsid w:val="00882894"/>
    <w:rsid w:val="00882D0B"/>
    <w:rsid w:val="00882E1A"/>
    <w:rsid w:val="0088325A"/>
    <w:rsid w:val="00883509"/>
    <w:rsid w:val="008835F1"/>
    <w:rsid w:val="0088379C"/>
    <w:rsid w:val="00883805"/>
    <w:rsid w:val="00883A9B"/>
    <w:rsid w:val="00883EA9"/>
    <w:rsid w:val="00884192"/>
    <w:rsid w:val="0088428C"/>
    <w:rsid w:val="008844E0"/>
    <w:rsid w:val="00884726"/>
    <w:rsid w:val="00884C2F"/>
    <w:rsid w:val="00884DA4"/>
    <w:rsid w:val="008853C3"/>
    <w:rsid w:val="0088540A"/>
    <w:rsid w:val="00885593"/>
    <w:rsid w:val="00885795"/>
    <w:rsid w:val="008857A9"/>
    <w:rsid w:val="00885A61"/>
    <w:rsid w:val="00885B7A"/>
    <w:rsid w:val="00885B8C"/>
    <w:rsid w:val="0088612A"/>
    <w:rsid w:val="00886397"/>
    <w:rsid w:val="0088644F"/>
    <w:rsid w:val="008865E3"/>
    <w:rsid w:val="0088695D"/>
    <w:rsid w:val="00886C42"/>
    <w:rsid w:val="00886D53"/>
    <w:rsid w:val="00886F98"/>
    <w:rsid w:val="008870ED"/>
    <w:rsid w:val="0088730F"/>
    <w:rsid w:val="0088785A"/>
    <w:rsid w:val="00887BD6"/>
    <w:rsid w:val="00887D7B"/>
    <w:rsid w:val="00887E48"/>
    <w:rsid w:val="008900AB"/>
    <w:rsid w:val="00890134"/>
    <w:rsid w:val="0089036C"/>
    <w:rsid w:val="0089047A"/>
    <w:rsid w:val="0089091D"/>
    <w:rsid w:val="008909E2"/>
    <w:rsid w:val="00890D72"/>
    <w:rsid w:val="00890F26"/>
    <w:rsid w:val="008911C7"/>
    <w:rsid w:val="008912C4"/>
    <w:rsid w:val="008913C5"/>
    <w:rsid w:val="00891490"/>
    <w:rsid w:val="008914B3"/>
    <w:rsid w:val="008917CE"/>
    <w:rsid w:val="00891888"/>
    <w:rsid w:val="00891894"/>
    <w:rsid w:val="0089192D"/>
    <w:rsid w:val="00891AC6"/>
    <w:rsid w:val="00891B03"/>
    <w:rsid w:val="00891BFF"/>
    <w:rsid w:val="00891CB1"/>
    <w:rsid w:val="00892566"/>
    <w:rsid w:val="00892695"/>
    <w:rsid w:val="0089299F"/>
    <w:rsid w:val="00892B82"/>
    <w:rsid w:val="00892C90"/>
    <w:rsid w:val="00892C93"/>
    <w:rsid w:val="00892DE4"/>
    <w:rsid w:val="00893046"/>
    <w:rsid w:val="008930A5"/>
    <w:rsid w:val="008930DE"/>
    <w:rsid w:val="00893163"/>
    <w:rsid w:val="00893257"/>
    <w:rsid w:val="00893311"/>
    <w:rsid w:val="008933BB"/>
    <w:rsid w:val="008933D8"/>
    <w:rsid w:val="00893AD6"/>
    <w:rsid w:val="008941DA"/>
    <w:rsid w:val="008944D8"/>
    <w:rsid w:val="0089454C"/>
    <w:rsid w:val="00894A06"/>
    <w:rsid w:val="00894F89"/>
    <w:rsid w:val="008952AF"/>
    <w:rsid w:val="0089536A"/>
    <w:rsid w:val="008958E1"/>
    <w:rsid w:val="00895A44"/>
    <w:rsid w:val="00896144"/>
    <w:rsid w:val="00896176"/>
    <w:rsid w:val="00896696"/>
    <w:rsid w:val="008966F4"/>
    <w:rsid w:val="00896A96"/>
    <w:rsid w:val="00896B47"/>
    <w:rsid w:val="00896B77"/>
    <w:rsid w:val="00896FD8"/>
    <w:rsid w:val="00896FF3"/>
    <w:rsid w:val="00896FF6"/>
    <w:rsid w:val="008974A5"/>
    <w:rsid w:val="00897D51"/>
    <w:rsid w:val="00897F79"/>
    <w:rsid w:val="00897FF9"/>
    <w:rsid w:val="008A003C"/>
    <w:rsid w:val="008A03CB"/>
    <w:rsid w:val="008A0454"/>
    <w:rsid w:val="008A0498"/>
    <w:rsid w:val="008A07DF"/>
    <w:rsid w:val="008A0A2C"/>
    <w:rsid w:val="008A0EFF"/>
    <w:rsid w:val="008A0FB9"/>
    <w:rsid w:val="008A0FF5"/>
    <w:rsid w:val="008A15E7"/>
    <w:rsid w:val="008A16E7"/>
    <w:rsid w:val="008A17E1"/>
    <w:rsid w:val="008A1910"/>
    <w:rsid w:val="008A19CF"/>
    <w:rsid w:val="008A1A63"/>
    <w:rsid w:val="008A29BF"/>
    <w:rsid w:val="008A29C6"/>
    <w:rsid w:val="008A2C9A"/>
    <w:rsid w:val="008A2ED1"/>
    <w:rsid w:val="008A3028"/>
    <w:rsid w:val="008A3040"/>
    <w:rsid w:val="008A3075"/>
    <w:rsid w:val="008A313A"/>
    <w:rsid w:val="008A31F7"/>
    <w:rsid w:val="008A3427"/>
    <w:rsid w:val="008A3676"/>
    <w:rsid w:val="008A3B26"/>
    <w:rsid w:val="008A3CAB"/>
    <w:rsid w:val="008A43B1"/>
    <w:rsid w:val="008A4520"/>
    <w:rsid w:val="008A4532"/>
    <w:rsid w:val="008A4737"/>
    <w:rsid w:val="008A4814"/>
    <w:rsid w:val="008A492A"/>
    <w:rsid w:val="008A4CC3"/>
    <w:rsid w:val="008A4F95"/>
    <w:rsid w:val="008A5203"/>
    <w:rsid w:val="008A554B"/>
    <w:rsid w:val="008A58B2"/>
    <w:rsid w:val="008A6688"/>
    <w:rsid w:val="008A678E"/>
    <w:rsid w:val="008A68A7"/>
    <w:rsid w:val="008A6F64"/>
    <w:rsid w:val="008A7229"/>
    <w:rsid w:val="008A7858"/>
    <w:rsid w:val="008B0083"/>
    <w:rsid w:val="008B009C"/>
    <w:rsid w:val="008B0252"/>
    <w:rsid w:val="008B04C7"/>
    <w:rsid w:val="008B0826"/>
    <w:rsid w:val="008B09D3"/>
    <w:rsid w:val="008B09DD"/>
    <w:rsid w:val="008B09E1"/>
    <w:rsid w:val="008B09FE"/>
    <w:rsid w:val="008B0B54"/>
    <w:rsid w:val="008B0C50"/>
    <w:rsid w:val="008B0DF2"/>
    <w:rsid w:val="008B0FB2"/>
    <w:rsid w:val="008B109C"/>
    <w:rsid w:val="008B12A7"/>
    <w:rsid w:val="008B17F1"/>
    <w:rsid w:val="008B1826"/>
    <w:rsid w:val="008B19C8"/>
    <w:rsid w:val="008B1D99"/>
    <w:rsid w:val="008B1E64"/>
    <w:rsid w:val="008B2013"/>
    <w:rsid w:val="008B2569"/>
    <w:rsid w:val="008B2902"/>
    <w:rsid w:val="008B2EBD"/>
    <w:rsid w:val="008B3003"/>
    <w:rsid w:val="008B3465"/>
    <w:rsid w:val="008B3806"/>
    <w:rsid w:val="008B3C0F"/>
    <w:rsid w:val="008B40AA"/>
    <w:rsid w:val="008B433B"/>
    <w:rsid w:val="008B43AC"/>
    <w:rsid w:val="008B4446"/>
    <w:rsid w:val="008B4A21"/>
    <w:rsid w:val="008B4D41"/>
    <w:rsid w:val="008B4E32"/>
    <w:rsid w:val="008B5010"/>
    <w:rsid w:val="008B5A94"/>
    <w:rsid w:val="008B5AA5"/>
    <w:rsid w:val="008B5B86"/>
    <w:rsid w:val="008B604F"/>
    <w:rsid w:val="008B6309"/>
    <w:rsid w:val="008B63E4"/>
    <w:rsid w:val="008B668F"/>
    <w:rsid w:val="008B66FD"/>
    <w:rsid w:val="008B6D86"/>
    <w:rsid w:val="008B727A"/>
    <w:rsid w:val="008B73B2"/>
    <w:rsid w:val="008B74CC"/>
    <w:rsid w:val="008B75FC"/>
    <w:rsid w:val="008B76A3"/>
    <w:rsid w:val="008B794C"/>
    <w:rsid w:val="008B7B3E"/>
    <w:rsid w:val="008B7DC3"/>
    <w:rsid w:val="008B7DCF"/>
    <w:rsid w:val="008B7ED4"/>
    <w:rsid w:val="008C01E4"/>
    <w:rsid w:val="008C0724"/>
    <w:rsid w:val="008C0941"/>
    <w:rsid w:val="008C0AAD"/>
    <w:rsid w:val="008C101F"/>
    <w:rsid w:val="008C15AF"/>
    <w:rsid w:val="008C18B8"/>
    <w:rsid w:val="008C1978"/>
    <w:rsid w:val="008C19D5"/>
    <w:rsid w:val="008C1A9A"/>
    <w:rsid w:val="008C1CFC"/>
    <w:rsid w:val="008C1FFE"/>
    <w:rsid w:val="008C2130"/>
    <w:rsid w:val="008C227E"/>
    <w:rsid w:val="008C2313"/>
    <w:rsid w:val="008C25A4"/>
    <w:rsid w:val="008C2B00"/>
    <w:rsid w:val="008C2B36"/>
    <w:rsid w:val="008C2D0B"/>
    <w:rsid w:val="008C2FF0"/>
    <w:rsid w:val="008C317B"/>
    <w:rsid w:val="008C32A0"/>
    <w:rsid w:val="008C32DF"/>
    <w:rsid w:val="008C37EA"/>
    <w:rsid w:val="008C3A75"/>
    <w:rsid w:val="008C3AC9"/>
    <w:rsid w:val="008C3B32"/>
    <w:rsid w:val="008C3C67"/>
    <w:rsid w:val="008C3F00"/>
    <w:rsid w:val="008C400F"/>
    <w:rsid w:val="008C42E6"/>
    <w:rsid w:val="008C45A8"/>
    <w:rsid w:val="008C48BC"/>
    <w:rsid w:val="008C4944"/>
    <w:rsid w:val="008C49B3"/>
    <w:rsid w:val="008C4BDE"/>
    <w:rsid w:val="008C4ECD"/>
    <w:rsid w:val="008C4FE0"/>
    <w:rsid w:val="008C5255"/>
    <w:rsid w:val="008C53B5"/>
    <w:rsid w:val="008C5673"/>
    <w:rsid w:val="008C5831"/>
    <w:rsid w:val="008C5856"/>
    <w:rsid w:val="008C5902"/>
    <w:rsid w:val="008C5BEC"/>
    <w:rsid w:val="008C636C"/>
    <w:rsid w:val="008C65D8"/>
    <w:rsid w:val="008C66ED"/>
    <w:rsid w:val="008C71D4"/>
    <w:rsid w:val="008C7244"/>
    <w:rsid w:val="008C75B3"/>
    <w:rsid w:val="008C76A0"/>
    <w:rsid w:val="008C784B"/>
    <w:rsid w:val="008C78DE"/>
    <w:rsid w:val="008C796E"/>
    <w:rsid w:val="008C7A27"/>
    <w:rsid w:val="008C7A35"/>
    <w:rsid w:val="008C7BA2"/>
    <w:rsid w:val="008C7D48"/>
    <w:rsid w:val="008C7E68"/>
    <w:rsid w:val="008D035A"/>
    <w:rsid w:val="008D03A1"/>
    <w:rsid w:val="008D0443"/>
    <w:rsid w:val="008D0580"/>
    <w:rsid w:val="008D06B7"/>
    <w:rsid w:val="008D100E"/>
    <w:rsid w:val="008D13B1"/>
    <w:rsid w:val="008D13BE"/>
    <w:rsid w:val="008D1AE3"/>
    <w:rsid w:val="008D203D"/>
    <w:rsid w:val="008D2408"/>
    <w:rsid w:val="008D2839"/>
    <w:rsid w:val="008D29B0"/>
    <w:rsid w:val="008D2BAF"/>
    <w:rsid w:val="008D31CF"/>
    <w:rsid w:val="008D31E6"/>
    <w:rsid w:val="008D34F9"/>
    <w:rsid w:val="008D372E"/>
    <w:rsid w:val="008D39DD"/>
    <w:rsid w:val="008D3AE9"/>
    <w:rsid w:val="008D3DAF"/>
    <w:rsid w:val="008D3FBE"/>
    <w:rsid w:val="008D447A"/>
    <w:rsid w:val="008D4654"/>
    <w:rsid w:val="008D48B9"/>
    <w:rsid w:val="008D4962"/>
    <w:rsid w:val="008D4B3B"/>
    <w:rsid w:val="008D4DE4"/>
    <w:rsid w:val="008D5017"/>
    <w:rsid w:val="008D516D"/>
    <w:rsid w:val="008D53A3"/>
    <w:rsid w:val="008D54B0"/>
    <w:rsid w:val="008D580D"/>
    <w:rsid w:val="008D5832"/>
    <w:rsid w:val="008D5A2B"/>
    <w:rsid w:val="008D5A42"/>
    <w:rsid w:val="008D5E27"/>
    <w:rsid w:val="008D6095"/>
    <w:rsid w:val="008D63F3"/>
    <w:rsid w:val="008D63FB"/>
    <w:rsid w:val="008D6410"/>
    <w:rsid w:val="008D6786"/>
    <w:rsid w:val="008D6C5F"/>
    <w:rsid w:val="008D7127"/>
    <w:rsid w:val="008D72F2"/>
    <w:rsid w:val="008D7F20"/>
    <w:rsid w:val="008E00BD"/>
    <w:rsid w:val="008E02D0"/>
    <w:rsid w:val="008E05BE"/>
    <w:rsid w:val="008E05C5"/>
    <w:rsid w:val="008E05DF"/>
    <w:rsid w:val="008E0628"/>
    <w:rsid w:val="008E062A"/>
    <w:rsid w:val="008E098B"/>
    <w:rsid w:val="008E0BC9"/>
    <w:rsid w:val="008E126E"/>
    <w:rsid w:val="008E1BAC"/>
    <w:rsid w:val="008E1C23"/>
    <w:rsid w:val="008E1D25"/>
    <w:rsid w:val="008E1E27"/>
    <w:rsid w:val="008E1E87"/>
    <w:rsid w:val="008E250A"/>
    <w:rsid w:val="008E29AC"/>
    <w:rsid w:val="008E2F1B"/>
    <w:rsid w:val="008E32D6"/>
    <w:rsid w:val="008E3B6B"/>
    <w:rsid w:val="008E3DDF"/>
    <w:rsid w:val="008E3DED"/>
    <w:rsid w:val="008E4229"/>
    <w:rsid w:val="008E48BB"/>
    <w:rsid w:val="008E4D5D"/>
    <w:rsid w:val="008E4ECA"/>
    <w:rsid w:val="008E50AC"/>
    <w:rsid w:val="008E5132"/>
    <w:rsid w:val="008E521A"/>
    <w:rsid w:val="008E52A7"/>
    <w:rsid w:val="008E53E1"/>
    <w:rsid w:val="008E57A5"/>
    <w:rsid w:val="008E5D4C"/>
    <w:rsid w:val="008E616C"/>
    <w:rsid w:val="008E6306"/>
    <w:rsid w:val="008E6485"/>
    <w:rsid w:val="008E64D2"/>
    <w:rsid w:val="008E6B11"/>
    <w:rsid w:val="008E6C9F"/>
    <w:rsid w:val="008E6FA5"/>
    <w:rsid w:val="008E7053"/>
    <w:rsid w:val="008E7149"/>
    <w:rsid w:val="008E71BE"/>
    <w:rsid w:val="008E76FC"/>
    <w:rsid w:val="008E7722"/>
    <w:rsid w:val="008E7883"/>
    <w:rsid w:val="008E7D28"/>
    <w:rsid w:val="008E7D78"/>
    <w:rsid w:val="008E7E05"/>
    <w:rsid w:val="008E7FAA"/>
    <w:rsid w:val="008F00ED"/>
    <w:rsid w:val="008F02EA"/>
    <w:rsid w:val="008F04F6"/>
    <w:rsid w:val="008F076E"/>
    <w:rsid w:val="008F0AB5"/>
    <w:rsid w:val="008F1139"/>
    <w:rsid w:val="008F1145"/>
    <w:rsid w:val="008F134E"/>
    <w:rsid w:val="008F1400"/>
    <w:rsid w:val="008F1512"/>
    <w:rsid w:val="008F1741"/>
    <w:rsid w:val="008F1D74"/>
    <w:rsid w:val="008F1DCE"/>
    <w:rsid w:val="008F1F8F"/>
    <w:rsid w:val="008F20A3"/>
    <w:rsid w:val="008F24CE"/>
    <w:rsid w:val="008F2739"/>
    <w:rsid w:val="008F2ADB"/>
    <w:rsid w:val="008F2BB1"/>
    <w:rsid w:val="008F2C0B"/>
    <w:rsid w:val="008F3048"/>
    <w:rsid w:val="008F3091"/>
    <w:rsid w:val="008F36EE"/>
    <w:rsid w:val="008F3ADE"/>
    <w:rsid w:val="008F3B04"/>
    <w:rsid w:val="008F3DAD"/>
    <w:rsid w:val="008F40EA"/>
    <w:rsid w:val="008F4284"/>
    <w:rsid w:val="008F42DC"/>
    <w:rsid w:val="008F4354"/>
    <w:rsid w:val="008F473D"/>
    <w:rsid w:val="008F4A35"/>
    <w:rsid w:val="008F4A90"/>
    <w:rsid w:val="008F4DEE"/>
    <w:rsid w:val="008F4E0D"/>
    <w:rsid w:val="008F514C"/>
    <w:rsid w:val="008F519C"/>
    <w:rsid w:val="008F534D"/>
    <w:rsid w:val="008F54B7"/>
    <w:rsid w:val="008F5527"/>
    <w:rsid w:val="008F5EA7"/>
    <w:rsid w:val="008F6123"/>
    <w:rsid w:val="008F62DA"/>
    <w:rsid w:val="008F633D"/>
    <w:rsid w:val="008F652D"/>
    <w:rsid w:val="008F6710"/>
    <w:rsid w:val="008F67DB"/>
    <w:rsid w:val="008F6AC8"/>
    <w:rsid w:val="008F6AE0"/>
    <w:rsid w:val="008F6B0E"/>
    <w:rsid w:val="008F6C6B"/>
    <w:rsid w:val="008F7093"/>
    <w:rsid w:val="008F71FC"/>
    <w:rsid w:val="008F742E"/>
    <w:rsid w:val="008F769A"/>
    <w:rsid w:val="008F79DB"/>
    <w:rsid w:val="008F7E6F"/>
    <w:rsid w:val="00900063"/>
    <w:rsid w:val="00900375"/>
    <w:rsid w:val="0090038B"/>
    <w:rsid w:val="009003F4"/>
    <w:rsid w:val="009004FD"/>
    <w:rsid w:val="00900C6D"/>
    <w:rsid w:val="00900EB9"/>
    <w:rsid w:val="009015AC"/>
    <w:rsid w:val="00901672"/>
    <w:rsid w:val="00901D5D"/>
    <w:rsid w:val="00901F81"/>
    <w:rsid w:val="009021AF"/>
    <w:rsid w:val="0090230B"/>
    <w:rsid w:val="009023BD"/>
    <w:rsid w:val="009023E0"/>
    <w:rsid w:val="00902435"/>
    <w:rsid w:val="00902481"/>
    <w:rsid w:val="009025F3"/>
    <w:rsid w:val="009026E6"/>
    <w:rsid w:val="009028CA"/>
    <w:rsid w:val="009029AC"/>
    <w:rsid w:val="009029D3"/>
    <w:rsid w:val="00902B5B"/>
    <w:rsid w:val="00902F31"/>
    <w:rsid w:val="00902F37"/>
    <w:rsid w:val="00902FE2"/>
    <w:rsid w:val="00903348"/>
    <w:rsid w:val="009033BC"/>
    <w:rsid w:val="00903537"/>
    <w:rsid w:val="00903869"/>
    <w:rsid w:val="009039C1"/>
    <w:rsid w:val="009039DC"/>
    <w:rsid w:val="00903A46"/>
    <w:rsid w:val="00903F7E"/>
    <w:rsid w:val="00904385"/>
    <w:rsid w:val="009043C2"/>
    <w:rsid w:val="00904567"/>
    <w:rsid w:val="009046FF"/>
    <w:rsid w:val="00904AFA"/>
    <w:rsid w:val="00904C41"/>
    <w:rsid w:val="00904C61"/>
    <w:rsid w:val="00904CFD"/>
    <w:rsid w:val="00904ED2"/>
    <w:rsid w:val="00905452"/>
    <w:rsid w:val="009056F3"/>
    <w:rsid w:val="009057F6"/>
    <w:rsid w:val="00905A82"/>
    <w:rsid w:val="00905E11"/>
    <w:rsid w:val="00905EEB"/>
    <w:rsid w:val="00906120"/>
    <w:rsid w:val="00906530"/>
    <w:rsid w:val="0090655B"/>
    <w:rsid w:val="00906737"/>
    <w:rsid w:val="009067B3"/>
    <w:rsid w:val="009067F7"/>
    <w:rsid w:val="00906909"/>
    <w:rsid w:val="00906AF2"/>
    <w:rsid w:val="00906D17"/>
    <w:rsid w:val="00906E90"/>
    <w:rsid w:val="00906F01"/>
    <w:rsid w:val="00907068"/>
    <w:rsid w:val="0090719F"/>
    <w:rsid w:val="00907636"/>
    <w:rsid w:val="00907D19"/>
    <w:rsid w:val="00907FCC"/>
    <w:rsid w:val="00910057"/>
    <w:rsid w:val="009100BD"/>
    <w:rsid w:val="0091046A"/>
    <w:rsid w:val="009105A7"/>
    <w:rsid w:val="00910668"/>
    <w:rsid w:val="00910874"/>
    <w:rsid w:val="00910A39"/>
    <w:rsid w:val="00910C10"/>
    <w:rsid w:val="00911646"/>
    <w:rsid w:val="00911B81"/>
    <w:rsid w:val="00911BD6"/>
    <w:rsid w:val="00911D87"/>
    <w:rsid w:val="00911F18"/>
    <w:rsid w:val="0091228A"/>
    <w:rsid w:val="00912DF8"/>
    <w:rsid w:val="00912FCE"/>
    <w:rsid w:val="009130D7"/>
    <w:rsid w:val="00913120"/>
    <w:rsid w:val="00913282"/>
    <w:rsid w:val="0091347C"/>
    <w:rsid w:val="009134FF"/>
    <w:rsid w:val="009136DE"/>
    <w:rsid w:val="00913BEE"/>
    <w:rsid w:val="00913D5B"/>
    <w:rsid w:val="00913FCD"/>
    <w:rsid w:val="00914364"/>
    <w:rsid w:val="00914756"/>
    <w:rsid w:val="009147B7"/>
    <w:rsid w:val="00914F7E"/>
    <w:rsid w:val="009153AA"/>
    <w:rsid w:val="0091557A"/>
    <w:rsid w:val="00915945"/>
    <w:rsid w:val="00915ACF"/>
    <w:rsid w:val="00915C2B"/>
    <w:rsid w:val="00915C34"/>
    <w:rsid w:val="00915C5F"/>
    <w:rsid w:val="00915D42"/>
    <w:rsid w:val="00915D69"/>
    <w:rsid w:val="00915F1A"/>
    <w:rsid w:val="009160C6"/>
    <w:rsid w:val="00916109"/>
    <w:rsid w:val="00916134"/>
    <w:rsid w:val="00916156"/>
    <w:rsid w:val="00916247"/>
    <w:rsid w:val="009163D3"/>
    <w:rsid w:val="0091652E"/>
    <w:rsid w:val="00916789"/>
    <w:rsid w:val="009168E2"/>
    <w:rsid w:val="00916929"/>
    <w:rsid w:val="00916EB4"/>
    <w:rsid w:val="00916F3E"/>
    <w:rsid w:val="0091710C"/>
    <w:rsid w:val="009176ED"/>
    <w:rsid w:val="009177E4"/>
    <w:rsid w:val="009177F9"/>
    <w:rsid w:val="00917C59"/>
    <w:rsid w:val="00920285"/>
    <w:rsid w:val="009202E6"/>
    <w:rsid w:val="00920360"/>
    <w:rsid w:val="00920997"/>
    <w:rsid w:val="00920AF1"/>
    <w:rsid w:val="00920C42"/>
    <w:rsid w:val="00920EC2"/>
    <w:rsid w:val="00920F41"/>
    <w:rsid w:val="00921674"/>
    <w:rsid w:val="00921F89"/>
    <w:rsid w:val="00922077"/>
    <w:rsid w:val="0092279F"/>
    <w:rsid w:val="0092281B"/>
    <w:rsid w:val="0092283C"/>
    <w:rsid w:val="00922900"/>
    <w:rsid w:val="00922904"/>
    <w:rsid w:val="00922991"/>
    <w:rsid w:val="00922ACB"/>
    <w:rsid w:val="00922D2C"/>
    <w:rsid w:val="0092345D"/>
    <w:rsid w:val="0092366C"/>
    <w:rsid w:val="0092375B"/>
    <w:rsid w:val="00923A8D"/>
    <w:rsid w:val="00923D27"/>
    <w:rsid w:val="00923F17"/>
    <w:rsid w:val="00923F57"/>
    <w:rsid w:val="00924CEC"/>
    <w:rsid w:val="00924E7C"/>
    <w:rsid w:val="009256B5"/>
    <w:rsid w:val="009256F0"/>
    <w:rsid w:val="00925A63"/>
    <w:rsid w:val="00925BC1"/>
    <w:rsid w:val="00925BCF"/>
    <w:rsid w:val="00925BE2"/>
    <w:rsid w:val="009266B8"/>
    <w:rsid w:val="00926A59"/>
    <w:rsid w:val="00926ABB"/>
    <w:rsid w:val="00926FBD"/>
    <w:rsid w:val="00927215"/>
    <w:rsid w:val="00927D29"/>
    <w:rsid w:val="00927D7A"/>
    <w:rsid w:val="0092DD7C"/>
    <w:rsid w:val="00930502"/>
    <w:rsid w:val="0093078C"/>
    <w:rsid w:val="00930B4D"/>
    <w:rsid w:val="00930C41"/>
    <w:rsid w:val="00930E24"/>
    <w:rsid w:val="009312A7"/>
    <w:rsid w:val="009313AE"/>
    <w:rsid w:val="00931548"/>
    <w:rsid w:val="009320EC"/>
    <w:rsid w:val="00932157"/>
    <w:rsid w:val="009321CB"/>
    <w:rsid w:val="009321D4"/>
    <w:rsid w:val="0093222E"/>
    <w:rsid w:val="0093230B"/>
    <w:rsid w:val="00932B37"/>
    <w:rsid w:val="00932BA1"/>
    <w:rsid w:val="00932D1F"/>
    <w:rsid w:val="00932F87"/>
    <w:rsid w:val="009331B0"/>
    <w:rsid w:val="009333CB"/>
    <w:rsid w:val="00933746"/>
    <w:rsid w:val="00933956"/>
    <w:rsid w:val="00933AE1"/>
    <w:rsid w:val="00933E35"/>
    <w:rsid w:val="009343FA"/>
    <w:rsid w:val="00934752"/>
    <w:rsid w:val="00934BF9"/>
    <w:rsid w:val="00934D42"/>
    <w:rsid w:val="00934E03"/>
    <w:rsid w:val="00935207"/>
    <w:rsid w:val="00935518"/>
    <w:rsid w:val="009359BB"/>
    <w:rsid w:val="00935A21"/>
    <w:rsid w:val="00935A2D"/>
    <w:rsid w:val="00935EAF"/>
    <w:rsid w:val="009361EE"/>
    <w:rsid w:val="00936207"/>
    <w:rsid w:val="0093623B"/>
    <w:rsid w:val="00937284"/>
    <w:rsid w:val="009372AA"/>
    <w:rsid w:val="00937334"/>
    <w:rsid w:val="00937A33"/>
    <w:rsid w:val="00937B85"/>
    <w:rsid w:val="00937CD8"/>
    <w:rsid w:val="00940001"/>
    <w:rsid w:val="00940089"/>
    <w:rsid w:val="0094055D"/>
    <w:rsid w:val="009405DD"/>
    <w:rsid w:val="00940754"/>
    <w:rsid w:val="009408B8"/>
    <w:rsid w:val="00940BF1"/>
    <w:rsid w:val="00940FFB"/>
    <w:rsid w:val="0094112A"/>
    <w:rsid w:val="009417B8"/>
    <w:rsid w:val="00941D03"/>
    <w:rsid w:val="00942161"/>
    <w:rsid w:val="009421C7"/>
    <w:rsid w:val="009421E3"/>
    <w:rsid w:val="009422E9"/>
    <w:rsid w:val="009424AC"/>
    <w:rsid w:val="0094266B"/>
    <w:rsid w:val="00942A0E"/>
    <w:rsid w:val="00942B17"/>
    <w:rsid w:val="00942BB8"/>
    <w:rsid w:val="00942EE8"/>
    <w:rsid w:val="009431DE"/>
    <w:rsid w:val="009432D3"/>
    <w:rsid w:val="00943358"/>
    <w:rsid w:val="00943360"/>
    <w:rsid w:val="0094341A"/>
    <w:rsid w:val="009434BC"/>
    <w:rsid w:val="009437A9"/>
    <w:rsid w:val="00943A51"/>
    <w:rsid w:val="00943D10"/>
    <w:rsid w:val="00943E1D"/>
    <w:rsid w:val="009443CA"/>
    <w:rsid w:val="00944471"/>
    <w:rsid w:val="00944513"/>
    <w:rsid w:val="00944595"/>
    <w:rsid w:val="00944667"/>
    <w:rsid w:val="00944872"/>
    <w:rsid w:val="00944AD5"/>
    <w:rsid w:val="00944B38"/>
    <w:rsid w:val="00944B7E"/>
    <w:rsid w:val="00944CD9"/>
    <w:rsid w:val="00944FB7"/>
    <w:rsid w:val="009450F6"/>
    <w:rsid w:val="009455CE"/>
    <w:rsid w:val="00945BE9"/>
    <w:rsid w:val="00945C0C"/>
    <w:rsid w:val="00945D92"/>
    <w:rsid w:val="0094617D"/>
    <w:rsid w:val="0094630B"/>
    <w:rsid w:val="00946A0A"/>
    <w:rsid w:val="00946F82"/>
    <w:rsid w:val="0094714D"/>
    <w:rsid w:val="009473BE"/>
    <w:rsid w:val="00947509"/>
    <w:rsid w:val="009475D0"/>
    <w:rsid w:val="00947640"/>
    <w:rsid w:val="009478D0"/>
    <w:rsid w:val="00950263"/>
    <w:rsid w:val="0095074A"/>
    <w:rsid w:val="009507C0"/>
    <w:rsid w:val="009507FE"/>
    <w:rsid w:val="00950AF3"/>
    <w:rsid w:val="00950AFC"/>
    <w:rsid w:val="0095106C"/>
    <w:rsid w:val="009513B7"/>
    <w:rsid w:val="00951D2A"/>
    <w:rsid w:val="00951FFF"/>
    <w:rsid w:val="009521A6"/>
    <w:rsid w:val="0095221B"/>
    <w:rsid w:val="0095225B"/>
    <w:rsid w:val="00952504"/>
    <w:rsid w:val="00953362"/>
    <w:rsid w:val="00953470"/>
    <w:rsid w:val="009539AA"/>
    <w:rsid w:val="00953B96"/>
    <w:rsid w:val="009543A1"/>
    <w:rsid w:val="009543DF"/>
    <w:rsid w:val="00954474"/>
    <w:rsid w:val="009544DC"/>
    <w:rsid w:val="009548E7"/>
    <w:rsid w:val="00954C6C"/>
    <w:rsid w:val="00954C91"/>
    <w:rsid w:val="00954F1B"/>
    <w:rsid w:val="009550AA"/>
    <w:rsid w:val="00955750"/>
    <w:rsid w:val="009559C2"/>
    <w:rsid w:val="00955BB3"/>
    <w:rsid w:val="00955BCE"/>
    <w:rsid w:val="009560D0"/>
    <w:rsid w:val="00956157"/>
    <w:rsid w:val="00956183"/>
    <w:rsid w:val="00956457"/>
    <w:rsid w:val="00956701"/>
    <w:rsid w:val="0095692B"/>
    <w:rsid w:val="0095694F"/>
    <w:rsid w:val="00956E23"/>
    <w:rsid w:val="00956E99"/>
    <w:rsid w:val="00956F5E"/>
    <w:rsid w:val="0095786E"/>
    <w:rsid w:val="009578B9"/>
    <w:rsid w:val="009579B6"/>
    <w:rsid w:val="00957A3E"/>
    <w:rsid w:val="00957C18"/>
    <w:rsid w:val="00957E80"/>
    <w:rsid w:val="009600DF"/>
    <w:rsid w:val="00960838"/>
    <w:rsid w:val="00960BF7"/>
    <w:rsid w:val="00960D75"/>
    <w:rsid w:val="00960DFE"/>
    <w:rsid w:val="00960F99"/>
    <w:rsid w:val="00961012"/>
    <w:rsid w:val="00961485"/>
    <w:rsid w:val="00961730"/>
    <w:rsid w:val="009617E2"/>
    <w:rsid w:val="00961ED3"/>
    <w:rsid w:val="00962064"/>
    <w:rsid w:val="009621A6"/>
    <w:rsid w:val="009622C3"/>
    <w:rsid w:val="0096258F"/>
    <w:rsid w:val="0096281B"/>
    <w:rsid w:val="00962CC5"/>
    <w:rsid w:val="00962ECA"/>
    <w:rsid w:val="00962F26"/>
    <w:rsid w:val="00963121"/>
    <w:rsid w:val="0096318A"/>
    <w:rsid w:val="0096368B"/>
    <w:rsid w:val="00963812"/>
    <w:rsid w:val="00963AEF"/>
    <w:rsid w:val="00964072"/>
    <w:rsid w:val="0096416A"/>
    <w:rsid w:val="0096436C"/>
    <w:rsid w:val="009643C5"/>
    <w:rsid w:val="0096458A"/>
    <w:rsid w:val="009647E1"/>
    <w:rsid w:val="00964B03"/>
    <w:rsid w:val="00964CB3"/>
    <w:rsid w:val="00964D17"/>
    <w:rsid w:val="00964ED5"/>
    <w:rsid w:val="009650A5"/>
    <w:rsid w:val="00965133"/>
    <w:rsid w:val="00965227"/>
    <w:rsid w:val="0096529D"/>
    <w:rsid w:val="00965776"/>
    <w:rsid w:val="0096583C"/>
    <w:rsid w:val="00965CB0"/>
    <w:rsid w:val="00965D0D"/>
    <w:rsid w:val="00965DC4"/>
    <w:rsid w:val="009660C5"/>
    <w:rsid w:val="00966263"/>
    <w:rsid w:val="00966413"/>
    <w:rsid w:val="00966438"/>
    <w:rsid w:val="0096655F"/>
    <w:rsid w:val="00966B20"/>
    <w:rsid w:val="00966C91"/>
    <w:rsid w:val="00966DC5"/>
    <w:rsid w:val="00966E0D"/>
    <w:rsid w:val="00966FD3"/>
    <w:rsid w:val="009678B2"/>
    <w:rsid w:val="0096794C"/>
    <w:rsid w:val="00967EE3"/>
    <w:rsid w:val="009701CC"/>
    <w:rsid w:val="009704F8"/>
    <w:rsid w:val="009706F7"/>
    <w:rsid w:val="0097081C"/>
    <w:rsid w:val="00970849"/>
    <w:rsid w:val="0097098A"/>
    <w:rsid w:val="00970A43"/>
    <w:rsid w:val="00970EAC"/>
    <w:rsid w:val="00970ED4"/>
    <w:rsid w:val="00971258"/>
    <w:rsid w:val="0097140F"/>
    <w:rsid w:val="0097151E"/>
    <w:rsid w:val="00971812"/>
    <w:rsid w:val="00971AF8"/>
    <w:rsid w:val="00971BA1"/>
    <w:rsid w:val="00971E54"/>
    <w:rsid w:val="009720E0"/>
    <w:rsid w:val="00972197"/>
    <w:rsid w:val="0097229A"/>
    <w:rsid w:val="00972314"/>
    <w:rsid w:val="00972851"/>
    <w:rsid w:val="00972F59"/>
    <w:rsid w:val="00972FE6"/>
    <w:rsid w:val="0097308A"/>
    <w:rsid w:val="009731DD"/>
    <w:rsid w:val="00973245"/>
    <w:rsid w:val="00973475"/>
    <w:rsid w:val="0097367D"/>
    <w:rsid w:val="00973955"/>
    <w:rsid w:val="00973A63"/>
    <w:rsid w:val="00973F13"/>
    <w:rsid w:val="0097401A"/>
    <w:rsid w:val="009740F9"/>
    <w:rsid w:val="00974850"/>
    <w:rsid w:val="00974EB7"/>
    <w:rsid w:val="00974EE5"/>
    <w:rsid w:val="009753C1"/>
    <w:rsid w:val="0097554C"/>
    <w:rsid w:val="00976315"/>
    <w:rsid w:val="009764B5"/>
    <w:rsid w:val="00976916"/>
    <w:rsid w:val="009769A4"/>
    <w:rsid w:val="00976AFA"/>
    <w:rsid w:val="00976BCE"/>
    <w:rsid w:val="00976CC9"/>
    <w:rsid w:val="00976E3A"/>
    <w:rsid w:val="0097714C"/>
    <w:rsid w:val="0097717A"/>
    <w:rsid w:val="0097719B"/>
    <w:rsid w:val="009771FD"/>
    <w:rsid w:val="009772EE"/>
    <w:rsid w:val="009772F7"/>
    <w:rsid w:val="00977466"/>
    <w:rsid w:val="00977487"/>
    <w:rsid w:val="009776E7"/>
    <w:rsid w:val="00977752"/>
    <w:rsid w:val="009778DD"/>
    <w:rsid w:val="00977FF2"/>
    <w:rsid w:val="00980035"/>
    <w:rsid w:val="009800A2"/>
    <w:rsid w:val="0098017F"/>
    <w:rsid w:val="00980919"/>
    <w:rsid w:val="00980D91"/>
    <w:rsid w:val="00980E48"/>
    <w:rsid w:val="00980EC6"/>
    <w:rsid w:val="00980EDF"/>
    <w:rsid w:val="00981086"/>
    <w:rsid w:val="009810CD"/>
    <w:rsid w:val="009817A1"/>
    <w:rsid w:val="009817F2"/>
    <w:rsid w:val="009818A9"/>
    <w:rsid w:val="00981A10"/>
    <w:rsid w:val="00981C67"/>
    <w:rsid w:val="00981EBC"/>
    <w:rsid w:val="009825D6"/>
    <w:rsid w:val="009826C2"/>
    <w:rsid w:val="00982919"/>
    <w:rsid w:val="00982EE0"/>
    <w:rsid w:val="00982FA3"/>
    <w:rsid w:val="00983087"/>
    <w:rsid w:val="009835A7"/>
    <w:rsid w:val="009839B7"/>
    <w:rsid w:val="00983AB0"/>
    <w:rsid w:val="00983DBC"/>
    <w:rsid w:val="00984153"/>
    <w:rsid w:val="0098451B"/>
    <w:rsid w:val="00984B1D"/>
    <w:rsid w:val="00984B1E"/>
    <w:rsid w:val="00984FB8"/>
    <w:rsid w:val="00985525"/>
    <w:rsid w:val="009858AA"/>
    <w:rsid w:val="009859A7"/>
    <w:rsid w:val="009859B3"/>
    <w:rsid w:val="009859C9"/>
    <w:rsid w:val="00985AE4"/>
    <w:rsid w:val="00985D9E"/>
    <w:rsid w:val="00986111"/>
    <w:rsid w:val="00986133"/>
    <w:rsid w:val="00986403"/>
    <w:rsid w:val="0098643E"/>
    <w:rsid w:val="0098664F"/>
    <w:rsid w:val="00986976"/>
    <w:rsid w:val="00986D5F"/>
    <w:rsid w:val="00986F30"/>
    <w:rsid w:val="00986FA2"/>
    <w:rsid w:val="0098712E"/>
    <w:rsid w:val="00987A32"/>
    <w:rsid w:val="00987B8A"/>
    <w:rsid w:val="00987DA9"/>
    <w:rsid w:val="00990625"/>
    <w:rsid w:val="009908B5"/>
    <w:rsid w:val="00990A68"/>
    <w:rsid w:val="00990AF2"/>
    <w:rsid w:val="00990C1B"/>
    <w:rsid w:val="00990F02"/>
    <w:rsid w:val="00990F69"/>
    <w:rsid w:val="00991081"/>
    <w:rsid w:val="0099113C"/>
    <w:rsid w:val="00991281"/>
    <w:rsid w:val="009912D5"/>
    <w:rsid w:val="00991365"/>
    <w:rsid w:val="009914F8"/>
    <w:rsid w:val="009915E4"/>
    <w:rsid w:val="009916E1"/>
    <w:rsid w:val="00991A71"/>
    <w:rsid w:val="00991C42"/>
    <w:rsid w:val="00991D96"/>
    <w:rsid w:val="00991DF3"/>
    <w:rsid w:val="009929E0"/>
    <w:rsid w:val="00992D06"/>
    <w:rsid w:val="00992EDB"/>
    <w:rsid w:val="0099323C"/>
    <w:rsid w:val="00993443"/>
    <w:rsid w:val="00993A27"/>
    <w:rsid w:val="00993D69"/>
    <w:rsid w:val="00994309"/>
    <w:rsid w:val="00994415"/>
    <w:rsid w:val="0099441C"/>
    <w:rsid w:val="00994794"/>
    <w:rsid w:val="00994964"/>
    <w:rsid w:val="009952AD"/>
    <w:rsid w:val="009952BA"/>
    <w:rsid w:val="009952E3"/>
    <w:rsid w:val="00995352"/>
    <w:rsid w:val="00995515"/>
    <w:rsid w:val="009962D7"/>
    <w:rsid w:val="00996400"/>
    <w:rsid w:val="00996402"/>
    <w:rsid w:val="00996A7B"/>
    <w:rsid w:val="00996B82"/>
    <w:rsid w:val="00996C6F"/>
    <w:rsid w:val="00997298"/>
    <w:rsid w:val="009A0020"/>
    <w:rsid w:val="009A05F8"/>
    <w:rsid w:val="009A0711"/>
    <w:rsid w:val="009A0908"/>
    <w:rsid w:val="009A0B6D"/>
    <w:rsid w:val="009A0D77"/>
    <w:rsid w:val="009A0F0E"/>
    <w:rsid w:val="009A109E"/>
    <w:rsid w:val="009A10AE"/>
    <w:rsid w:val="009A115A"/>
    <w:rsid w:val="009A1178"/>
    <w:rsid w:val="009A1247"/>
    <w:rsid w:val="009A1AF9"/>
    <w:rsid w:val="009A1C4D"/>
    <w:rsid w:val="009A1D83"/>
    <w:rsid w:val="009A1E59"/>
    <w:rsid w:val="009A1F73"/>
    <w:rsid w:val="009A1FB2"/>
    <w:rsid w:val="009A1FBB"/>
    <w:rsid w:val="009A21F7"/>
    <w:rsid w:val="009A22C9"/>
    <w:rsid w:val="009A231C"/>
    <w:rsid w:val="009A2327"/>
    <w:rsid w:val="009A2B08"/>
    <w:rsid w:val="009A2DCB"/>
    <w:rsid w:val="009A2FE1"/>
    <w:rsid w:val="009A3078"/>
    <w:rsid w:val="009A320A"/>
    <w:rsid w:val="009A362F"/>
    <w:rsid w:val="009A3A5B"/>
    <w:rsid w:val="009A3F6C"/>
    <w:rsid w:val="009A4196"/>
    <w:rsid w:val="009A4241"/>
    <w:rsid w:val="009A439E"/>
    <w:rsid w:val="009A4554"/>
    <w:rsid w:val="009A4719"/>
    <w:rsid w:val="009A481C"/>
    <w:rsid w:val="009A4851"/>
    <w:rsid w:val="009A49E7"/>
    <w:rsid w:val="009A50DC"/>
    <w:rsid w:val="009A52B6"/>
    <w:rsid w:val="009A53F5"/>
    <w:rsid w:val="009A5449"/>
    <w:rsid w:val="009A579F"/>
    <w:rsid w:val="009A5965"/>
    <w:rsid w:val="009A5AC9"/>
    <w:rsid w:val="009A5DB0"/>
    <w:rsid w:val="009A637F"/>
    <w:rsid w:val="009A672F"/>
    <w:rsid w:val="009A6BD2"/>
    <w:rsid w:val="009A6E3D"/>
    <w:rsid w:val="009A7257"/>
    <w:rsid w:val="009A73B7"/>
    <w:rsid w:val="009A73E1"/>
    <w:rsid w:val="009A750E"/>
    <w:rsid w:val="009A754A"/>
    <w:rsid w:val="009A78D9"/>
    <w:rsid w:val="009A79EF"/>
    <w:rsid w:val="009A7DDD"/>
    <w:rsid w:val="009B0127"/>
    <w:rsid w:val="009B044C"/>
    <w:rsid w:val="009B0575"/>
    <w:rsid w:val="009B057D"/>
    <w:rsid w:val="009B078D"/>
    <w:rsid w:val="009B0972"/>
    <w:rsid w:val="009B09DD"/>
    <w:rsid w:val="009B09F7"/>
    <w:rsid w:val="009B0D53"/>
    <w:rsid w:val="009B0F66"/>
    <w:rsid w:val="009B150F"/>
    <w:rsid w:val="009B173B"/>
    <w:rsid w:val="009B19A9"/>
    <w:rsid w:val="009B227C"/>
    <w:rsid w:val="009B230E"/>
    <w:rsid w:val="009B24FA"/>
    <w:rsid w:val="009B2582"/>
    <w:rsid w:val="009B275D"/>
    <w:rsid w:val="009B279D"/>
    <w:rsid w:val="009B2A0A"/>
    <w:rsid w:val="009B2AE0"/>
    <w:rsid w:val="009B2BAF"/>
    <w:rsid w:val="009B2C45"/>
    <w:rsid w:val="009B2C6B"/>
    <w:rsid w:val="009B2C9C"/>
    <w:rsid w:val="009B2E09"/>
    <w:rsid w:val="009B2E8D"/>
    <w:rsid w:val="009B378C"/>
    <w:rsid w:val="009B3C68"/>
    <w:rsid w:val="009B3FD5"/>
    <w:rsid w:val="009B4220"/>
    <w:rsid w:val="009B449A"/>
    <w:rsid w:val="009B458F"/>
    <w:rsid w:val="009B48D4"/>
    <w:rsid w:val="009B4FE5"/>
    <w:rsid w:val="009B549F"/>
    <w:rsid w:val="009B55DA"/>
    <w:rsid w:val="009B5935"/>
    <w:rsid w:val="009B5AA3"/>
    <w:rsid w:val="009B5AE8"/>
    <w:rsid w:val="009B61F7"/>
    <w:rsid w:val="009B6618"/>
    <w:rsid w:val="009B68F4"/>
    <w:rsid w:val="009B6901"/>
    <w:rsid w:val="009B6ABB"/>
    <w:rsid w:val="009B6CBA"/>
    <w:rsid w:val="009B6F6D"/>
    <w:rsid w:val="009B7057"/>
    <w:rsid w:val="009B7123"/>
    <w:rsid w:val="009B72C8"/>
    <w:rsid w:val="009B73BA"/>
    <w:rsid w:val="009B7670"/>
    <w:rsid w:val="009B77BC"/>
    <w:rsid w:val="009B780C"/>
    <w:rsid w:val="009B7B3B"/>
    <w:rsid w:val="009C0318"/>
    <w:rsid w:val="009C0487"/>
    <w:rsid w:val="009C0840"/>
    <w:rsid w:val="009C0872"/>
    <w:rsid w:val="009C0ACB"/>
    <w:rsid w:val="009C0FB0"/>
    <w:rsid w:val="009C102C"/>
    <w:rsid w:val="009C13DE"/>
    <w:rsid w:val="009C14D6"/>
    <w:rsid w:val="009C156A"/>
    <w:rsid w:val="009C17F6"/>
    <w:rsid w:val="009C188E"/>
    <w:rsid w:val="009C1B4C"/>
    <w:rsid w:val="009C1BEF"/>
    <w:rsid w:val="009C1D3F"/>
    <w:rsid w:val="009C205D"/>
    <w:rsid w:val="009C2675"/>
    <w:rsid w:val="009C26A6"/>
    <w:rsid w:val="009C270B"/>
    <w:rsid w:val="009C2A03"/>
    <w:rsid w:val="009C2CCB"/>
    <w:rsid w:val="009C33FC"/>
    <w:rsid w:val="009C375E"/>
    <w:rsid w:val="009C3BA9"/>
    <w:rsid w:val="009C3D6F"/>
    <w:rsid w:val="009C41CD"/>
    <w:rsid w:val="009C456A"/>
    <w:rsid w:val="009C4982"/>
    <w:rsid w:val="009C4C9F"/>
    <w:rsid w:val="009C4D00"/>
    <w:rsid w:val="009C54C6"/>
    <w:rsid w:val="009C58E8"/>
    <w:rsid w:val="009C5A7F"/>
    <w:rsid w:val="009C5D91"/>
    <w:rsid w:val="009C630A"/>
    <w:rsid w:val="009C668D"/>
    <w:rsid w:val="009C668F"/>
    <w:rsid w:val="009C66F0"/>
    <w:rsid w:val="009C6740"/>
    <w:rsid w:val="009C6870"/>
    <w:rsid w:val="009C6A20"/>
    <w:rsid w:val="009C6BFD"/>
    <w:rsid w:val="009C6CC9"/>
    <w:rsid w:val="009C6E73"/>
    <w:rsid w:val="009C71E6"/>
    <w:rsid w:val="009C74D7"/>
    <w:rsid w:val="009C7673"/>
    <w:rsid w:val="009C79B7"/>
    <w:rsid w:val="009C7A7E"/>
    <w:rsid w:val="009C7AB6"/>
    <w:rsid w:val="009C7CA5"/>
    <w:rsid w:val="009C7FB2"/>
    <w:rsid w:val="009D02DC"/>
    <w:rsid w:val="009D03BB"/>
    <w:rsid w:val="009D045C"/>
    <w:rsid w:val="009D048F"/>
    <w:rsid w:val="009D0973"/>
    <w:rsid w:val="009D0D0B"/>
    <w:rsid w:val="009D1411"/>
    <w:rsid w:val="009D19F3"/>
    <w:rsid w:val="009D1D5B"/>
    <w:rsid w:val="009D2246"/>
    <w:rsid w:val="009D22D3"/>
    <w:rsid w:val="009D2429"/>
    <w:rsid w:val="009D28FB"/>
    <w:rsid w:val="009D29A2"/>
    <w:rsid w:val="009D3184"/>
    <w:rsid w:val="009D3405"/>
    <w:rsid w:val="009D3CA3"/>
    <w:rsid w:val="009D3DC4"/>
    <w:rsid w:val="009D3E8B"/>
    <w:rsid w:val="009D3FFA"/>
    <w:rsid w:val="009D4994"/>
    <w:rsid w:val="009D49F5"/>
    <w:rsid w:val="009D4E43"/>
    <w:rsid w:val="009D4EB6"/>
    <w:rsid w:val="009D4F8B"/>
    <w:rsid w:val="009D5977"/>
    <w:rsid w:val="009D5979"/>
    <w:rsid w:val="009D63DA"/>
    <w:rsid w:val="009D6BDA"/>
    <w:rsid w:val="009D6D63"/>
    <w:rsid w:val="009D6FD2"/>
    <w:rsid w:val="009D70DB"/>
    <w:rsid w:val="009D742F"/>
    <w:rsid w:val="009D748C"/>
    <w:rsid w:val="009D7C64"/>
    <w:rsid w:val="009D7D3A"/>
    <w:rsid w:val="009D7E48"/>
    <w:rsid w:val="009D7EE4"/>
    <w:rsid w:val="009DFC01"/>
    <w:rsid w:val="009E00A6"/>
    <w:rsid w:val="009E04AF"/>
    <w:rsid w:val="009E08D3"/>
    <w:rsid w:val="009E0EAC"/>
    <w:rsid w:val="009E10DC"/>
    <w:rsid w:val="009E127D"/>
    <w:rsid w:val="009E136D"/>
    <w:rsid w:val="009E1662"/>
    <w:rsid w:val="009E1ADA"/>
    <w:rsid w:val="009E1F87"/>
    <w:rsid w:val="009E22AD"/>
    <w:rsid w:val="009E2354"/>
    <w:rsid w:val="009E2376"/>
    <w:rsid w:val="009E2399"/>
    <w:rsid w:val="009E25A5"/>
    <w:rsid w:val="009E2707"/>
    <w:rsid w:val="009E2C09"/>
    <w:rsid w:val="009E2E7D"/>
    <w:rsid w:val="009E2FEA"/>
    <w:rsid w:val="009E368E"/>
    <w:rsid w:val="009E3CE2"/>
    <w:rsid w:val="009E44B5"/>
    <w:rsid w:val="009E4697"/>
    <w:rsid w:val="009E47EF"/>
    <w:rsid w:val="009E4EBB"/>
    <w:rsid w:val="009E5548"/>
    <w:rsid w:val="009E563F"/>
    <w:rsid w:val="009E6192"/>
    <w:rsid w:val="009E61CE"/>
    <w:rsid w:val="009E62FA"/>
    <w:rsid w:val="009E6419"/>
    <w:rsid w:val="009E6661"/>
    <w:rsid w:val="009E66B4"/>
    <w:rsid w:val="009E686F"/>
    <w:rsid w:val="009E6980"/>
    <w:rsid w:val="009E6B40"/>
    <w:rsid w:val="009E6DC9"/>
    <w:rsid w:val="009E6E85"/>
    <w:rsid w:val="009E6FF7"/>
    <w:rsid w:val="009E7012"/>
    <w:rsid w:val="009E718B"/>
    <w:rsid w:val="009E751E"/>
    <w:rsid w:val="009E7AED"/>
    <w:rsid w:val="009E7DBD"/>
    <w:rsid w:val="009E7ECF"/>
    <w:rsid w:val="009F012C"/>
    <w:rsid w:val="009F03EE"/>
    <w:rsid w:val="009F0585"/>
    <w:rsid w:val="009F067D"/>
    <w:rsid w:val="009F07A4"/>
    <w:rsid w:val="009F0857"/>
    <w:rsid w:val="009F0AAC"/>
    <w:rsid w:val="009F0D1A"/>
    <w:rsid w:val="009F0DF5"/>
    <w:rsid w:val="009F0EF5"/>
    <w:rsid w:val="009F0FBF"/>
    <w:rsid w:val="009F147A"/>
    <w:rsid w:val="009F1B22"/>
    <w:rsid w:val="009F24C6"/>
    <w:rsid w:val="009F251F"/>
    <w:rsid w:val="009F29A9"/>
    <w:rsid w:val="009F323A"/>
    <w:rsid w:val="009F327B"/>
    <w:rsid w:val="009F328D"/>
    <w:rsid w:val="009F32C3"/>
    <w:rsid w:val="009F34AE"/>
    <w:rsid w:val="009F390B"/>
    <w:rsid w:val="009F3979"/>
    <w:rsid w:val="009F424D"/>
    <w:rsid w:val="009F44C9"/>
    <w:rsid w:val="009F47B6"/>
    <w:rsid w:val="009F47C3"/>
    <w:rsid w:val="009F4A24"/>
    <w:rsid w:val="009F4AAB"/>
    <w:rsid w:val="009F4FC4"/>
    <w:rsid w:val="009F4FDE"/>
    <w:rsid w:val="009F536A"/>
    <w:rsid w:val="009F586F"/>
    <w:rsid w:val="009F58BF"/>
    <w:rsid w:val="009F5987"/>
    <w:rsid w:val="009F5C37"/>
    <w:rsid w:val="009F5C61"/>
    <w:rsid w:val="009F618A"/>
    <w:rsid w:val="009F6417"/>
    <w:rsid w:val="009F6596"/>
    <w:rsid w:val="009F6633"/>
    <w:rsid w:val="009F67E5"/>
    <w:rsid w:val="009F6A7A"/>
    <w:rsid w:val="009F6BF0"/>
    <w:rsid w:val="009F6F5A"/>
    <w:rsid w:val="009F77E1"/>
    <w:rsid w:val="009F7C52"/>
    <w:rsid w:val="009F7ED4"/>
    <w:rsid w:val="00A0003D"/>
    <w:rsid w:val="00A0028E"/>
    <w:rsid w:val="00A008FF"/>
    <w:rsid w:val="00A00943"/>
    <w:rsid w:val="00A00A0F"/>
    <w:rsid w:val="00A00F8E"/>
    <w:rsid w:val="00A010AE"/>
    <w:rsid w:val="00A01350"/>
    <w:rsid w:val="00A01770"/>
    <w:rsid w:val="00A0190A"/>
    <w:rsid w:val="00A01B68"/>
    <w:rsid w:val="00A01CCD"/>
    <w:rsid w:val="00A01D9E"/>
    <w:rsid w:val="00A01F19"/>
    <w:rsid w:val="00A02010"/>
    <w:rsid w:val="00A02196"/>
    <w:rsid w:val="00A021E3"/>
    <w:rsid w:val="00A023AE"/>
    <w:rsid w:val="00A02728"/>
    <w:rsid w:val="00A0293C"/>
    <w:rsid w:val="00A02A0F"/>
    <w:rsid w:val="00A02CE2"/>
    <w:rsid w:val="00A02CE8"/>
    <w:rsid w:val="00A02D59"/>
    <w:rsid w:val="00A02E57"/>
    <w:rsid w:val="00A031C9"/>
    <w:rsid w:val="00A03216"/>
    <w:rsid w:val="00A032A0"/>
    <w:rsid w:val="00A032A3"/>
    <w:rsid w:val="00A0389B"/>
    <w:rsid w:val="00A039CB"/>
    <w:rsid w:val="00A03A4C"/>
    <w:rsid w:val="00A03B6B"/>
    <w:rsid w:val="00A03C69"/>
    <w:rsid w:val="00A0437B"/>
    <w:rsid w:val="00A04A7B"/>
    <w:rsid w:val="00A04B6E"/>
    <w:rsid w:val="00A04C16"/>
    <w:rsid w:val="00A04D1E"/>
    <w:rsid w:val="00A04D50"/>
    <w:rsid w:val="00A04E05"/>
    <w:rsid w:val="00A04E70"/>
    <w:rsid w:val="00A05275"/>
    <w:rsid w:val="00A05C84"/>
    <w:rsid w:val="00A05DCB"/>
    <w:rsid w:val="00A05EB6"/>
    <w:rsid w:val="00A063D9"/>
    <w:rsid w:val="00A06708"/>
    <w:rsid w:val="00A06989"/>
    <w:rsid w:val="00A069AF"/>
    <w:rsid w:val="00A06B3A"/>
    <w:rsid w:val="00A06C25"/>
    <w:rsid w:val="00A06CDD"/>
    <w:rsid w:val="00A06EE6"/>
    <w:rsid w:val="00A06FA6"/>
    <w:rsid w:val="00A07E7E"/>
    <w:rsid w:val="00A07F50"/>
    <w:rsid w:val="00A10012"/>
    <w:rsid w:val="00A10236"/>
    <w:rsid w:val="00A10238"/>
    <w:rsid w:val="00A104E6"/>
    <w:rsid w:val="00A105AA"/>
    <w:rsid w:val="00A1086A"/>
    <w:rsid w:val="00A108AA"/>
    <w:rsid w:val="00A108FF"/>
    <w:rsid w:val="00A109ED"/>
    <w:rsid w:val="00A10A24"/>
    <w:rsid w:val="00A111D2"/>
    <w:rsid w:val="00A1132B"/>
    <w:rsid w:val="00A11579"/>
    <w:rsid w:val="00A115AC"/>
    <w:rsid w:val="00A115DD"/>
    <w:rsid w:val="00A118AB"/>
    <w:rsid w:val="00A119A1"/>
    <w:rsid w:val="00A11B0F"/>
    <w:rsid w:val="00A11B1C"/>
    <w:rsid w:val="00A11F9A"/>
    <w:rsid w:val="00A122BD"/>
    <w:rsid w:val="00A1230F"/>
    <w:rsid w:val="00A12585"/>
    <w:rsid w:val="00A126FE"/>
    <w:rsid w:val="00A12C01"/>
    <w:rsid w:val="00A12E38"/>
    <w:rsid w:val="00A13896"/>
    <w:rsid w:val="00A138BD"/>
    <w:rsid w:val="00A13A44"/>
    <w:rsid w:val="00A13DDA"/>
    <w:rsid w:val="00A14276"/>
    <w:rsid w:val="00A143FE"/>
    <w:rsid w:val="00A14CB0"/>
    <w:rsid w:val="00A151F0"/>
    <w:rsid w:val="00A15695"/>
    <w:rsid w:val="00A15734"/>
    <w:rsid w:val="00A15781"/>
    <w:rsid w:val="00A158F3"/>
    <w:rsid w:val="00A159E6"/>
    <w:rsid w:val="00A15DAD"/>
    <w:rsid w:val="00A1639B"/>
    <w:rsid w:val="00A163ED"/>
    <w:rsid w:val="00A16560"/>
    <w:rsid w:val="00A166B4"/>
    <w:rsid w:val="00A16A52"/>
    <w:rsid w:val="00A16DC5"/>
    <w:rsid w:val="00A17124"/>
    <w:rsid w:val="00A1731C"/>
    <w:rsid w:val="00A17419"/>
    <w:rsid w:val="00A2005F"/>
    <w:rsid w:val="00A2033B"/>
    <w:rsid w:val="00A2062D"/>
    <w:rsid w:val="00A20CBC"/>
    <w:rsid w:val="00A20CC0"/>
    <w:rsid w:val="00A20F5D"/>
    <w:rsid w:val="00A215BE"/>
    <w:rsid w:val="00A21A2B"/>
    <w:rsid w:val="00A22260"/>
    <w:rsid w:val="00A22441"/>
    <w:rsid w:val="00A225C2"/>
    <w:rsid w:val="00A225CA"/>
    <w:rsid w:val="00A22601"/>
    <w:rsid w:val="00A2267A"/>
    <w:rsid w:val="00A229A2"/>
    <w:rsid w:val="00A22A91"/>
    <w:rsid w:val="00A22CDE"/>
    <w:rsid w:val="00A22F87"/>
    <w:rsid w:val="00A22FA6"/>
    <w:rsid w:val="00A23095"/>
    <w:rsid w:val="00A23102"/>
    <w:rsid w:val="00A232D0"/>
    <w:rsid w:val="00A234B0"/>
    <w:rsid w:val="00A2410B"/>
    <w:rsid w:val="00A242DA"/>
    <w:rsid w:val="00A24522"/>
    <w:rsid w:val="00A24751"/>
    <w:rsid w:val="00A24925"/>
    <w:rsid w:val="00A24CA7"/>
    <w:rsid w:val="00A24D29"/>
    <w:rsid w:val="00A24EA2"/>
    <w:rsid w:val="00A24EFB"/>
    <w:rsid w:val="00A25056"/>
    <w:rsid w:val="00A25202"/>
    <w:rsid w:val="00A2534B"/>
    <w:rsid w:val="00A2559C"/>
    <w:rsid w:val="00A25D9B"/>
    <w:rsid w:val="00A25EDB"/>
    <w:rsid w:val="00A261D3"/>
    <w:rsid w:val="00A26238"/>
    <w:rsid w:val="00A26386"/>
    <w:rsid w:val="00A2669F"/>
    <w:rsid w:val="00A27540"/>
    <w:rsid w:val="00A2754A"/>
    <w:rsid w:val="00A275CB"/>
    <w:rsid w:val="00A27AB4"/>
    <w:rsid w:val="00A27F10"/>
    <w:rsid w:val="00A300FC"/>
    <w:rsid w:val="00A30363"/>
    <w:rsid w:val="00A30372"/>
    <w:rsid w:val="00A3066E"/>
    <w:rsid w:val="00A30769"/>
    <w:rsid w:val="00A308E0"/>
    <w:rsid w:val="00A30A9D"/>
    <w:rsid w:val="00A30DE0"/>
    <w:rsid w:val="00A310AD"/>
    <w:rsid w:val="00A31238"/>
    <w:rsid w:val="00A314C9"/>
    <w:rsid w:val="00A315CE"/>
    <w:rsid w:val="00A31BA2"/>
    <w:rsid w:val="00A320EE"/>
    <w:rsid w:val="00A3232D"/>
    <w:rsid w:val="00A32334"/>
    <w:rsid w:val="00A323D4"/>
    <w:rsid w:val="00A32541"/>
    <w:rsid w:val="00A329B0"/>
    <w:rsid w:val="00A32A4B"/>
    <w:rsid w:val="00A32D25"/>
    <w:rsid w:val="00A3309D"/>
    <w:rsid w:val="00A33471"/>
    <w:rsid w:val="00A33630"/>
    <w:rsid w:val="00A33C26"/>
    <w:rsid w:val="00A33E3E"/>
    <w:rsid w:val="00A34781"/>
    <w:rsid w:val="00A34A28"/>
    <w:rsid w:val="00A34C78"/>
    <w:rsid w:val="00A34CA6"/>
    <w:rsid w:val="00A352AA"/>
    <w:rsid w:val="00A353DC"/>
    <w:rsid w:val="00A356E4"/>
    <w:rsid w:val="00A35A26"/>
    <w:rsid w:val="00A35A27"/>
    <w:rsid w:val="00A35B99"/>
    <w:rsid w:val="00A35C3B"/>
    <w:rsid w:val="00A35DAA"/>
    <w:rsid w:val="00A35EE9"/>
    <w:rsid w:val="00A35F06"/>
    <w:rsid w:val="00A36003"/>
    <w:rsid w:val="00A360FF"/>
    <w:rsid w:val="00A36958"/>
    <w:rsid w:val="00A36B13"/>
    <w:rsid w:val="00A36DE0"/>
    <w:rsid w:val="00A36DF0"/>
    <w:rsid w:val="00A371FF"/>
    <w:rsid w:val="00A374BA"/>
    <w:rsid w:val="00A379BC"/>
    <w:rsid w:val="00A37A83"/>
    <w:rsid w:val="00A37AE8"/>
    <w:rsid w:val="00A37D16"/>
    <w:rsid w:val="00A37ED7"/>
    <w:rsid w:val="00A37F21"/>
    <w:rsid w:val="00A40354"/>
    <w:rsid w:val="00A406ED"/>
    <w:rsid w:val="00A40888"/>
    <w:rsid w:val="00A40892"/>
    <w:rsid w:val="00A408B7"/>
    <w:rsid w:val="00A4091A"/>
    <w:rsid w:val="00A40AB5"/>
    <w:rsid w:val="00A40BD2"/>
    <w:rsid w:val="00A40CF7"/>
    <w:rsid w:val="00A40FA8"/>
    <w:rsid w:val="00A40FFD"/>
    <w:rsid w:val="00A41254"/>
    <w:rsid w:val="00A41335"/>
    <w:rsid w:val="00A415F5"/>
    <w:rsid w:val="00A4186D"/>
    <w:rsid w:val="00A419BD"/>
    <w:rsid w:val="00A41AA3"/>
    <w:rsid w:val="00A41BDF"/>
    <w:rsid w:val="00A41D3A"/>
    <w:rsid w:val="00A4232A"/>
    <w:rsid w:val="00A426C6"/>
    <w:rsid w:val="00A42CA2"/>
    <w:rsid w:val="00A42CD3"/>
    <w:rsid w:val="00A42D1B"/>
    <w:rsid w:val="00A430B3"/>
    <w:rsid w:val="00A437AD"/>
    <w:rsid w:val="00A43A73"/>
    <w:rsid w:val="00A43B51"/>
    <w:rsid w:val="00A43BCD"/>
    <w:rsid w:val="00A43DAF"/>
    <w:rsid w:val="00A43E22"/>
    <w:rsid w:val="00A43F40"/>
    <w:rsid w:val="00A4424D"/>
    <w:rsid w:val="00A4439C"/>
    <w:rsid w:val="00A443FB"/>
    <w:rsid w:val="00A449BC"/>
    <w:rsid w:val="00A44A1E"/>
    <w:rsid w:val="00A44A91"/>
    <w:rsid w:val="00A44CD8"/>
    <w:rsid w:val="00A44F9B"/>
    <w:rsid w:val="00A450DD"/>
    <w:rsid w:val="00A454C5"/>
    <w:rsid w:val="00A454E1"/>
    <w:rsid w:val="00A45661"/>
    <w:rsid w:val="00A456D4"/>
    <w:rsid w:val="00A45913"/>
    <w:rsid w:val="00A4596D"/>
    <w:rsid w:val="00A459A9"/>
    <w:rsid w:val="00A459E6"/>
    <w:rsid w:val="00A45B86"/>
    <w:rsid w:val="00A45CA7"/>
    <w:rsid w:val="00A45F2D"/>
    <w:rsid w:val="00A46278"/>
    <w:rsid w:val="00A464BC"/>
    <w:rsid w:val="00A46686"/>
    <w:rsid w:val="00A46CA2"/>
    <w:rsid w:val="00A46E8A"/>
    <w:rsid w:val="00A46FF2"/>
    <w:rsid w:val="00A47049"/>
    <w:rsid w:val="00A471BC"/>
    <w:rsid w:val="00A475A1"/>
    <w:rsid w:val="00A47DE5"/>
    <w:rsid w:val="00A5058D"/>
    <w:rsid w:val="00A505AD"/>
    <w:rsid w:val="00A506AA"/>
    <w:rsid w:val="00A506E4"/>
    <w:rsid w:val="00A50760"/>
    <w:rsid w:val="00A507DC"/>
    <w:rsid w:val="00A507E1"/>
    <w:rsid w:val="00A50863"/>
    <w:rsid w:val="00A50B27"/>
    <w:rsid w:val="00A5188D"/>
    <w:rsid w:val="00A51F08"/>
    <w:rsid w:val="00A523D5"/>
    <w:rsid w:val="00A527A9"/>
    <w:rsid w:val="00A52877"/>
    <w:rsid w:val="00A52BDD"/>
    <w:rsid w:val="00A52CE6"/>
    <w:rsid w:val="00A52F6A"/>
    <w:rsid w:val="00A534FC"/>
    <w:rsid w:val="00A5374D"/>
    <w:rsid w:val="00A53784"/>
    <w:rsid w:val="00A53856"/>
    <w:rsid w:val="00A53902"/>
    <w:rsid w:val="00A53B8D"/>
    <w:rsid w:val="00A54033"/>
    <w:rsid w:val="00A5405A"/>
    <w:rsid w:val="00A5434C"/>
    <w:rsid w:val="00A54451"/>
    <w:rsid w:val="00A54C1C"/>
    <w:rsid w:val="00A54D22"/>
    <w:rsid w:val="00A54DE6"/>
    <w:rsid w:val="00A54F12"/>
    <w:rsid w:val="00A55072"/>
    <w:rsid w:val="00A553E6"/>
    <w:rsid w:val="00A554BC"/>
    <w:rsid w:val="00A556AA"/>
    <w:rsid w:val="00A55CA8"/>
    <w:rsid w:val="00A5602D"/>
    <w:rsid w:val="00A5618C"/>
    <w:rsid w:val="00A56254"/>
    <w:rsid w:val="00A56288"/>
    <w:rsid w:val="00A56597"/>
    <w:rsid w:val="00A565FB"/>
    <w:rsid w:val="00A56981"/>
    <w:rsid w:val="00A56AE9"/>
    <w:rsid w:val="00A56FEE"/>
    <w:rsid w:val="00A5719D"/>
    <w:rsid w:val="00A5752C"/>
    <w:rsid w:val="00A575B2"/>
    <w:rsid w:val="00A577B1"/>
    <w:rsid w:val="00A578B2"/>
    <w:rsid w:val="00A579FC"/>
    <w:rsid w:val="00A57B23"/>
    <w:rsid w:val="00A57F43"/>
    <w:rsid w:val="00A60305"/>
    <w:rsid w:val="00A60541"/>
    <w:rsid w:val="00A60AD1"/>
    <w:rsid w:val="00A60B05"/>
    <w:rsid w:val="00A60C0C"/>
    <w:rsid w:val="00A60EDD"/>
    <w:rsid w:val="00A60F5F"/>
    <w:rsid w:val="00A613A5"/>
    <w:rsid w:val="00A61755"/>
    <w:rsid w:val="00A618A8"/>
    <w:rsid w:val="00A61F9D"/>
    <w:rsid w:val="00A62876"/>
    <w:rsid w:val="00A62B0F"/>
    <w:rsid w:val="00A62B24"/>
    <w:rsid w:val="00A63BA5"/>
    <w:rsid w:val="00A63CCA"/>
    <w:rsid w:val="00A63F3D"/>
    <w:rsid w:val="00A64851"/>
    <w:rsid w:val="00A64AFE"/>
    <w:rsid w:val="00A64B38"/>
    <w:rsid w:val="00A64BCD"/>
    <w:rsid w:val="00A64D30"/>
    <w:rsid w:val="00A64F89"/>
    <w:rsid w:val="00A6506C"/>
    <w:rsid w:val="00A65110"/>
    <w:rsid w:val="00A6586C"/>
    <w:rsid w:val="00A65BA5"/>
    <w:rsid w:val="00A65BE1"/>
    <w:rsid w:val="00A660FB"/>
    <w:rsid w:val="00A661A4"/>
    <w:rsid w:val="00A662A0"/>
    <w:rsid w:val="00A662D6"/>
    <w:rsid w:val="00A66966"/>
    <w:rsid w:val="00A66D1C"/>
    <w:rsid w:val="00A66E18"/>
    <w:rsid w:val="00A674D0"/>
    <w:rsid w:val="00A675FE"/>
    <w:rsid w:val="00A679C1"/>
    <w:rsid w:val="00A67B58"/>
    <w:rsid w:val="00A700EB"/>
    <w:rsid w:val="00A7020C"/>
    <w:rsid w:val="00A708AE"/>
    <w:rsid w:val="00A709EE"/>
    <w:rsid w:val="00A70D7A"/>
    <w:rsid w:val="00A70F93"/>
    <w:rsid w:val="00A71135"/>
    <w:rsid w:val="00A7115A"/>
    <w:rsid w:val="00A711F1"/>
    <w:rsid w:val="00A713B4"/>
    <w:rsid w:val="00A71708"/>
    <w:rsid w:val="00A717C4"/>
    <w:rsid w:val="00A71838"/>
    <w:rsid w:val="00A71B02"/>
    <w:rsid w:val="00A71BA1"/>
    <w:rsid w:val="00A71E99"/>
    <w:rsid w:val="00A71F23"/>
    <w:rsid w:val="00A71F4E"/>
    <w:rsid w:val="00A722D3"/>
    <w:rsid w:val="00A72861"/>
    <w:rsid w:val="00A72868"/>
    <w:rsid w:val="00A728FD"/>
    <w:rsid w:val="00A72A9A"/>
    <w:rsid w:val="00A72B19"/>
    <w:rsid w:val="00A72B25"/>
    <w:rsid w:val="00A7320F"/>
    <w:rsid w:val="00A73254"/>
    <w:rsid w:val="00A733CD"/>
    <w:rsid w:val="00A73546"/>
    <w:rsid w:val="00A7362A"/>
    <w:rsid w:val="00A7362C"/>
    <w:rsid w:val="00A737AE"/>
    <w:rsid w:val="00A737C4"/>
    <w:rsid w:val="00A7383B"/>
    <w:rsid w:val="00A73921"/>
    <w:rsid w:val="00A73DC4"/>
    <w:rsid w:val="00A73E15"/>
    <w:rsid w:val="00A742B7"/>
    <w:rsid w:val="00A74533"/>
    <w:rsid w:val="00A74714"/>
    <w:rsid w:val="00A74C9D"/>
    <w:rsid w:val="00A74E39"/>
    <w:rsid w:val="00A74E93"/>
    <w:rsid w:val="00A74FAE"/>
    <w:rsid w:val="00A75409"/>
    <w:rsid w:val="00A7574F"/>
    <w:rsid w:val="00A759EF"/>
    <w:rsid w:val="00A75C25"/>
    <w:rsid w:val="00A75C48"/>
    <w:rsid w:val="00A76073"/>
    <w:rsid w:val="00A7613F"/>
    <w:rsid w:val="00A7618B"/>
    <w:rsid w:val="00A76396"/>
    <w:rsid w:val="00A764FF"/>
    <w:rsid w:val="00A76613"/>
    <w:rsid w:val="00A76657"/>
    <w:rsid w:val="00A770CF"/>
    <w:rsid w:val="00A770E8"/>
    <w:rsid w:val="00A77152"/>
    <w:rsid w:val="00A77199"/>
    <w:rsid w:val="00A77483"/>
    <w:rsid w:val="00A7749B"/>
    <w:rsid w:val="00A7755B"/>
    <w:rsid w:val="00A777E2"/>
    <w:rsid w:val="00A77ACB"/>
    <w:rsid w:val="00A77BB7"/>
    <w:rsid w:val="00A801E2"/>
    <w:rsid w:val="00A802DF"/>
    <w:rsid w:val="00A80400"/>
    <w:rsid w:val="00A806CB"/>
    <w:rsid w:val="00A80A31"/>
    <w:rsid w:val="00A80AFC"/>
    <w:rsid w:val="00A80B27"/>
    <w:rsid w:val="00A80FDA"/>
    <w:rsid w:val="00A81068"/>
    <w:rsid w:val="00A815E8"/>
    <w:rsid w:val="00A818A5"/>
    <w:rsid w:val="00A81BC6"/>
    <w:rsid w:val="00A81E03"/>
    <w:rsid w:val="00A823D4"/>
    <w:rsid w:val="00A82575"/>
    <w:rsid w:val="00A828E2"/>
    <w:rsid w:val="00A829D0"/>
    <w:rsid w:val="00A829F1"/>
    <w:rsid w:val="00A82BF2"/>
    <w:rsid w:val="00A82C88"/>
    <w:rsid w:val="00A82E3B"/>
    <w:rsid w:val="00A8369A"/>
    <w:rsid w:val="00A83710"/>
    <w:rsid w:val="00A8392E"/>
    <w:rsid w:val="00A83A3E"/>
    <w:rsid w:val="00A83E46"/>
    <w:rsid w:val="00A8419A"/>
    <w:rsid w:val="00A841E2"/>
    <w:rsid w:val="00A84215"/>
    <w:rsid w:val="00A84263"/>
    <w:rsid w:val="00A84397"/>
    <w:rsid w:val="00A843FB"/>
    <w:rsid w:val="00A846F7"/>
    <w:rsid w:val="00A84A2E"/>
    <w:rsid w:val="00A84BAC"/>
    <w:rsid w:val="00A84C08"/>
    <w:rsid w:val="00A84F92"/>
    <w:rsid w:val="00A85002"/>
    <w:rsid w:val="00A852BE"/>
    <w:rsid w:val="00A8541A"/>
    <w:rsid w:val="00A8568F"/>
    <w:rsid w:val="00A857BF"/>
    <w:rsid w:val="00A85A43"/>
    <w:rsid w:val="00A85B13"/>
    <w:rsid w:val="00A85DCA"/>
    <w:rsid w:val="00A86028"/>
    <w:rsid w:val="00A8643E"/>
    <w:rsid w:val="00A87320"/>
    <w:rsid w:val="00A8734F"/>
    <w:rsid w:val="00A873C3"/>
    <w:rsid w:val="00A87BE5"/>
    <w:rsid w:val="00A87C58"/>
    <w:rsid w:val="00A90074"/>
    <w:rsid w:val="00A90181"/>
    <w:rsid w:val="00A90549"/>
    <w:rsid w:val="00A90750"/>
    <w:rsid w:val="00A90752"/>
    <w:rsid w:val="00A90837"/>
    <w:rsid w:val="00A90923"/>
    <w:rsid w:val="00A90998"/>
    <w:rsid w:val="00A909E4"/>
    <w:rsid w:val="00A9147B"/>
    <w:rsid w:val="00A9150B"/>
    <w:rsid w:val="00A91649"/>
    <w:rsid w:val="00A91800"/>
    <w:rsid w:val="00A91AA7"/>
    <w:rsid w:val="00A91AAE"/>
    <w:rsid w:val="00A91B36"/>
    <w:rsid w:val="00A91EDF"/>
    <w:rsid w:val="00A92305"/>
    <w:rsid w:val="00A92321"/>
    <w:rsid w:val="00A9232E"/>
    <w:rsid w:val="00A92637"/>
    <w:rsid w:val="00A92785"/>
    <w:rsid w:val="00A929E0"/>
    <w:rsid w:val="00A934BF"/>
    <w:rsid w:val="00A934FD"/>
    <w:rsid w:val="00A93B0D"/>
    <w:rsid w:val="00A93D55"/>
    <w:rsid w:val="00A93F05"/>
    <w:rsid w:val="00A94791"/>
    <w:rsid w:val="00A947C8"/>
    <w:rsid w:val="00A94A17"/>
    <w:rsid w:val="00A94A2F"/>
    <w:rsid w:val="00A94C16"/>
    <w:rsid w:val="00A94F2B"/>
    <w:rsid w:val="00A94F3A"/>
    <w:rsid w:val="00A952D8"/>
    <w:rsid w:val="00A95402"/>
    <w:rsid w:val="00A9566D"/>
    <w:rsid w:val="00A95705"/>
    <w:rsid w:val="00A9589B"/>
    <w:rsid w:val="00A9590B"/>
    <w:rsid w:val="00A95A07"/>
    <w:rsid w:val="00A95DF4"/>
    <w:rsid w:val="00A964FE"/>
    <w:rsid w:val="00A9659A"/>
    <w:rsid w:val="00A967F4"/>
    <w:rsid w:val="00A9680E"/>
    <w:rsid w:val="00A96BA2"/>
    <w:rsid w:val="00A96E7B"/>
    <w:rsid w:val="00A97017"/>
    <w:rsid w:val="00A97025"/>
    <w:rsid w:val="00A970DD"/>
    <w:rsid w:val="00A97339"/>
    <w:rsid w:val="00A97422"/>
    <w:rsid w:val="00A975BF"/>
    <w:rsid w:val="00A9769A"/>
    <w:rsid w:val="00A97BCA"/>
    <w:rsid w:val="00A97CE9"/>
    <w:rsid w:val="00A97E6B"/>
    <w:rsid w:val="00A97F91"/>
    <w:rsid w:val="00AA00FF"/>
    <w:rsid w:val="00AA01D3"/>
    <w:rsid w:val="00AA02D7"/>
    <w:rsid w:val="00AA03BC"/>
    <w:rsid w:val="00AA0615"/>
    <w:rsid w:val="00AA083E"/>
    <w:rsid w:val="00AA0877"/>
    <w:rsid w:val="00AA0918"/>
    <w:rsid w:val="00AA0A65"/>
    <w:rsid w:val="00AA0ADA"/>
    <w:rsid w:val="00AA0D23"/>
    <w:rsid w:val="00AA1280"/>
    <w:rsid w:val="00AA12E6"/>
    <w:rsid w:val="00AA1511"/>
    <w:rsid w:val="00AA1791"/>
    <w:rsid w:val="00AA1B0D"/>
    <w:rsid w:val="00AA1C15"/>
    <w:rsid w:val="00AA1F52"/>
    <w:rsid w:val="00AA24C3"/>
    <w:rsid w:val="00AA24FF"/>
    <w:rsid w:val="00AA26A6"/>
    <w:rsid w:val="00AA27CE"/>
    <w:rsid w:val="00AA2C7D"/>
    <w:rsid w:val="00AA3397"/>
    <w:rsid w:val="00AA33A5"/>
    <w:rsid w:val="00AA350F"/>
    <w:rsid w:val="00AA37AB"/>
    <w:rsid w:val="00AA3939"/>
    <w:rsid w:val="00AA3B31"/>
    <w:rsid w:val="00AA3F4C"/>
    <w:rsid w:val="00AA3FDB"/>
    <w:rsid w:val="00AA46ED"/>
    <w:rsid w:val="00AA47E8"/>
    <w:rsid w:val="00AA4914"/>
    <w:rsid w:val="00AA4B79"/>
    <w:rsid w:val="00AA4BB4"/>
    <w:rsid w:val="00AA503E"/>
    <w:rsid w:val="00AA5813"/>
    <w:rsid w:val="00AA5B45"/>
    <w:rsid w:val="00AA5B4E"/>
    <w:rsid w:val="00AA5BB4"/>
    <w:rsid w:val="00AA5DBE"/>
    <w:rsid w:val="00AA6830"/>
    <w:rsid w:val="00AA68A8"/>
    <w:rsid w:val="00AA69F9"/>
    <w:rsid w:val="00AA7393"/>
    <w:rsid w:val="00AA73EC"/>
    <w:rsid w:val="00AA7630"/>
    <w:rsid w:val="00AA794A"/>
    <w:rsid w:val="00AA7A8F"/>
    <w:rsid w:val="00AA7BC5"/>
    <w:rsid w:val="00AA7CC8"/>
    <w:rsid w:val="00AA7CF7"/>
    <w:rsid w:val="00AA7FA7"/>
    <w:rsid w:val="00AB0856"/>
    <w:rsid w:val="00AB0F3A"/>
    <w:rsid w:val="00AB1226"/>
    <w:rsid w:val="00AB12E5"/>
    <w:rsid w:val="00AB141A"/>
    <w:rsid w:val="00AB1568"/>
    <w:rsid w:val="00AB17A7"/>
    <w:rsid w:val="00AB18EE"/>
    <w:rsid w:val="00AB1940"/>
    <w:rsid w:val="00AB19FF"/>
    <w:rsid w:val="00AB1CF2"/>
    <w:rsid w:val="00AB1D36"/>
    <w:rsid w:val="00AB1D55"/>
    <w:rsid w:val="00AB1D99"/>
    <w:rsid w:val="00AB1E66"/>
    <w:rsid w:val="00AB20A1"/>
    <w:rsid w:val="00AB20EE"/>
    <w:rsid w:val="00AB21D9"/>
    <w:rsid w:val="00AB2890"/>
    <w:rsid w:val="00AB2A26"/>
    <w:rsid w:val="00AB2EF6"/>
    <w:rsid w:val="00AB3363"/>
    <w:rsid w:val="00AB3398"/>
    <w:rsid w:val="00AB350F"/>
    <w:rsid w:val="00AB3565"/>
    <w:rsid w:val="00AB3581"/>
    <w:rsid w:val="00AB381A"/>
    <w:rsid w:val="00AB3A78"/>
    <w:rsid w:val="00AB3CAA"/>
    <w:rsid w:val="00AB3D51"/>
    <w:rsid w:val="00AB421E"/>
    <w:rsid w:val="00AB437B"/>
    <w:rsid w:val="00AB439A"/>
    <w:rsid w:val="00AB46F2"/>
    <w:rsid w:val="00AB4BAC"/>
    <w:rsid w:val="00AB4C32"/>
    <w:rsid w:val="00AB4C4D"/>
    <w:rsid w:val="00AB4EE4"/>
    <w:rsid w:val="00AB5015"/>
    <w:rsid w:val="00AB50DB"/>
    <w:rsid w:val="00AB5143"/>
    <w:rsid w:val="00AB52A0"/>
    <w:rsid w:val="00AB5436"/>
    <w:rsid w:val="00AB5BA2"/>
    <w:rsid w:val="00AB5D53"/>
    <w:rsid w:val="00AB5E25"/>
    <w:rsid w:val="00AB5EF4"/>
    <w:rsid w:val="00AB6023"/>
    <w:rsid w:val="00AB6109"/>
    <w:rsid w:val="00AB61F0"/>
    <w:rsid w:val="00AB65EB"/>
    <w:rsid w:val="00AB67D7"/>
    <w:rsid w:val="00AB68B6"/>
    <w:rsid w:val="00AB6B46"/>
    <w:rsid w:val="00AB6C64"/>
    <w:rsid w:val="00AB6D13"/>
    <w:rsid w:val="00AB6E60"/>
    <w:rsid w:val="00AB7600"/>
    <w:rsid w:val="00AB789A"/>
    <w:rsid w:val="00AC0053"/>
    <w:rsid w:val="00AC0066"/>
    <w:rsid w:val="00AC08EB"/>
    <w:rsid w:val="00AC0933"/>
    <w:rsid w:val="00AC1209"/>
    <w:rsid w:val="00AC12C4"/>
    <w:rsid w:val="00AC1324"/>
    <w:rsid w:val="00AC171D"/>
    <w:rsid w:val="00AC1877"/>
    <w:rsid w:val="00AC1AF6"/>
    <w:rsid w:val="00AC1CF2"/>
    <w:rsid w:val="00AC2443"/>
    <w:rsid w:val="00AC2773"/>
    <w:rsid w:val="00AC27DA"/>
    <w:rsid w:val="00AC2839"/>
    <w:rsid w:val="00AC2996"/>
    <w:rsid w:val="00AC30B4"/>
    <w:rsid w:val="00AC31D1"/>
    <w:rsid w:val="00AC31D2"/>
    <w:rsid w:val="00AC321C"/>
    <w:rsid w:val="00AC3368"/>
    <w:rsid w:val="00AC37D1"/>
    <w:rsid w:val="00AC39A9"/>
    <w:rsid w:val="00AC3C6E"/>
    <w:rsid w:val="00AC3E39"/>
    <w:rsid w:val="00AC3E45"/>
    <w:rsid w:val="00AC3F1D"/>
    <w:rsid w:val="00AC4049"/>
    <w:rsid w:val="00AC4063"/>
    <w:rsid w:val="00AC428C"/>
    <w:rsid w:val="00AC42DE"/>
    <w:rsid w:val="00AC4715"/>
    <w:rsid w:val="00AC4A42"/>
    <w:rsid w:val="00AC4C0C"/>
    <w:rsid w:val="00AC505D"/>
    <w:rsid w:val="00AC54F0"/>
    <w:rsid w:val="00AC57B5"/>
    <w:rsid w:val="00AC5CE6"/>
    <w:rsid w:val="00AC5DB1"/>
    <w:rsid w:val="00AC5E87"/>
    <w:rsid w:val="00AC5FC5"/>
    <w:rsid w:val="00AC612E"/>
    <w:rsid w:val="00AC61AE"/>
    <w:rsid w:val="00AC6419"/>
    <w:rsid w:val="00AC6666"/>
    <w:rsid w:val="00AC66B3"/>
    <w:rsid w:val="00AC6B03"/>
    <w:rsid w:val="00AC75D6"/>
    <w:rsid w:val="00AC76DC"/>
    <w:rsid w:val="00AC76FD"/>
    <w:rsid w:val="00AC7881"/>
    <w:rsid w:val="00AC7897"/>
    <w:rsid w:val="00AC7CDC"/>
    <w:rsid w:val="00AC7D8B"/>
    <w:rsid w:val="00AC7F44"/>
    <w:rsid w:val="00AD000A"/>
    <w:rsid w:val="00AD0055"/>
    <w:rsid w:val="00AD016A"/>
    <w:rsid w:val="00AD03E0"/>
    <w:rsid w:val="00AD04AC"/>
    <w:rsid w:val="00AD0609"/>
    <w:rsid w:val="00AD0CAE"/>
    <w:rsid w:val="00AD0D1F"/>
    <w:rsid w:val="00AD0FF5"/>
    <w:rsid w:val="00AD11AB"/>
    <w:rsid w:val="00AD1358"/>
    <w:rsid w:val="00AD1433"/>
    <w:rsid w:val="00AD160A"/>
    <w:rsid w:val="00AD162C"/>
    <w:rsid w:val="00AD185C"/>
    <w:rsid w:val="00AD1A8E"/>
    <w:rsid w:val="00AD1C16"/>
    <w:rsid w:val="00AD1DD2"/>
    <w:rsid w:val="00AD1EF7"/>
    <w:rsid w:val="00AD22BA"/>
    <w:rsid w:val="00AD2662"/>
    <w:rsid w:val="00AD28B6"/>
    <w:rsid w:val="00AD2A0E"/>
    <w:rsid w:val="00AD2E36"/>
    <w:rsid w:val="00AD2EC8"/>
    <w:rsid w:val="00AD3079"/>
    <w:rsid w:val="00AD3344"/>
    <w:rsid w:val="00AD3B3E"/>
    <w:rsid w:val="00AD3BF2"/>
    <w:rsid w:val="00AD3C2B"/>
    <w:rsid w:val="00AD4197"/>
    <w:rsid w:val="00AD420F"/>
    <w:rsid w:val="00AD4442"/>
    <w:rsid w:val="00AD45B0"/>
    <w:rsid w:val="00AD48F2"/>
    <w:rsid w:val="00AD48F5"/>
    <w:rsid w:val="00AD5389"/>
    <w:rsid w:val="00AD556E"/>
    <w:rsid w:val="00AD5892"/>
    <w:rsid w:val="00AD59D2"/>
    <w:rsid w:val="00AD5FA8"/>
    <w:rsid w:val="00AD61FC"/>
    <w:rsid w:val="00AD639B"/>
    <w:rsid w:val="00AD6810"/>
    <w:rsid w:val="00AD69CC"/>
    <w:rsid w:val="00AD6A7F"/>
    <w:rsid w:val="00AD6D17"/>
    <w:rsid w:val="00AD6F14"/>
    <w:rsid w:val="00AD6F58"/>
    <w:rsid w:val="00AD6F66"/>
    <w:rsid w:val="00AD7168"/>
    <w:rsid w:val="00AD7182"/>
    <w:rsid w:val="00AD7358"/>
    <w:rsid w:val="00AD74EA"/>
    <w:rsid w:val="00AD76DB"/>
    <w:rsid w:val="00AE023D"/>
    <w:rsid w:val="00AE03A1"/>
    <w:rsid w:val="00AE106D"/>
    <w:rsid w:val="00AE13C1"/>
    <w:rsid w:val="00AE1539"/>
    <w:rsid w:val="00AE1CC8"/>
    <w:rsid w:val="00AE200B"/>
    <w:rsid w:val="00AE24AB"/>
    <w:rsid w:val="00AE26FE"/>
    <w:rsid w:val="00AE2A62"/>
    <w:rsid w:val="00AE2E2D"/>
    <w:rsid w:val="00AE302A"/>
    <w:rsid w:val="00AE30CD"/>
    <w:rsid w:val="00AE3332"/>
    <w:rsid w:val="00AE3471"/>
    <w:rsid w:val="00AE37FC"/>
    <w:rsid w:val="00AE38D6"/>
    <w:rsid w:val="00AE4418"/>
    <w:rsid w:val="00AE45F7"/>
    <w:rsid w:val="00AE4759"/>
    <w:rsid w:val="00AE4975"/>
    <w:rsid w:val="00AE4BB6"/>
    <w:rsid w:val="00AE4C64"/>
    <w:rsid w:val="00AE4D1B"/>
    <w:rsid w:val="00AE500C"/>
    <w:rsid w:val="00AE5180"/>
    <w:rsid w:val="00AE5439"/>
    <w:rsid w:val="00AE551C"/>
    <w:rsid w:val="00AE56AC"/>
    <w:rsid w:val="00AE5935"/>
    <w:rsid w:val="00AE5EE3"/>
    <w:rsid w:val="00AE5F88"/>
    <w:rsid w:val="00AE6378"/>
    <w:rsid w:val="00AE63A4"/>
    <w:rsid w:val="00AE6454"/>
    <w:rsid w:val="00AE6D51"/>
    <w:rsid w:val="00AE6F53"/>
    <w:rsid w:val="00AE73EF"/>
    <w:rsid w:val="00AE7971"/>
    <w:rsid w:val="00AE7CBB"/>
    <w:rsid w:val="00AE7FBC"/>
    <w:rsid w:val="00AF0575"/>
    <w:rsid w:val="00AF0844"/>
    <w:rsid w:val="00AF08D3"/>
    <w:rsid w:val="00AF08F4"/>
    <w:rsid w:val="00AF0B3C"/>
    <w:rsid w:val="00AF0DC4"/>
    <w:rsid w:val="00AF0E0A"/>
    <w:rsid w:val="00AF103A"/>
    <w:rsid w:val="00AF13D5"/>
    <w:rsid w:val="00AF1774"/>
    <w:rsid w:val="00AF189E"/>
    <w:rsid w:val="00AF18B6"/>
    <w:rsid w:val="00AF1A11"/>
    <w:rsid w:val="00AF1D0C"/>
    <w:rsid w:val="00AF1D3D"/>
    <w:rsid w:val="00AF2161"/>
    <w:rsid w:val="00AF22EF"/>
    <w:rsid w:val="00AF24C7"/>
    <w:rsid w:val="00AF2626"/>
    <w:rsid w:val="00AF29FF"/>
    <w:rsid w:val="00AF2D52"/>
    <w:rsid w:val="00AF3194"/>
    <w:rsid w:val="00AF39F9"/>
    <w:rsid w:val="00AF3DE5"/>
    <w:rsid w:val="00AF3FF4"/>
    <w:rsid w:val="00AF4086"/>
    <w:rsid w:val="00AF4154"/>
    <w:rsid w:val="00AF41E8"/>
    <w:rsid w:val="00AF4446"/>
    <w:rsid w:val="00AF4672"/>
    <w:rsid w:val="00AF46BE"/>
    <w:rsid w:val="00AF47A0"/>
    <w:rsid w:val="00AF498B"/>
    <w:rsid w:val="00AF4F6A"/>
    <w:rsid w:val="00AF4FDD"/>
    <w:rsid w:val="00AF51AE"/>
    <w:rsid w:val="00AF5431"/>
    <w:rsid w:val="00AF57AB"/>
    <w:rsid w:val="00AF58DA"/>
    <w:rsid w:val="00AF5935"/>
    <w:rsid w:val="00AF5936"/>
    <w:rsid w:val="00AF59AC"/>
    <w:rsid w:val="00AF5AA1"/>
    <w:rsid w:val="00AF5D29"/>
    <w:rsid w:val="00AF5E6F"/>
    <w:rsid w:val="00AF6521"/>
    <w:rsid w:val="00AF6531"/>
    <w:rsid w:val="00AF68BE"/>
    <w:rsid w:val="00AF6935"/>
    <w:rsid w:val="00AF6BEB"/>
    <w:rsid w:val="00AF6CEC"/>
    <w:rsid w:val="00AF6D22"/>
    <w:rsid w:val="00AF6F0B"/>
    <w:rsid w:val="00AF7272"/>
    <w:rsid w:val="00AF7591"/>
    <w:rsid w:val="00AF7599"/>
    <w:rsid w:val="00AF76BE"/>
    <w:rsid w:val="00AF777D"/>
    <w:rsid w:val="00AF798A"/>
    <w:rsid w:val="00B00212"/>
    <w:rsid w:val="00B00AB1"/>
    <w:rsid w:val="00B00AC6"/>
    <w:rsid w:val="00B00AD0"/>
    <w:rsid w:val="00B00C5A"/>
    <w:rsid w:val="00B00DA7"/>
    <w:rsid w:val="00B00FD0"/>
    <w:rsid w:val="00B011B2"/>
    <w:rsid w:val="00B01245"/>
    <w:rsid w:val="00B012F6"/>
    <w:rsid w:val="00B0138F"/>
    <w:rsid w:val="00B01671"/>
    <w:rsid w:val="00B016BE"/>
    <w:rsid w:val="00B01C34"/>
    <w:rsid w:val="00B01CD7"/>
    <w:rsid w:val="00B01DEC"/>
    <w:rsid w:val="00B02517"/>
    <w:rsid w:val="00B0257B"/>
    <w:rsid w:val="00B02883"/>
    <w:rsid w:val="00B02BE9"/>
    <w:rsid w:val="00B02FA6"/>
    <w:rsid w:val="00B0300B"/>
    <w:rsid w:val="00B03246"/>
    <w:rsid w:val="00B03881"/>
    <w:rsid w:val="00B03ADB"/>
    <w:rsid w:val="00B03B4B"/>
    <w:rsid w:val="00B03BFA"/>
    <w:rsid w:val="00B0417C"/>
    <w:rsid w:val="00B041C9"/>
    <w:rsid w:val="00B04392"/>
    <w:rsid w:val="00B04D60"/>
    <w:rsid w:val="00B05084"/>
    <w:rsid w:val="00B050EB"/>
    <w:rsid w:val="00B05CCE"/>
    <w:rsid w:val="00B05CD7"/>
    <w:rsid w:val="00B05DA5"/>
    <w:rsid w:val="00B05DCC"/>
    <w:rsid w:val="00B0606B"/>
    <w:rsid w:val="00B06236"/>
    <w:rsid w:val="00B0624E"/>
    <w:rsid w:val="00B063C8"/>
    <w:rsid w:val="00B06832"/>
    <w:rsid w:val="00B0694E"/>
    <w:rsid w:val="00B069BE"/>
    <w:rsid w:val="00B06C78"/>
    <w:rsid w:val="00B06D2C"/>
    <w:rsid w:val="00B072D6"/>
    <w:rsid w:val="00B07380"/>
    <w:rsid w:val="00B07582"/>
    <w:rsid w:val="00B07844"/>
    <w:rsid w:val="00B0795B"/>
    <w:rsid w:val="00B07F9D"/>
    <w:rsid w:val="00B1009A"/>
    <w:rsid w:val="00B10284"/>
    <w:rsid w:val="00B102B2"/>
    <w:rsid w:val="00B102C8"/>
    <w:rsid w:val="00B10569"/>
    <w:rsid w:val="00B10819"/>
    <w:rsid w:val="00B10972"/>
    <w:rsid w:val="00B10C63"/>
    <w:rsid w:val="00B10CB9"/>
    <w:rsid w:val="00B10CFC"/>
    <w:rsid w:val="00B10EEB"/>
    <w:rsid w:val="00B10F50"/>
    <w:rsid w:val="00B11088"/>
    <w:rsid w:val="00B110A8"/>
    <w:rsid w:val="00B11265"/>
    <w:rsid w:val="00B1149C"/>
    <w:rsid w:val="00B11666"/>
    <w:rsid w:val="00B116CE"/>
    <w:rsid w:val="00B117DF"/>
    <w:rsid w:val="00B11A09"/>
    <w:rsid w:val="00B11D8C"/>
    <w:rsid w:val="00B11E5D"/>
    <w:rsid w:val="00B12094"/>
    <w:rsid w:val="00B1215C"/>
    <w:rsid w:val="00B12578"/>
    <w:rsid w:val="00B131B2"/>
    <w:rsid w:val="00B1354D"/>
    <w:rsid w:val="00B1397A"/>
    <w:rsid w:val="00B1399D"/>
    <w:rsid w:val="00B139AD"/>
    <w:rsid w:val="00B13AEE"/>
    <w:rsid w:val="00B13C68"/>
    <w:rsid w:val="00B13E47"/>
    <w:rsid w:val="00B14B93"/>
    <w:rsid w:val="00B14E88"/>
    <w:rsid w:val="00B1506F"/>
    <w:rsid w:val="00B15416"/>
    <w:rsid w:val="00B154FF"/>
    <w:rsid w:val="00B15643"/>
    <w:rsid w:val="00B158D5"/>
    <w:rsid w:val="00B1624F"/>
    <w:rsid w:val="00B16657"/>
    <w:rsid w:val="00B16891"/>
    <w:rsid w:val="00B16A2A"/>
    <w:rsid w:val="00B16AC8"/>
    <w:rsid w:val="00B16F92"/>
    <w:rsid w:val="00B1726E"/>
    <w:rsid w:val="00B174DD"/>
    <w:rsid w:val="00B17626"/>
    <w:rsid w:val="00B177D3"/>
    <w:rsid w:val="00B177E1"/>
    <w:rsid w:val="00B17901"/>
    <w:rsid w:val="00B17933"/>
    <w:rsid w:val="00B17956"/>
    <w:rsid w:val="00B17C73"/>
    <w:rsid w:val="00B17D1C"/>
    <w:rsid w:val="00B17DB7"/>
    <w:rsid w:val="00B202B6"/>
    <w:rsid w:val="00B206ED"/>
    <w:rsid w:val="00B20777"/>
    <w:rsid w:val="00B208D8"/>
    <w:rsid w:val="00B213E5"/>
    <w:rsid w:val="00B216DE"/>
    <w:rsid w:val="00B21B1D"/>
    <w:rsid w:val="00B21E04"/>
    <w:rsid w:val="00B220A4"/>
    <w:rsid w:val="00B2217B"/>
    <w:rsid w:val="00B22396"/>
    <w:rsid w:val="00B22DEA"/>
    <w:rsid w:val="00B22EED"/>
    <w:rsid w:val="00B230A3"/>
    <w:rsid w:val="00B231A1"/>
    <w:rsid w:val="00B23356"/>
    <w:rsid w:val="00B2339E"/>
    <w:rsid w:val="00B233CC"/>
    <w:rsid w:val="00B23611"/>
    <w:rsid w:val="00B236A4"/>
    <w:rsid w:val="00B23DCA"/>
    <w:rsid w:val="00B23DD2"/>
    <w:rsid w:val="00B23E30"/>
    <w:rsid w:val="00B23E64"/>
    <w:rsid w:val="00B23F64"/>
    <w:rsid w:val="00B23F87"/>
    <w:rsid w:val="00B24328"/>
    <w:rsid w:val="00B243D8"/>
    <w:rsid w:val="00B244C3"/>
    <w:rsid w:val="00B24513"/>
    <w:rsid w:val="00B2467A"/>
    <w:rsid w:val="00B24743"/>
    <w:rsid w:val="00B247B6"/>
    <w:rsid w:val="00B24FF5"/>
    <w:rsid w:val="00B25346"/>
    <w:rsid w:val="00B25677"/>
    <w:rsid w:val="00B2571C"/>
    <w:rsid w:val="00B25A66"/>
    <w:rsid w:val="00B25D39"/>
    <w:rsid w:val="00B26240"/>
    <w:rsid w:val="00B262E8"/>
    <w:rsid w:val="00B262F9"/>
    <w:rsid w:val="00B265BE"/>
    <w:rsid w:val="00B2672E"/>
    <w:rsid w:val="00B26857"/>
    <w:rsid w:val="00B26972"/>
    <w:rsid w:val="00B26C8D"/>
    <w:rsid w:val="00B26EC2"/>
    <w:rsid w:val="00B2704D"/>
    <w:rsid w:val="00B2722D"/>
    <w:rsid w:val="00B27277"/>
    <w:rsid w:val="00B27621"/>
    <w:rsid w:val="00B27D13"/>
    <w:rsid w:val="00B30192"/>
    <w:rsid w:val="00B30450"/>
    <w:rsid w:val="00B30692"/>
    <w:rsid w:val="00B307D7"/>
    <w:rsid w:val="00B3085F"/>
    <w:rsid w:val="00B308C4"/>
    <w:rsid w:val="00B30A96"/>
    <w:rsid w:val="00B30ABE"/>
    <w:rsid w:val="00B30B6E"/>
    <w:rsid w:val="00B30B71"/>
    <w:rsid w:val="00B30BB9"/>
    <w:rsid w:val="00B30F84"/>
    <w:rsid w:val="00B3102F"/>
    <w:rsid w:val="00B312C7"/>
    <w:rsid w:val="00B312E1"/>
    <w:rsid w:val="00B31325"/>
    <w:rsid w:val="00B31883"/>
    <w:rsid w:val="00B318A9"/>
    <w:rsid w:val="00B31D66"/>
    <w:rsid w:val="00B32449"/>
    <w:rsid w:val="00B32582"/>
    <w:rsid w:val="00B32651"/>
    <w:rsid w:val="00B3265F"/>
    <w:rsid w:val="00B32770"/>
    <w:rsid w:val="00B32BFA"/>
    <w:rsid w:val="00B32E53"/>
    <w:rsid w:val="00B32EF4"/>
    <w:rsid w:val="00B3301E"/>
    <w:rsid w:val="00B33357"/>
    <w:rsid w:val="00B335D2"/>
    <w:rsid w:val="00B33CCF"/>
    <w:rsid w:val="00B34717"/>
    <w:rsid w:val="00B34A4B"/>
    <w:rsid w:val="00B34F3F"/>
    <w:rsid w:val="00B34FD3"/>
    <w:rsid w:val="00B351F9"/>
    <w:rsid w:val="00B35657"/>
    <w:rsid w:val="00B357FA"/>
    <w:rsid w:val="00B358BF"/>
    <w:rsid w:val="00B359D3"/>
    <w:rsid w:val="00B35ADD"/>
    <w:rsid w:val="00B35B5D"/>
    <w:rsid w:val="00B35DB2"/>
    <w:rsid w:val="00B35E95"/>
    <w:rsid w:val="00B35FF0"/>
    <w:rsid w:val="00B36061"/>
    <w:rsid w:val="00B36248"/>
    <w:rsid w:val="00B36285"/>
    <w:rsid w:val="00B368F2"/>
    <w:rsid w:val="00B3694B"/>
    <w:rsid w:val="00B3748A"/>
    <w:rsid w:val="00B37549"/>
    <w:rsid w:val="00B377A4"/>
    <w:rsid w:val="00B3787F"/>
    <w:rsid w:val="00B37BDA"/>
    <w:rsid w:val="00B4005A"/>
    <w:rsid w:val="00B401CF"/>
    <w:rsid w:val="00B4023A"/>
    <w:rsid w:val="00B40315"/>
    <w:rsid w:val="00B40388"/>
    <w:rsid w:val="00B40435"/>
    <w:rsid w:val="00B404DD"/>
    <w:rsid w:val="00B40638"/>
    <w:rsid w:val="00B40697"/>
    <w:rsid w:val="00B40778"/>
    <w:rsid w:val="00B407E1"/>
    <w:rsid w:val="00B40C38"/>
    <w:rsid w:val="00B410E8"/>
    <w:rsid w:val="00B41121"/>
    <w:rsid w:val="00B4118E"/>
    <w:rsid w:val="00B41654"/>
    <w:rsid w:val="00B417EE"/>
    <w:rsid w:val="00B41F1B"/>
    <w:rsid w:val="00B4207B"/>
    <w:rsid w:val="00B42446"/>
    <w:rsid w:val="00B42493"/>
    <w:rsid w:val="00B42566"/>
    <w:rsid w:val="00B4292D"/>
    <w:rsid w:val="00B42965"/>
    <w:rsid w:val="00B42A2D"/>
    <w:rsid w:val="00B42AB6"/>
    <w:rsid w:val="00B42B9B"/>
    <w:rsid w:val="00B42BD7"/>
    <w:rsid w:val="00B42E19"/>
    <w:rsid w:val="00B42FCD"/>
    <w:rsid w:val="00B434B5"/>
    <w:rsid w:val="00B43781"/>
    <w:rsid w:val="00B438CE"/>
    <w:rsid w:val="00B43F59"/>
    <w:rsid w:val="00B442B4"/>
    <w:rsid w:val="00B44A8C"/>
    <w:rsid w:val="00B44AF0"/>
    <w:rsid w:val="00B44BED"/>
    <w:rsid w:val="00B44E20"/>
    <w:rsid w:val="00B45261"/>
    <w:rsid w:val="00B45496"/>
    <w:rsid w:val="00B454DF"/>
    <w:rsid w:val="00B4551E"/>
    <w:rsid w:val="00B45A47"/>
    <w:rsid w:val="00B45BE1"/>
    <w:rsid w:val="00B45C40"/>
    <w:rsid w:val="00B45DEA"/>
    <w:rsid w:val="00B46BD4"/>
    <w:rsid w:val="00B472BD"/>
    <w:rsid w:val="00B4740E"/>
    <w:rsid w:val="00B47537"/>
    <w:rsid w:val="00B4755E"/>
    <w:rsid w:val="00B47875"/>
    <w:rsid w:val="00B4799B"/>
    <w:rsid w:val="00B47B5F"/>
    <w:rsid w:val="00B47C0F"/>
    <w:rsid w:val="00B47E31"/>
    <w:rsid w:val="00B50065"/>
    <w:rsid w:val="00B5042A"/>
    <w:rsid w:val="00B50723"/>
    <w:rsid w:val="00B5078E"/>
    <w:rsid w:val="00B507F3"/>
    <w:rsid w:val="00B50806"/>
    <w:rsid w:val="00B50BD9"/>
    <w:rsid w:val="00B50CAE"/>
    <w:rsid w:val="00B50CD3"/>
    <w:rsid w:val="00B51230"/>
    <w:rsid w:val="00B51605"/>
    <w:rsid w:val="00B5171B"/>
    <w:rsid w:val="00B518ED"/>
    <w:rsid w:val="00B51A7E"/>
    <w:rsid w:val="00B51C2D"/>
    <w:rsid w:val="00B51DF9"/>
    <w:rsid w:val="00B51DFF"/>
    <w:rsid w:val="00B51E9F"/>
    <w:rsid w:val="00B52072"/>
    <w:rsid w:val="00B5283B"/>
    <w:rsid w:val="00B52859"/>
    <w:rsid w:val="00B52B48"/>
    <w:rsid w:val="00B52F3C"/>
    <w:rsid w:val="00B533B0"/>
    <w:rsid w:val="00B53800"/>
    <w:rsid w:val="00B53BD7"/>
    <w:rsid w:val="00B541A2"/>
    <w:rsid w:val="00B545A4"/>
    <w:rsid w:val="00B545DD"/>
    <w:rsid w:val="00B5463F"/>
    <w:rsid w:val="00B548C4"/>
    <w:rsid w:val="00B55623"/>
    <w:rsid w:val="00B5565E"/>
    <w:rsid w:val="00B5578B"/>
    <w:rsid w:val="00B55896"/>
    <w:rsid w:val="00B55AE8"/>
    <w:rsid w:val="00B55AF9"/>
    <w:rsid w:val="00B55FA7"/>
    <w:rsid w:val="00B56410"/>
    <w:rsid w:val="00B56783"/>
    <w:rsid w:val="00B567C3"/>
    <w:rsid w:val="00B56960"/>
    <w:rsid w:val="00B56A4D"/>
    <w:rsid w:val="00B56BF4"/>
    <w:rsid w:val="00B56C31"/>
    <w:rsid w:val="00B56FD1"/>
    <w:rsid w:val="00B570C9"/>
    <w:rsid w:val="00B5724B"/>
    <w:rsid w:val="00B5728B"/>
    <w:rsid w:val="00B5732A"/>
    <w:rsid w:val="00B575AE"/>
    <w:rsid w:val="00B57B5A"/>
    <w:rsid w:val="00B57B66"/>
    <w:rsid w:val="00B57D2C"/>
    <w:rsid w:val="00B57DEA"/>
    <w:rsid w:val="00B57FD7"/>
    <w:rsid w:val="00B60050"/>
    <w:rsid w:val="00B600CA"/>
    <w:rsid w:val="00B60369"/>
    <w:rsid w:val="00B60391"/>
    <w:rsid w:val="00B60890"/>
    <w:rsid w:val="00B60D22"/>
    <w:rsid w:val="00B60DAE"/>
    <w:rsid w:val="00B614DC"/>
    <w:rsid w:val="00B61C3E"/>
    <w:rsid w:val="00B61D43"/>
    <w:rsid w:val="00B61DAA"/>
    <w:rsid w:val="00B61ED2"/>
    <w:rsid w:val="00B6214D"/>
    <w:rsid w:val="00B62326"/>
    <w:rsid w:val="00B62571"/>
    <w:rsid w:val="00B625CB"/>
    <w:rsid w:val="00B6267C"/>
    <w:rsid w:val="00B6285A"/>
    <w:rsid w:val="00B62A10"/>
    <w:rsid w:val="00B62B84"/>
    <w:rsid w:val="00B62EC7"/>
    <w:rsid w:val="00B6372D"/>
    <w:rsid w:val="00B6389E"/>
    <w:rsid w:val="00B63AA6"/>
    <w:rsid w:val="00B63F6B"/>
    <w:rsid w:val="00B64095"/>
    <w:rsid w:val="00B6433F"/>
    <w:rsid w:val="00B64702"/>
    <w:rsid w:val="00B6473C"/>
    <w:rsid w:val="00B64970"/>
    <w:rsid w:val="00B64B64"/>
    <w:rsid w:val="00B64C60"/>
    <w:rsid w:val="00B64EF6"/>
    <w:rsid w:val="00B651EF"/>
    <w:rsid w:val="00B6570F"/>
    <w:rsid w:val="00B65732"/>
    <w:rsid w:val="00B6574B"/>
    <w:rsid w:val="00B65849"/>
    <w:rsid w:val="00B66009"/>
    <w:rsid w:val="00B660D7"/>
    <w:rsid w:val="00B6612A"/>
    <w:rsid w:val="00B661DA"/>
    <w:rsid w:val="00B668C1"/>
    <w:rsid w:val="00B67369"/>
    <w:rsid w:val="00B674C1"/>
    <w:rsid w:val="00B67554"/>
    <w:rsid w:val="00B675B8"/>
    <w:rsid w:val="00B676B8"/>
    <w:rsid w:val="00B6772C"/>
    <w:rsid w:val="00B67809"/>
    <w:rsid w:val="00B678AC"/>
    <w:rsid w:val="00B67F76"/>
    <w:rsid w:val="00B700E0"/>
    <w:rsid w:val="00B70104"/>
    <w:rsid w:val="00B702E7"/>
    <w:rsid w:val="00B7039B"/>
    <w:rsid w:val="00B70441"/>
    <w:rsid w:val="00B7050A"/>
    <w:rsid w:val="00B70809"/>
    <w:rsid w:val="00B7095E"/>
    <w:rsid w:val="00B709E5"/>
    <w:rsid w:val="00B70A1C"/>
    <w:rsid w:val="00B70B47"/>
    <w:rsid w:val="00B70C16"/>
    <w:rsid w:val="00B710CA"/>
    <w:rsid w:val="00B71288"/>
    <w:rsid w:val="00B71681"/>
    <w:rsid w:val="00B71817"/>
    <w:rsid w:val="00B71A22"/>
    <w:rsid w:val="00B71F15"/>
    <w:rsid w:val="00B720CD"/>
    <w:rsid w:val="00B72636"/>
    <w:rsid w:val="00B7271E"/>
    <w:rsid w:val="00B72B76"/>
    <w:rsid w:val="00B731CE"/>
    <w:rsid w:val="00B733EE"/>
    <w:rsid w:val="00B7344C"/>
    <w:rsid w:val="00B734F4"/>
    <w:rsid w:val="00B73634"/>
    <w:rsid w:val="00B740E7"/>
    <w:rsid w:val="00B7427F"/>
    <w:rsid w:val="00B749DF"/>
    <w:rsid w:val="00B74D2E"/>
    <w:rsid w:val="00B74E68"/>
    <w:rsid w:val="00B750B3"/>
    <w:rsid w:val="00B752A1"/>
    <w:rsid w:val="00B75589"/>
    <w:rsid w:val="00B755D5"/>
    <w:rsid w:val="00B75AAB"/>
    <w:rsid w:val="00B75BCA"/>
    <w:rsid w:val="00B75E4C"/>
    <w:rsid w:val="00B76032"/>
    <w:rsid w:val="00B7659B"/>
    <w:rsid w:val="00B76ADD"/>
    <w:rsid w:val="00B76CC8"/>
    <w:rsid w:val="00B76F58"/>
    <w:rsid w:val="00B77393"/>
    <w:rsid w:val="00B7761D"/>
    <w:rsid w:val="00B7766A"/>
    <w:rsid w:val="00B776A2"/>
    <w:rsid w:val="00B776F6"/>
    <w:rsid w:val="00B77706"/>
    <w:rsid w:val="00B777C1"/>
    <w:rsid w:val="00B7783B"/>
    <w:rsid w:val="00B7793B"/>
    <w:rsid w:val="00B77D62"/>
    <w:rsid w:val="00B77D75"/>
    <w:rsid w:val="00B802AA"/>
    <w:rsid w:val="00B80497"/>
    <w:rsid w:val="00B8066F"/>
    <w:rsid w:val="00B80D1B"/>
    <w:rsid w:val="00B80E52"/>
    <w:rsid w:val="00B8122F"/>
    <w:rsid w:val="00B812B9"/>
    <w:rsid w:val="00B8136F"/>
    <w:rsid w:val="00B81412"/>
    <w:rsid w:val="00B814B5"/>
    <w:rsid w:val="00B815E0"/>
    <w:rsid w:val="00B816C2"/>
    <w:rsid w:val="00B81784"/>
    <w:rsid w:val="00B81AE3"/>
    <w:rsid w:val="00B81CB9"/>
    <w:rsid w:val="00B81D2A"/>
    <w:rsid w:val="00B81E22"/>
    <w:rsid w:val="00B81F35"/>
    <w:rsid w:val="00B8258B"/>
    <w:rsid w:val="00B82CA9"/>
    <w:rsid w:val="00B82DF7"/>
    <w:rsid w:val="00B8316C"/>
    <w:rsid w:val="00B83377"/>
    <w:rsid w:val="00B8354E"/>
    <w:rsid w:val="00B8391B"/>
    <w:rsid w:val="00B83A98"/>
    <w:rsid w:val="00B846B7"/>
    <w:rsid w:val="00B8493A"/>
    <w:rsid w:val="00B84984"/>
    <w:rsid w:val="00B84B0B"/>
    <w:rsid w:val="00B84C9E"/>
    <w:rsid w:val="00B850AA"/>
    <w:rsid w:val="00B851B4"/>
    <w:rsid w:val="00B8528B"/>
    <w:rsid w:val="00B85A67"/>
    <w:rsid w:val="00B85C05"/>
    <w:rsid w:val="00B85D18"/>
    <w:rsid w:val="00B85D70"/>
    <w:rsid w:val="00B862B2"/>
    <w:rsid w:val="00B865B4"/>
    <w:rsid w:val="00B86B51"/>
    <w:rsid w:val="00B86CCA"/>
    <w:rsid w:val="00B86D48"/>
    <w:rsid w:val="00B870A0"/>
    <w:rsid w:val="00B87189"/>
    <w:rsid w:val="00B8738B"/>
    <w:rsid w:val="00B8759C"/>
    <w:rsid w:val="00B8769B"/>
    <w:rsid w:val="00B87BE0"/>
    <w:rsid w:val="00B87DEF"/>
    <w:rsid w:val="00B87FD5"/>
    <w:rsid w:val="00B9046B"/>
    <w:rsid w:val="00B90503"/>
    <w:rsid w:val="00B905D4"/>
    <w:rsid w:val="00B9094C"/>
    <w:rsid w:val="00B90A26"/>
    <w:rsid w:val="00B90E82"/>
    <w:rsid w:val="00B912DF"/>
    <w:rsid w:val="00B914B0"/>
    <w:rsid w:val="00B91598"/>
    <w:rsid w:val="00B91A67"/>
    <w:rsid w:val="00B91BE6"/>
    <w:rsid w:val="00B91CA6"/>
    <w:rsid w:val="00B920EC"/>
    <w:rsid w:val="00B9243A"/>
    <w:rsid w:val="00B925C4"/>
    <w:rsid w:val="00B930A2"/>
    <w:rsid w:val="00B93308"/>
    <w:rsid w:val="00B933EF"/>
    <w:rsid w:val="00B93848"/>
    <w:rsid w:val="00B93A80"/>
    <w:rsid w:val="00B93D81"/>
    <w:rsid w:val="00B93D97"/>
    <w:rsid w:val="00B942A7"/>
    <w:rsid w:val="00B943E5"/>
    <w:rsid w:val="00B94D15"/>
    <w:rsid w:val="00B95617"/>
    <w:rsid w:val="00B9569A"/>
    <w:rsid w:val="00B958EF"/>
    <w:rsid w:val="00B95923"/>
    <w:rsid w:val="00B95F87"/>
    <w:rsid w:val="00B960D7"/>
    <w:rsid w:val="00B962D5"/>
    <w:rsid w:val="00B96B72"/>
    <w:rsid w:val="00B9731C"/>
    <w:rsid w:val="00B9751C"/>
    <w:rsid w:val="00B97769"/>
    <w:rsid w:val="00B97A33"/>
    <w:rsid w:val="00B97DB2"/>
    <w:rsid w:val="00B97DC4"/>
    <w:rsid w:val="00BA0152"/>
    <w:rsid w:val="00BA02C4"/>
    <w:rsid w:val="00BA0521"/>
    <w:rsid w:val="00BA0666"/>
    <w:rsid w:val="00BA0744"/>
    <w:rsid w:val="00BA0CAC"/>
    <w:rsid w:val="00BA0D84"/>
    <w:rsid w:val="00BA15D2"/>
    <w:rsid w:val="00BA1854"/>
    <w:rsid w:val="00BA19EC"/>
    <w:rsid w:val="00BA1A66"/>
    <w:rsid w:val="00BA1E4C"/>
    <w:rsid w:val="00BA2137"/>
    <w:rsid w:val="00BA23C7"/>
    <w:rsid w:val="00BA245B"/>
    <w:rsid w:val="00BA2536"/>
    <w:rsid w:val="00BA2AB7"/>
    <w:rsid w:val="00BA2B36"/>
    <w:rsid w:val="00BA2B42"/>
    <w:rsid w:val="00BA2D15"/>
    <w:rsid w:val="00BA2FDA"/>
    <w:rsid w:val="00BA35FC"/>
    <w:rsid w:val="00BA3C1D"/>
    <w:rsid w:val="00BA3F45"/>
    <w:rsid w:val="00BA4051"/>
    <w:rsid w:val="00BA4152"/>
    <w:rsid w:val="00BA4347"/>
    <w:rsid w:val="00BA47D3"/>
    <w:rsid w:val="00BA4AEF"/>
    <w:rsid w:val="00BA5053"/>
    <w:rsid w:val="00BA5291"/>
    <w:rsid w:val="00BA563F"/>
    <w:rsid w:val="00BA569C"/>
    <w:rsid w:val="00BA585B"/>
    <w:rsid w:val="00BA58CF"/>
    <w:rsid w:val="00BA59AB"/>
    <w:rsid w:val="00BA5A04"/>
    <w:rsid w:val="00BA5D85"/>
    <w:rsid w:val="00BA5D92"/>
    <w:rsid w:val="00BA5E64"/>
    <w:rsid w:val="00BA6079"/>
    <w:rsid w:val="00BA6107"/>
    <w:rsid w:val="00BA613D"/>
    <w:rsid w:val="00BA61C0"/>
    <w:rsid w:val="00BA631F"/>
    <w:rsid w:val="00BA64B1"/>
    <w:rsid w:val="00BA677A"/>
    <w:rsid w:val="00BA6893"/>
    <w:rsid w:val="00BA68FC"/>
    <w:rsid w:val="00BA6962"/>
    <w:rsid w:val="00BA69D3"/>
    <w:rsid w:val="00BA6D86"/>
    <w:rsid w:val="00BA6E42"/>
    <w:rsid w:val="00BA7078"/>
    <w:rsid w:val="00BA73CE"/>
    <w:rsid w:val="00BA73E9"/>
    <w:rsid w:val="00BA764C"/>
    <w:rsid w:val="00BA7AC8"/>
    <w:rsid w:val="00BA7B7E"/>
    <w:rsid w:val="00BA7C8E"/>
    <w:rsid w:val="00BB016E"/>
    <w:rsid w:val="00BB020F"/>
    <w:rsid w:val="00BB02B6"/>
    <w:rsid w:val="00BB0501"/>
    <w:rsid w:val="00BB0617"/>
    <w:rsid w:val="00BB0652"/>
    <w:rsid w:val="00BB06D0"/>
    <w:rsid w:val="00BB07B9"/>
    <w:rsid w:val="00BB0AD4"/>
    <w:rsid w:val="00BB128D"/>
    <w:rsid w:val="00BB17C4"/>
    <w:rsid w:val="00BB18DE"/>
    <w:rsid w:val="00BB1AB2"/>
    <w:rsid w:val="00BB23D7"/>
    <w:rsid w:val="00BB2A06"/>
    <w:rsid w:val="00BB3071"/>
    <w:rsid w:val="00BB30B7"/>
    <w:rsid w:val="00BB3181"/>
    <w:rsid w:val="00BB3370"/>
    <w:rsid w:val="00BB33A5"/>
    <w:rsid w:val="00BB35A7"/>
    <w:rsid w:val="00BB3A96"/>
    <w:rsid w:val="00BB3B82"/>
    <w:rsid w:val="00BB3CA5"/>
    <w:rsid w:val="00BB3E49"/>
    <w:rsid w:val="00BB3E86"/>
    <w:rsid w:val="00BB40CC"/>
    <w:rsid w:val="00BB4236"/>
    <w:rsid w:val="00BB42F9"/>
    <w:rsid w:val="00BB49E0"/>
    <w:rsid w:val="00BB4AF5"/>
    <w:rsid w:val="00BB4BD7"/>
    <w:rsid w:val="00BB4C3C"/>
    <w:rsid w:val="00BB4FEF"/>
    <w:rsid w:val="00BB51D0"/>
    <w:rsid w:val="00BB54A7"/>
    <w:rsid w:val="00BB5B3F"/>
    <w:rsid w:val="00BB5CD3"/>
    <w:rsid w:val="00BB60AB"/>
    <w:rsid w:val="00BB621B"/>
    <w:rsid w:val="00BB6589"/>
    <w:rsid w:val="00BB6851"/>
    <w:rsid w:val="00BB685A"/>
    <w:rsid w:val="00BB6AC2"/>
    <w:rsid w:val="00BB7297"/>
    <w:rsid w:val="00BB7450"/>
    <w:rsid w:val="00BB74E0"/>
    <w:rsid w:val="00BB7623"/>
    <w:rsid w:val="00BB7766"/>
    <w:rsid w:val="00BB7800"/>
    <w:rsid w:val="00BB7871"/>
    <w:rsid w:val="00BB78E7"/>
    <w:rsid w:val="00BB7A13"/>
    <w:rsid w:val="00BB7A1B"/>
    <w:rsid w:val="00BB7DE0"/>
    <w:rsid w:val="00BB7F7E"/>
    <w:rsid w:val="00BC055F"/>
    <w:rsid w:val="00BC0C8F"/>
    <w:rsid w:val="00BC0FC8"/>
    <w:rsid w:val="00BC10C6"/>
    <w:rsid w:val="00BC13FA"/>
    <w:rsid w:val="00BC1D42"/>
    <w:rsid w:val="00BC22DA"/>
    <w:rsid w:val="00BC2642"/>
    <w:rsid w:val="00BC2D54"/>
    <w:rsid w:val="00BC2E2E"/>
    <w:rsid w:val="00BC2F22"/>
    <w:rsid w:val="00BC32F9"/>
    <w:rsid w:val="00BC3580"/>
    <w:rsid w:val="00BC3748"/>
    <w:rsid w:val="00BC3782"/>
    <w:rsid w:val="00BC3897"/>
    <w:rsid w:val="00BC3CC8"/>
    <w:rsid w:val="00BC3D18"/>
    <w:rsid w:val="00BC421D"/>
    <w:rsid w:val="00BC4531"/>
    <w:rsid w:val="00BC48C1"/>
    <w:rsid w:val="00BC4BBE"/>
    <w:rsid w:val="00BC4C25"/>
    <w:rsid w:val="00BC4DA1"/>
    <w:rsid w:val="00BC4EAE"/>
    <w:rsid w:val="00BC521B"/>
    <w:rsid w:val="00BC5429"/>
    <w:rsid w:val="00BC5961"/>
    <w:rsid w:val="00BC6098"/>
    <w:rsid w:val="00BC60F4"/>
    <w:rsid w:val="00BC6180"/>
    <w:rsid w:val="00BC650A"/>
    <w:rsid w:val="00BC665C"/>
    <w:rsid w:val="00BC6822"/>
    <w:rsid w:val="00BC6BC4"/>
    <w:rsid w:val="00BC6C25"/>
    <w:rsid w:val="00BC6C9B"/>
    <w:rsid w:val="00BC6EB0"/>
    <w:rsid w:val="00BC745C"/>
    <w:rsid w:val="00BC74E9"/>
    <w:rsid w:val="00BC754D"/>
    <w:rsid w:val="00BC7929"/>
    <w:rsid w:val="00BC7A0D"/>
    <w:rsid w:val="00BC7AB9"/>
    <w:rsid w:val="00BC7BFD"/>
    <w:rsid w:val="00BC7EEB"/>
    <w:rsid w:val="00BD0886"/>
    <w:rsid w:val="00BD091D"/>
    <w:rsid w:val="00BD09AB"/>
    <w:rsid w:val="00BD0AA7"/>
    <w:rsid w:val="00BD0C82"/>
    <w:rsid w:val="00BD0EB5"/>
    <w:rsid w:val="00BD1121"/>
    <w:rsid w:val="00BD11BE"/>
    <w:rsid w:val="00BD122E"/>
    <w:rsid w:val="00BD132C"/>
    <w:rsid w:val="00BD15FF"/>
    <w:rsid w:val="00BD1848"/>
    <w:rsid w:val="00BD1D91"/>
    <w:rsid w:val="00BD1F80"/>
    <w:rsid w:val="00BD2141"/>
    <w:rsid w:val="00BD21B9"/>
    <w:rsid w:val="00BD22EB"/>
    <w:rsid w:val="00BD237D"/>
    <w:rsid w:val="00BD23FC"/>
    <w:rsid w:val="00BD30C6"/>
    <w:rsid w:val="00BD30D8"/>
    <w:rsid w:val="00BD357B"/>
    <w:rsid w:val="00BD3612"/>
    <w:rsid w:val="00BD3717"/>
    <w:rsid w:val="00BD3ACD"/>
    <w:rsid w:val="00BD41E1"/>
    <w:rsid w:val="00BD454F"/>
    <w:rsid w:val="00BD467F"/>
    <w:rsid w:val="00BD4EC9"/>
    <w:rsid w:val="00BD541E"/>
    <w:rsid w:val="00BD55CC"/>
    <w:rsid w:val="00BD5F8B"/>
    <w:rsid w:val="00BD60A9"/>
    <w:rsid w:val="00BD64F7"/>
    <w:rsid w:val="00BD710F"/>
    <w:rsid w:val="00BD76D5"/>
    <w:rsid w:val="00BD7BFF"/>
    <w:rsid w:val="00BD7E0C"/>
    <w:rsid w:val="00BD7F52"/>
    <w:rsid w:val="00BE0143"/>
    <w:rsid w:val="00BE0582"/>
    <w:rsid w:val="00BE0DBA"/>
    <w:rsid w:val="00BE0FEF"/>
    <w:rsid w:val="00BE16B3"/>
    <w:rsid w:val="00BE1AE9"/>
    <w:rsid w:val="00BE1BBC"/>
    <w:rsid w:val="00BE1CC8"/>
    <w:rsid w:val="00BE21C2"/>
    <w:rsid w:val="00BE24B5"/>
    <w:rsid w:val="00BE25FD"/>
    <w:rsid w:val="00BE2B76"/>
    <w:rsid w:val="00BE32DD"/>
    <w:rsid w:val="00BE3329"/>
    <w:rsid w:val="00BE3453"/>
    <w:rsid w:val="00BE355D"/>
    <w:rsid w:val="00BE3736"/>
    <w:rsid w:val="00BE376D"/>
    <w:rsid w:val="00BE3913"/>
    <w:rsid w:val="00BE3AA2"/>
    <w:rsid w:val="00BE3F78"/>
    <w:rsid w:val="00BE41EF"/>
    <w:rsid w:val="00BE43C6"/>
    <w:rsid w:val="00BE45EF"/>
    <w:rsid w:val="00BE4770"/>
    <w:rsid w:val="00BE4772"/>
    <w:rsid w:val="00BE47B2"/>
    <w:rsid w:val="00BE4EAB"/>
    <w:rsid w:val="00BE5163"/>
    <w:rsid w:val="00BE5284"/>
    <w:rsid w:val="00BE5416"/>
    <w:rsid w:val="00BE54CF"/>
    <w:rsid w:val="00BE56F2"/>
    <w:rsid w:val="00BE5844"/>
    <w:rsid w:val="00BE585C"/>
    <w:rsid w:val="00BE58D6"/>
    <w:rsid w:val="00BE5C55"/>
    <w:rsid w:val="00BE5DFF"/>
    <w:rsid w:val="00BE63E7"/>
    <w:rsid w:val="00BE666D"/>
    <w:rsid w:val="00BE676E"/>
    <w:rsid w:val="00BE6D55"/>
    <w:rsid w:val="00BE6DB6"/>
    <w:rsid w:val="00BE6E17"/>
    <w:rsid w:val="00BE72DB"/>
    <w:rsid w:val="00BE76D7"/>
    <w:rsid w:val="00BE7946"/>
    <w:rsid w:val="00BE7A72"/>
    <w:rsid w:val="00BE7AEC"/>
    <w:rsid w:val="00BF033E"/>
    <w:rsid w:val="00BF06E6"/>
    <w:rsid w:val="00BF07AD"/>
    <w:rsid w:val="00BF0854"/>
    <w:rsid w:val="00BF0898"/>
    <w:rsid w:val="00BF09D9"/>
    <w:rsid w:val="00BF0B42"/>
    <w:rsid w:val="00BF0BA2"/>
    <w:rsid w:val="00BF0E73"/>
    <w:rsid w:val="00BF0F15"/>
    <w:rsid w:val="00BF10D5"/>
    <w:rsid w:val="00BF115B"/>
    <w:rsid w:val="00BF11EF"/>
    <w:rsid w:val="00BF120E"/>
    <w:rsid w:val="00BF1453"/>
    <w:rsid w:val="00BF1A25"/>
    <w:rsid w:val="00BF1CC2"/>
    <w:rsid w:val="00BF1D65"/>
    <w:rsid w:val="00BF1F94"/>
    <w:rsid w:val="00BF201E"/>
    <w:rsid w:val="00BF2257"/>
    <w:rsid w:val="00BF2CF4"/>
    <w:rsid w:val="00BF3667"/>
    <w:rsid w:val="00BF3874"/>
    <w:rsid w:val="00BF3C23"/>
    <w:rsid w:val="00BF3D0B"/>
    <w:rsid w:val="00BF3F1B"/>
    <w:rsid w:val="00BF4035"/>
    <w:rsid w:val="00BF4113"/>
    <w:rsid w:val="00BF4305"/>
    <w:rsid w:val="00BF4467"/>
    <w:rsid w:val="00BF45DB"/>
    <w:rsid w:val="00BF475E"/>
    <w:rsid w:val="00BF4C37"/>
    <w:rsid w:val="00BF4DED"/>
    <w:rsid w:val="00BF4E3E"/>
    <w:rsid w:val="00BF5101"/>
    <w:rsid w:val="00BF52A2"/>
    <w:rsid w:val="00BF5428"/>
    <w:rsid w:val="00BF5738"/>
    <w:rsid w:val="00BF5973"/>
    <w:rsid w:val="00BF5ACD"/>
    <w:rsid w:val="00BF694F"/>
    <w:rsid w:val="00BF69D3"/>
    <w:rsid w:val="00BF6B65"/>
    <w:rsid w:val="00BF76DF"/>
    <w:rsid w:val="00BF7B38"/>
    <w:rsid w:val="00BF7F08"/>
    <w:rsid w:val="00C001AD"/>
    <w:rsid w:val="00C005BE"/>
    <w:rsid w:val="00C0095C"/>
    <w:rsid w:val="00C0098C"/>
    <w:rsid w:val="00C009FE"/>
    <w:rsid w:val="00C00B8A"/>
    <w:rsid w:val="00C011DC"/>
    <w:rsid w:val="00C01288"/>
    <w:rsid w:val="00C012AE"/>
    <w:rsid w:val="00C0145C"/>
    <w:rsid w:val="00C017CC"/>
    <w:rsid w:val="00C01B23"/>
    <w:rsid w:val="00C01F59"/>
    <w:rsid w:val="00C0206B"/>
    <w:rsid w:val="00C022F7"/>
    <w:rsid w:val="00C02302"/>
    <w:rsid w:val="00C02542"/>
    <w:rsid w:val="00C025C1"/>
    <w:rsid w:val="00C029D8"/>
    <w:rsid w:val="00C02C38"/>
    <w:rsid w:val="00C02C3D"/>
    <w:rsid w:val="00C02D4A"/>
    <w:rsid w:val="00C02F53"/>
    <w:rsid w:val="00C032CC"/>
    <w:rsid w:val="00C033DF"/>
    <w:rsid w:val="00C03D80"/>
    <w:rsid w:val="00C04526"/>
    <w:rsid w:val="00C0467D"/>
    <w:rsid w:val="00C0471D"/>
    <w:rsid w:val="00C0489D"/>
    <w:rsid w:val="00C04C9B"/>
    <w:rsid w:val="00C0547C"/>
    <w:rsid w:val="00C05558"/>
    <w:rsid w:val="00C05627"/>
    <w:rsid w:val="00C056C3"/>
    <w:rsid w:val="00C056CF"/>
    <w:rsid w:val="00C056E1"/>
    <w:rsid w:val="00C056F1"/>
    <w:rsid w:val="00C0586A"/>
    <w:rsid w:val="00C05DE7"/>
    <w:rsid w:val="00C05DFA"/>
    <w:rsid w:val="00C06482"/>
    <w:rsid w:val="00C065F3"/>
    <w:rsid w:val="00C0683F"/>
    <w:rsid w:val="00C068BB"/>
    <w:rsid w:val="00C0691F"/>
    <w:rsid w:val="00C069F3"/>
    <w:rsid w:val="00C06DC8"/>
    <w:rsid w:val="00C07075"/>
    <w:rsid w:val="00C072DC"/>
    <w:rsid w:val="00C078EC"/>
    <w:rsid w:val="00C07A4A"/>
    <w:rsid w:val="00C07AFF"/>
    <w:rsid w:val="00C07C17"/>
    <w:rsid w:val="00C07CC7"/>
    <w:rsid w:val="00C10166"/>
    <w:rsid w:val="00C106AE"/>
    <w:rsid w:val="00C108B0"/>
    <w:rsid w:val="00C1093E"/>
    <w:rsid w:val="00C10CE1"/>
    <w:rsid w:val="00C10D30"/>
    <w:rsid w:val="00C10DBD"/>
    <w:rsid w:val="00C1180A"/>
    <w:rsid w:val="00C1185C"/>
    <w:rsid w:val="00C11A3F"/>
    <w:rsid w:val="00C11B78"/>
    <w:rsid w:val="00C12650"/>
    <w:rsid w:val="00C12A43"/>
    <w:rsid w:val="00C12CD8"/>
    <w:rsid w:val="00C1307D"/>
    <w:rsid w:val="00C1351C"/>
    <w:rsid w:val="00C13605"/>
    <w:rsid w:val="00C1369D"/>
    <w:rsid w:val="00C13A95"/>
    <w:rsid w:val="00C14226"/>
    <w:rsid w:val="00C14642"/>
    <w:rsid w:val="00C149C6"/>
    <w:rsid w:val="00C14AA8"/>
    <w:rsid w:val="00C14F43"/>
    <w:rsid w:val="00C151D8"/>
    <w:rsid w:val="00C15250"/>
    <w:rsid w:val="00C153AD"/>
    <w:rsid w:val="00C15450"/>
    <w:rsid w:val="00C15505"/>
    <w:rsid w:val="00C15706"/>
    <w:rsid w:val="00C15834"/>
    <w:rsid w:val="00C1599B"/>
    <w:rsid w:val="00C159E2"/>
    <w:rsid w:val="00C15A0D"/>
    <w:rsid w:val="00C15A9C"/>
    <w:rsid w:val="00C15BB8"/>
    <w:rsid w:val="00C15E9B"/>
    <w:rsid w:val="00C16115"/>
    <w:rsid w:val="00C161FB"/>
    <w:rsid w:val="00C16493"/>
    <w:rsid w:val="00C168D4"/>
    <w:rsid w:val="00C1697E"/>
    <w:rsid w:val="00C16C46"/>
    <w:rsid w:val="00C16E38"/>
    <w:rsid w:val="00C16E44"/>
    <w:rsid w:val="00C16F93"/>
    <w:rsid w:val="00C17247"/>
    <w:rsid w:val="00C17252"/>
    <w:rsid w:val="00C1738D"/>
    <w:rsid w:val="00C17526"/>
    <w:rsid w:val="00C17693"/>
    <w:rsid w:val="00C17B92"/>
    <w:rsid w:val="00C17D7F"/>
    <w:rsid w:val="00C20092"/>
    <w:rsid w:val="00C203DB"/>
    <w:rsid w:val="00C20C6D"/>
    <w:rsid w:val="00C20C94"/>
    <w:rsid w:val="00C20D32"/>
    <w:rsid w:val="00C20FAD"/>
    <w:rsid w:val="00C21203"/>
    <w:rsid w:val="00C2132A"/>
    <w:rsid w:val="00C21482"/>
    <w:rsid w:val="00C214A9"/>
    <w:rsid w:val="00C21614"/>
    <w:rsid w:val="00C216F5"/>
    <w:rsid w:val="00C218A3"/>
    <w:rsid w:val="00C21A4A"/>
    <w:rsid w:val="00C21A91"/>
    <w:rsid w:val="00C21B88"/>
    <w:rsid w:val="00C21C11"/>
    <w:rsid w:val="00C21CDA"/>
    <w:rsid w:val="00C21D98"/>
    <w:rsid w:val="00C21DB3"/>
    <w:rsid w:val="00C21DC0"/>
    <w:rsid w:val="00C22039"/>
    <w:rsid w:val="00C2288B"/>
    <w:rsid w:val="00C22B5C"/>
    <w:rsid w:val="00C22E99"/>
    <w:rsid w:val="00C2326C"/>
    <w:rsid w:val="00C2371C"/>
    <w:rsid w:val="00C23795"/>
    <w:rsid w:val="00C23820"/>
    <w:rsid w:val="00C23B21"/>
    <w:rsid w:val="00C23C1E"/>
    <w:rsid w:val="00C2414F"/>
    <w:rsid w:val="00C2429E"/>
    <w:rsid w:val="00C24DD8"/>
    <w:rsid w:val="00C2563A"/>
    <w:rsid w:val="00C2592C"/>
    <w:rsid w:val="00C25A1A"/>
    <w:rsid w:val="00C25EA6"/>
    <w:rsid w:val="00C26016"/>
    <w:rsid w:val="00C26553"/>
    <w:rsid w:val="00C2662F"/>
    <w:rsid w:val="00C26A20"/>
    <w:rsid w:val="00C26A92"/>
    <w:rsid w:val="00C26AD3"/>
    <w:rsid w:val="00C26CA9"/>
    <w:rsid w:val="00C26CAD"/>
    <w:rsid w:val="00C26F3E"/>
    <w:rsid w:val="00C26F96"/>
    <w:rsid w:val="00C2702E"/>
    <w:rsid w:val="00C2714D"/>
    <w:rsid w:val="00C27318"/>
    <w:rsid w:val="00C27347"/>
    <w:rsid w:val="00C2767A"/>
    <w:rsid w:val="00C27754"/>
    <w:rsid w:val="00C27808"/>
    <w:rsid w:val="00C279DF"/>
    <w:rsid w:val="00C27B21"/>
    <w:rsid w:val="00C27D40"/>
    <w:rsid w:val="00C27F17"/>
    <w:rsid w:val="00C301B9"/>
    <w:rsid w:val="00C30EF7"/>
    <w:rsid w:val="00C312FA"/>
    <w:rsid w:val="00C315EA"/>
    <w:rsid w:val="00C31C4B"/>
    <w:rsid w:val="00C31D58"/>
    <w:rsid w:val="00C31DC9"/>
    <w:rsid w:val="00C32881"/>
    <w:rsid w:val="00C32AE8"/>
    <w:rsid w:val="00C32F62"/>
    <w:rsid w:val="00C33559"/>
    <w:rsid w:val="00C335EE"/>
    <w:rsid w:val="00C336A9"/>
    <w:rsid w:val="00C33721"/>
    <w:rsid w:val="00C33931"/>
    <w:rsid w:val="00C339DB"/>
    <w:rsid w:val="00C33F63"/>
    <w:rsid w:val="00C340BE"/>
    <w:rsid w:val="00C341BA"/>
    <w:rsid w:val="00C349F7"/>
    <w:rsid w:val="00C34A36"/>
    <w:rsid w:val="00C34AC2"/>
    <w:rsid w:val="00C34E07"/>
    <w:rsid w:val="00C34F59"/>
    <w:rsid w:val="00C351BD"/>
    <w:rsid w:val="00C35328"/>
    <w:rsid w:val="00C353AE"/>
    <w:rsid w:val="00C35611"/>
    <w:rsid w:val="00C358FE"/>
    <w:rsid w:val="00C359BF"/>
    <w:rsid w:val="00C35D93"/>
    <w:rsid w:val="00C363BA"/>
    <w:rsid w:val="00C36597"/>
    <w:rsid w:val="00C3687B"/>
    <w:rsid w:val="00C36B78"/>
    <w:rsid w:val="00C371FF"/>
    <w:rsid w:val="00C375D6"/>
    <w:rsid w:val="00C3780A"/>
    <w:rsid w:val="00C37925"/>
    <w:rsid w:val="00C37B1D"/>
    <w:rsid w:val="00C37B88"/>
    <w:rsid w:val="00C400F6"/>
    <w:rsid w:val="00C40147"/>
    <w:rsid w:val="00C40419"/>
    <w:rsid w:val="00C40590"/>
    <w:rsid w:val="00C4079F"/>
    <w:rsid w:val="00C40E64"/>
    <w:rsid w:val="00C40E90"/>
    <w:rsid w:val="00C40F95"/>
    <w:rsid w:val="00C41129"/>
    <w:rsid w:val="00C412FA"/>
    <w:rsid w:val="00C41AE9"/>
    <w:rsid w:val="00C41B22"/>
    <w:rsid w:val="00C41B75"/>
    <w:rsid w:val="00C4209F"/>
    <w:rsid w:val="00C42127"/>
    <w:rsid w:val="00C4240C"/>
    <w:rsid w:val="00C42548"/>
    <w:rsid w:val="00C4262C"/>
    <w:rsid w:val="00C426E8"/>
    <w:rsid w:val="00C42872"/>
    <w:rsid w:val="00C42CEB"/>
    <w:rsid w:val="00C42FF4"/>
    <w:rsid w:val="00C4340E"/>
    <w:rsid w:val="00C43BAA"/>
    <w:rsid w:val="00C43E2A"/>
    <w:rsid w:val="00C43E7A"/>
    <w:rsid w:val="00C43EAB"/>
    <w:rsid w:val="00C4400C"/>
    <w:rsid w:val="00C445A6"/>
    <w:rsid w:val="00C4489A"/>
    <w:rsid w:val="00C44AEB"/>
    <w:rsid w:val="00C44CFF"/>
    <w:rsid w:val="00C45464"/>
    <w:rsid w:val="00C454DF"/>
    <w:rsid w:val="00C45576"/>
    <w:rsid w:val="00C4562F"/>
    <w:rsid w:val="00C45CBA"/>
    <w:rsid w:val="00C45DC4"/>
    <w:rsid w:val="00C4601A"/>
    <w:rsid w:val="00C4610A"/>
    <w:rsid w:val="00C4629A"/>
    <w:rsid w:val="00C46302"/>
    <w:rsid w:val="00C46303"/>
    <w:rsid w:val="00C46367"/>
    <w:rsid w:val="00C4649B"/>
    <w:rsid w:val="00C4652D"/>
    <w:rsid w:val="00C46708"/>
    <w:rsid w:val="00C46756"/>
    <w:rsid w:val="00C468F1"/>
    <w:rsid w:val="00C46975"/>
    <w:rsid w:val="00C46E32"/>
    <w:rsid w:val="00C46FC3"/>
    <w:rsid w:val="00C47406"/>
    <w:rsid w:val="00C4742D"/>
    <w:rsid w:val="00C4777D"/>
    <w:rsid w:val="00C478DD"/>
    <w:rsid w:val="00C47968"/>
    <w:rsid w:val="00C47B02"/>
    <w:rsid w:val="00C47E95"/>
    <w:rsid w:val="00C501EE"/>
    <w:rsid w:val="00C504B0"/>
    <w:rsid w:val="00C515B4"/>
    <w:rsid w:val="00C515BD"/>
    <w:rsid w:val="00C51671"/>
    <w:rsid w:val="00C51C3E"/>
    <w:rsid w:val="00C51D51"/>
    <w:rsid w:val="00C5205F"/>
    <w:rsid w:val="00C52394"/>
    <w:rsid w:val="00C527C5"/>
    <w:rsid w:val="00C52827"/>
    <w:rsid w:val="00C52A92"/>
    <w:rsid w:val="00C52B23"/>
    <w:rsid w:val="00C5324A"/>
    <w:rsid w:val="00C5326C"/>
    <w:rsid w:val="00C534E4"/>
    <w:rsid w:val="00C53869"/>
    <w:rsid w:val="00C539D0"/>
    <w:rsid w:val="00C53A16"/>
    <w:rsid w:val="00C53ADF"/>
    <w:rsid w:val="00C53B5A"/>
    <w:rsid w:val="00C53C6F"/>
    <w:rsid w:val="00C53CDD"/>
    <w:rsid w:val="00C5405E"/>
    <w:rsid w:val="00C54151"/>
    <w:rsid w:val="00C54494"/>
    <w:rsid w:val="00C54589"/>
    <w:rsid w:val="00C54D4D"/>
    <w:rsid w:val="00C54E28"/>
    <w:rsid w:val="00C54E4E"/>
    <w:rsid w:val="00C54F79"/>
    <w:rsid w:val="00C54FD3"/>
    <w:rsid w:val="00C55471"/>
    <w:rsid w:val="00C557F6"/>
    <w:rsid w:val="00C55937"/>
    <w:rsid w:val="00C55E93"/>
    <w:rsid w:val="00C55F87"/>
    <w:rsid w:val="00C55FDC"/>
    <w:rsid w:val="00C561F2"/>
    <w:rsid w:val="00C568A3"/>
    <w:rsid w:val="00C568A5"/>
    <w:rsid w:val="00C569A1"/>
    <w:rsid w:val="00C56A28"/>
    <w:rsid w:val="00C5746E"/>
    <w:rsid w:val="00C57835"/>
    <w:rsid w:val="00C57A5E"/>
    <w:rsid w:val="00C57AD4"/>
    <w:rsid w:val="00C57F41"/>
    <w:rsid w:val="00C600EC"/>
    <w:rsid w:val="00C60194"/>
    <w:rsid w:val="00C601C1"/>
    <w:rsid w:val="00C60620"/>
    <w:rsid w:val="00C607CB"/>
    <w:rsid w:val="00C60CD5"/>
    <w:rsid w:val="00C60D67"/>
    <w:rsid w:val="00C6114E"/>
    <w:rsid w:val="00C6143E"/>
    <w:rsid w:val="00C614A7"/>
    <w:rsid w:val="00C61814"/>
    <w:rsid w:val="00C61A76"/>
    <w:rsid w:val="00C61A79"/>
    <w:rsid w:val="00C61BE3"/>
    <w:rsid w:val="00C61D28"/>
    <w:rsid w:val="00C61F02"/>
    <w:rsid w:val="00C6207E"/>
    <w:rsid w:val="00C62924"/>
    <w:rsid w:val="00C62A4E"/>
    <w:rsid w:val="00C63047"/>
    <w:rsid w:val="00C6318C"/>
    <w:rsid w:val="00C63198"/>
    <w:rsid w:val="00C63317"/>
    <w:rsid w:val="00C6332A"/>
    <w:rsid w:val="00C6362F"/>
    <w:rsid w:val="00C6383E"/>
    <w:rsid w:val="00C63972"/>
    <w:rsid w:val="00C63F19"/>
    <w:rsid w:val="00C64152"/>
    <w:rsid w:val="00C644D2"/>
    <w:rsid w:val="00C644DA"/>
    <w:rsid w:val="00C64E4E"/>
    <w:rsid w:val="00C651DA"/>
    <w:rsid w:val="00C65249"/>
    <w:rsid w:val="00C656A8"/>
    <w:rsid w:val="00C65E3B"/>
    <w:rsid w:val="00C65EC7"/>
    <w:rsid w:val="00C660DE"/>
    <w:rsid w:val="00C662F0"/>
    <w:rsid w:val="00C664D3"/>
    <w:rsid w:val="00C66577"/>
    <w:rsid w:val="00C66F3A"/>
    <w:rsid w:val="00C67127"/>
    <w:rsid w:val="00C672BD"/>
    <w:rsid w:val="00C673A5"/>
    <w:rsid w:val="00C678DF"/>
    <w:rsid w:val="00C67D97"/>
    <w:rsid w:val="00C67E4B"/>
    <w:rsid w:val="00C67F4B"/>
    <w:rsid w:val="00C702B5"/>
    <w:rsid w:val="00C703EB"/>
    <w:rsid w:val="00C704C6"/>
    <w:rsid w:val="00C7119C"/>
    <w:rsid w:val="00C712AF"/>
    <w:rsid w:val="00C712B4"/>
    <w:rsid w:val="00C71967"/>
    <w:rsid w:val="00C71B46"/>
    <w:rsid w:val="00C71E46"/>
    <w:rsid w:val="00C71EED"/>
    <w:rsid w:val="00C720F3"/>
    <w:rsid w:val="00C722A6"/>
    <w:rsid w:val="00C72431"/>
    <w:rsid w:val="00C726AC"/>
    <w:rsid w:val="00C7294E"/>
    <w:rsid w:val="00C7327C"/>
    <w:rsid w:val="00C73329"/>
    <w:rsid w:val="00C73412"/>
    <w:rsid w:val="00C73854"/>
    <w:rsid w:val="00C73992"/>
    <w:rsid w:val="00C739D2"/>
    <w:rsid w:val="00C73EF0"/>
    <w:rsid w:val="00C7405A"/>
    <w:rsid w:val="00C74106"/>
    <w:rsid w:val="00C74146"/>
    <w:rsid w:val="00C74543"/>
    <w:rsid w:val="00C74A6D"/>
    <w:rsid w:val="00C74B64"/>
    <w:rsid w:val="00C74D04"/>
    <w:rsid w:val="00C74E6F"/>
    <w:rsid w:val="00C75042"/>
    <w:rsid w:val="00C7595A"/>
    <w:rsid w:val="00C75ABB"/>
    <w:rsid w:val="00C761B1"/>
    <w:rsid w:val="00C76535"/>
    <w:rsid w:val="00C765B3"/>
    <w:rsid w:val="00C765F6"/>
    <w:rsid w:val="00C76AAC"/>
    <w:rsid w:val="00C76D2F"/>
    <w:rsid w:val="00C76DCC"/>
    <w:rsid w:val="00C76DD9"/>
    <w:rsid w:val="00C76E45"/>
    <w:rsid w:val="00C77AFC"/>
    <w:rsid w:val="00C77BD7"/>
    <w:rsid w:val="00C77CC8"/>
    <w:rsid w:val="00C77EC0"/>
    <w:rsid w:val="00C77ED1"/>
    <w:rsid w:val="00C800CA"/>
    <w:rsid w:val="00C800E1"/>
    <w:rsid w:val="00C801F1"/>
    <w:rsid w:val="00C80414"/>
    <w:rsid w:val="00C80739"/>
    <w:rsid w:val="00C80743"/>
    <w:rsid w:val="00C80761"/>
    <w:rsid w:val="00C807CE"/>
    <w:rsid w:val="00C8080C"/>
    <w:rsid w:val="00C80821"/>
    <w:rsid w:val="00C80826"/>
    <w:rsid w:val="00C80878"/>
    <w:rsid w:val="00C80A34"/>
    <w:rsid w:val="00C80B32"/>
    <w:rsid w:val="00C80CE1"/>
    <w:rsid w:val="00C811A7"/>
    <w:rsid w:val="00C8140F"/>
    <w:rsid w:val="00C81659"/>
    <w:rsid w:val="00C81846"/>
    <w:rsid w:val="00C81BA3"/>
    <w:rsid w:val="00C82095"/>
    <w:rsid w:val="00C8209C"/>
    <w:rsid w:val="00C82106"/>
    <w:rsid w:val="00C8236D"/>
    <w:rsid w:val="00C8245E"/>
    <w:rsid w:val="00C8292E"/>
    <w:rsid w:val="00C82989"/>
    <w:rsid w:val="00C82F31"/>
    <w:rsid w:val="00C82F3A"/>
    <w:rsid w:val="00C83248"/>
    <w:rsid w:val="00C83587"/>
    <w:rsid w:val="00C835DC"/>
    <w:rsid w:val="00C8362D"/>
    <w:rsid w:val="00C836BF"/>
    <w:rsid w:val="00C837A9"/>
    <w:rsid w:val="00C837D3"/>
    <w:rsid w:val="00C83A57"/>
    <w:rsid w:val="00C83C16"/>
    <w:rsid w:val="00C83F08"/>
    <w:rsid w:val="00C840B8"/>
    <w:rsid w:val="00C842CE"/>
    <w:rsid w:val="00C84558"/>
    <w:rsid w:val="00C84C2A"/>
    <w:rsid w:val="00C84D91"/>
    <w:rsid w:val="00C84F79"/>
    <w:rsid w:val="00C84F7B"/>
    <w:rsid w:val="00C856FB"/>
    <w:rsid w:val="00C859FC"/>
    <w:rsid w:val="00C85A9A"/>
    <w:rsid w:val="00C85B6F"/>
    <w:rsid w:val="00C86244"/>
    <w:rsid w:val="00C86544"/>
    <w:rsid w:val="00C867AB"/>
    <w:rsid w:val="00C867BB"/>
    <w:rsid w:val="00C86C77"/>
    <w:rsid w:val="00C86D02"/>
    <w:rsid w:val="00C86FFB"/>
    <w:rsid w:val="00C87113"/>
    <w:rsid w:val="00C8716B"/>
    <w:rsid w:val="00C8723E"/>
    <w:rsid w:val="00C872B4"/>
    <w:rsid w:val="00C879B1"/>
    <w:rsid w:val="00C87AE1"/>
    <w:rsid w:val="00C87B76"/>
    <w:rsid w:val="00C87BF2"/>
    <w:rsid w:val="00C90254"/>
    <w:rsid w:val="00C903A0"/>
    <w:rsid w:val="00C903D6"/>
    <w:rsid w:val="00C9050E"/>
    <w:rsid w:val="00C908B4"/>
    <w:rsid w:val="00C909B3"/>
    <w:rsid w:val="00C90EAE"/>
    <w:rsid w:val="00C90F4A"/>
    <w:rsid w:val="00C911CA"/>
    <w:rsid w:val="00C9132C"/>
    <w:rsid w:val="00C91894"/>
    <w:rsid w:val="00C918AB"/>
    <w:rsid w:val="00C91AC0"/>
    <w:rsid w:val="00C91C87"/>
    <w:rsid w:val="00C91CE7"/>
    <w:rsid w:val="00C91CEE"/>
    <w:rsid w:val="00C91DBA"/>
    <w:rsid w:val="00C91F03"/>
    <w:rsid w:val="00C92428"/>
    <w:rsid w:val="00C92D61"/>
    <w:rsid w:val="00C92DE9"/>
    <w:rsid w:val="00C93173"/>
    <w:rsid w:val="00C931B2"/>
    <w:rsid w:val="00C931C2"/>
    <w:rsid w:val="00C936B7"/>
    <w:rsid w:val="00C93741"/>
    <w:rsid w:val="00C939D6"/>
    <w:rsid w:val="00C93BD3"/>
    <w:rsid w:val="00C93E78"/>
    <w:rsid w:val="00C940EE"/>
    <w:rsid w:val="00C9412D"/>
    <w:rsid w:val="00C9438F"/>
    <w:rsid w:val="00C9452F"/>
    <w:rsid w:val="00C947F9"/>
    <w:rsid w:val="00C9483B"/>
    <w:rsid w:val="00C94901"/>
    <w:rsid w:val="00C94A28"/>
    <w:rsid w:val="00C94D86"/>
    <w:rsid w:val="00C94E5B"/>
    <w:rsid w:val="00C9501F"/>
    <w:rsid w:val="00C951F4"/>
    <w:rsid w:val="00C95583"/>
    <w:rsid w:val="00C95639"/>
    <w:rsid w:val="00C9574B"/>
    <w:rsid w:val="00C959BD"/>
    <w:rsid w:val="00C95A28"/>
    <w:rsid w:val="00C95AD1"/>
    <w:rsid w:val="00C95D0C"/>
    <w:rsid w:val="00C95EC2"/>
    <w:rsid w:val="00C96051"/>
    <w:rsid w:val="00C9642B"/>
    <w:rsid w:val="00C96722"/>
    <w:rsid w:val="00C967D2"/>
    <w:rsid w:val="00C967E5"/>
    <w:rsid w:val="00C96A2E"/>
    <w:rsid w:val="00C96B95"/>
    <w:rsid w:val="00C96C66"/>
    <w:rsid w:val="00C971A6"/>
    <w:rsid w:val="00C972C5"/>
    <w:rsid w:val="00C97383"/>
    <w:rsid w:val="00C97796"/>
    <w:rsid w:val="00C97885"/>
    <w:rsid w:val="00C9788E"/>
    <w:rsid w:val="00C97A2C"/>
    <w:rsid w:val="00C97A40"/>
    <w:rsid w:val="00C97CA8"/>
    <w:rsid w:val="00C97E5A"/>
    <w:rsid w:val="00CA020D"/>
    <w:rsid w:val="00CA0261"/>
    <w:rsid w:val="00CA03D7"/>
    <w:rsid w:val="00CA0507"/>
    <w:rsid w:val="00CA05EA"/>
    <w:rsid w:val="00CA060E"/>
    <w:rsid w:val="00CA0720"/>
    <w:rsid w:val="00CA072B"/>
    <w:rsid w:val="00CA0AF5"/>
    <w:rsid w:val="00CA0B47"/>
    <w:rsid w:val="00CA0E5A"/>
    <w:rsid w:val="00CA0FAA"/>
    <w:rsid w:val="00CA174C"/>
    <w:rsid w:val="00CA1D51"/>
    <w:rsid w:val="00CA2298"/>
    <w:rsid w:val="00CA22AA"/>
    <w:rsid w:val="00CA263F"/>
    <w:rsid w:val="00CA2768"/>
    <w:rsid w:val="00CA2C67"/>
    <w:rsid w:val="00CA2F1D"/>
    <w:rsid w:val="00CA31B4"/>
    <w:rsid w:val="00CA334E"/>
    <w:rsid w:val="00CA335E"/>
    <w:rsid w:val="00CA3759"/>
    <w:rsid w:val="00CA398D"/>
    <w:rsid w:val="00CA3BDF"/>
    <w:rsid w:val="00CA3C1C"/>
    <w:rsid w:val="00CA3EF2"/>
    <w:rsid w:val="00CA3F99"/>
    <w:rsid w:val="00CA4154"/>
    <w:rsid w:val="00CA457F"/>
    <w:rsid w:val="00CA472F"/>
    <w:rsid w:val="00CA4970"/>
    <w:rsid w:val="00CA4C4D"/>
    <w:rsid w:val="00CA5061"/>
    <w:rsid w:val="00CA5184"/>
    <w:rsid w:val="00CA5243"/>
    <w:rsid w:val="00CA5393"/>
    <w:rsid w:val="00CA53C7"/>
    <w:rsid w:val="00CA5969"/>
    <w:rsid w:val="00CA5A50"/>
    <w:rsid w:val="00CA5AE2"/>
    <w:rsid w:val="00CA5E22"/>
    <w:rsid w:val="00CA5FFD"/>
    <w:rsid w:val="00CA6026"/>
    <w:rsid w:val="00CA63A5"/>
    <w:rsid w:val="00CA69FC"/>
    <w:rsid w:val="00CA6E2D"/>
    <w:rsid w:val="00CA6EAC"/>
    <w:rsid w:val="00CA6F2F"/>
    <w:rsid w:val="00CA7069"/>
    <w:rsid w:val="00CA736C"/>
    <w:rsid w:val="00CA756C"/>
    <w:rsid w:val="00CA764F"/>
    <w:rsid w:val="00CA79EA"/>
    <w:rsid w:val="00CA79FD"/>
    <w:rsid w:val="00CA7AB2"/>
    <w:rsid w:val="00CA7B4E"/>
    <w:rsid w:val="00CA7C8F"/>
    <w:rsid w:val="00CA7D2A"/>
    <w:rsid w:val="00CA7D41"/>
    <w:rsid w:val="00CA7D8C"/>
    <w:rsid w:val="00CB00AE"/>
    <w:rsid w:val="00CB0789"/>
    <w:rsid w:val="00CB08F4"/>
    <w:rsid w:val="00CB0985"/>
    <w:rsid w:val="00CB0C30"/>
    <w:rsid w:val="00CB126E"/>
    <w:rsid w:val="00CB1849"/>
    <w:rsid w:val="00CB1C0B"/>
    <w:rsid w:val="00CB1D6C"/>
    <w:rsid w:val="00CB21E4"/>
    <w:rsid w:val="00CB2321"/>
    <w:rsid w:val="00CB2677"/>
    <w:rsid w:val="00CB279F"/>
    <w:rsid w:val="00CB27DE"/>
    <w:rsid w:val="00CB2B32"/>
    <w:rsid w:val="00CB2C41"/>
    <w:rsid w:val="00CB3086"/>
    <w:rsid w:val="00CB322A"/>
    <w:rsid w:val="00CB33B8"/>
    <w:rsid w:val="00CB33BE"/>
    <w:rsid w:val="00CB373B"/>
    <w:rsid w:val="00CB3753"/>
    <w:rsid w:val="00CB38CD"/>
    <w:rsid w:val="00CB3E9A"/>
    <w:rsid w:val="00CB4105"/>
    <w:rsid w:val="00CB44D6"/>
    <w:rsid w:val="00CB483D"/>
    <w:rsid w:val="00CB48C5"/>
    <w:rsid w:val="00CB502A"/>
    <w:rsid w:val="00CB51B8"/>
    <w:rsid w:val="00CB5354"/>
    <w:rsid w:val="00CB5512"/>
    <w:rsid w:val="00CB55DF"/>
    <w:rsid w:val="00CB56ED"/>
    <w:rsid w:val="00CB57F1"/>
    <w:rsid w:val="00CB5D6D"/>
    <w:rsid w:val="00CB5FCC"/>
    <w:rsid w:val="00CB611C"/>
    <w:rsid w:val="00CB62E4"/>
    <w:rsid w:val="00CB62F2"/>
    <w:rsid w:val="00CB657C"/>
    <w:rsid w:val="00CB6660"/>
    <w:rsid w:val="00CB6A5A"/>
    <w:rsid w:val="00CB6C20"/>
    <w:rsid w:val="00CB6E33"/>
    <w:rsid w:val="00CB7040"/>
    <w:rsid w:val="00CB758F"/>
    <w:rsid w:val="00CB76E4"/>
    <w:rsid w:val="00CB77F0"/>
    <w:rsid w:val="00CB7E93"/>
    <w:rsid w:val="00CC0912"/>
    <w:rsid w:val="00CC09C6"/>
    <w:rsid w:val="00CC09D1"/>
    <w:rsid w:val="00CC09F9"/>
    <w:rsid w:val="00CC0E6B"/>
    <w:rsid w:val="00CC0F52"/>
    <w:rsid w:val="00CC10A5"/>
    <w:rsid w:val="00CC11B9"/>
    <w:rsid w:val="00CC148D"/>
    <w:rsid w:val="00CC1576"/>
    <w:rsid w:val="00CC17AE"/>
    <w:rsid w:val="00CC1A5D"/>
    <w:rsid w:val="00CC1D43"/>
    <w:rsid w:val="00CC22F4"/>
    <w:rsid w:val="00CC2A36"/>
    <w:rsid w:val="00CC2B51"/>
    <w:rsid w:val="00CC2F52"/>
    <w:rsid w:val="00CC3121"/>
    <w:rsid w:val="00CC3B0B"/>
    <w:rsid w:val="00CC3BFC"/>
    <w:rsid w:val="00CC3DA5"/>
    <w:rsid w:val="00CC3EAD"/>
    <w:rsid w:val="00CC3F05"/>
    <w:rsid w:val="00CC40AB"/>
    <w:rsid w:val="00CC41AC"/>
    <w:rsid w:val="00CC42DB"/>
    <w:rsid w:val="00CC42F7"/>
    <w:rsid w:val="00CC434F"/>
    <w:rsid w:val="00CC46E2"/>
    <w:rsid w:val="00CC49C7"/>
    <w:rsid w:val="00CC4A72"/>
    <w:rsid w:val="00CC4AE1"/>
    <w:rsid w:val="00CC4CC7"/>
    <w:rsid w:val="00CC4EBC"/>
    <w:rsid w:val="00CC4F6E"/>
    <w:rsid w:val="00CC4FA4"/>
    <w:rsid w:val="00CC4FC8"/>
    <w:rsid w:val="00CC4FFC"/>
    <w:rsid w:val="00CC51CE"/>
    <w:rsid w:val="00CC51EF"/>
    <w:rsid w:val="00CC5390"/>
    <w:rsid w:val="00CC585C"/>
    <w:rsid w:val="00CC5960"/>
    <w:rsid w:val="00CC5DC4"/>
    <w:rsid w:val="00CC6218"/>
    <w:rsid w:val="00CC6468"/>
    <w:rsid w:val="00CC647D"/>
    <w:rsid w:val="00CC66B4"/>
    <w:rsid w:val="00CC6989"/>
    <w:rsid w:val="00CC6BD8"/>
    <w:rsid w:val="00CC6CCB"/>
    <w:rsid w:val="00CC6DF4"/>
    <w:rsid w:val="00CC6E9B"/>
    <w:rsid w:val="00CC7093"/>
    <w:rsid w:val="00CC727A"/>
    <w:rsid w:val="00CC74CF"/>
    <w:rsid w:val="00CC78AD"/>
    <w:rsid w:val="00CC7CCD"/>
    <w:rsid w:val="00CC7F79"/>
    <w:rsid w:val="00CD01E3"/>
    <w:rsid w:val="00CD033D"/>
    <w:rsid w:val="00CD03F2"/>
    <w:rsid w:val="00CD0C9E"/>
    <w:rsid w:val="00CD0CA5"/>
    <w:rsid w:val="00CD0CD4"/>
    <w:rsid w:val="00CD0E7C"/>
    <w:rsid w:val="00CD1496"/>
    <w:rsid w:val="00CD1516"/>
    <w:rsid w:val="00CD1572"/>
    <w:rsid w:val="00CD1FF2"/>
    <w:rsid w:val="00CD218A"/>
    <w:rsid w:val="00CD2AF6"/>
    <w:rsid w:val="00CD2CF9"/>
    <w:rsid w:val="00CD2D1B"/>
    <w:rsid w:val="00CD32A1"/>
    <w:rsid w:val="00CD3307"/>
    <w:rsid w:val="00CD33A7"/>
    <w:rsid w:val="00CD33DD"/>
    <w:rsid w:val="00CD35C8"/>
    <w:rsid w:val="00CD37ED"/>
    <w:rsid w:val="00CD3C6D"/>
    <w:rsid w:val="00CD3CAA"/>
    <w:rsid w:val="00CD41A9"/>
    <w:rsid w:val="00CD41AB"/>
    <w:rsid w:val="00CD41B6"/>
    <w:rsid w:val="00CD451A"/>
    <w:rsid w:val="00CD4904"/>
    <w:rsid w:val="00CD4A48"/>
    <w:rsid w:val="00CD50CB"/>
    <w:rsid w:val="00CD53B5"/>
    <w:rsid w:val="00CD54B2"/>
    <w:rsid w:val="00CD550A"/>
    <w:rsid w:val="00CD5C2D"/>
    <w:rsid w:val="00CD5C6A"/>
    <w:rsid w:val="00CD5CEC"/>
    <w:rsid w:val="00CD5DF7"/>
    <w:rsid w:val="00CD5F3F"/>
    <w:rsid w:val="00CD6652"/>
    <w:rsid w:val="00CD6758"/>
    <w:rsid w:val="00CD6E17"/>
    <w:rsid w:val="00CD7106"/>
    <w:rsid w:val="00CD738F"/>
    <w:rsid w:val="00CD75D4"/>
    <w:rsid w:val="00CD77BA"/>
    <w:rsid w:val="00CD7A82"/>
    <w:rsid w:val="00CD7B21"/>
    <w:rsid w:val="00CD7DC8"/>
    <w:rsid w:val="00CE0454"/>
    <w:rsid w:val="00CE045A"/>
    <w:rsid w:val="00CE0921"/>
    <w:rsid w:val="00CE112E"/>
    <w:rsid w:val="00CE12AE"/>
    <w:rsid w:val="00CE15D9"/>
    <w:rsid w:val="00CE1956"/>
    <w:rsid w:val="00CE196F"/>
    <w:rsid w:val="00CE1E64"/>
    <w:rsid w:val="00CE1E76"/>
    <w:rsid w:val="00CE1E94"/>
    <w:rsid w:val="00CE2103"/>
    <w:rsid w:val="00CE2349"/>
    <w:rsid w:val="00CE2EB3"/>
    <w:rsid w:val="00CE3379"/>
    <w:rsid w:val="00CE3ADB"/>
    <w:rsid w:val="00CE418B"/>
    <w:rsid w:val="00CE427C"/>
    <w:rsid w:val="00CE4352"/>
    <w:rsid w:val="00CE452B"/>
    <w:rsid w:val="00CE4745"/>
    <w:rsid w:val="00CE4A85"/>
    <w:rsid w:val="00CE4DB1"/>
    <w:rsid w:val="00CE4EB3"/>
    <w:rsid w:val="00CE5236"/>
    <w:rsid w:val="00CE5365"/>
    <w:rsid w:val="00CE54F0"/>
    <w:rsid w:val="00CE5829"/>
    <w:rsid w:val="00CE5DFF"/>
    <w:rsid w:val="00CE62B8"/>
    <w:rsid w:val="00CE6448"/>
    <w:rsid w:val="00CE6874"/>
    <w:rsid w:val="00CE68DF"/>
    <w:rsid w:val="00CE6AE1"/>
    <w:rsid w:val="00CE6C79"/>
    <w:rsid w:val="00CE6C81"/>
    <w:rsid w:val="00CE6E2F"/>
    <w:rsid w:val="00CE6EC6"/>
    <w:rsid w:val="00CE6EF2"/>
    <w:rsid w:val="00CE740B"/>
    <w:rsid w:val="00CE742E"/>
    <w:rsid w:val="00CE7C99"/>
    <w:rsid w:val="00CE7E17"/>
    <w:rsid w:val="00CE7F7C"/>
    <w:rsid w:val="00CF0080"/>
    <w:rsid w:val="00CF03F1"/>
    <w:rsid w:val="00CF0B14"/>
    <w:rsid w:val="00CF0B2E"/>
    <w:rsid w:val="00CF0B37"/>
    <w:rsid w:val="00CF0BCB"/>
    <w:rsid w:val="00CF0D46"/>
    <w:rsid w:val="00CF10C7"/>
    <w:rsid w:val="00CF1233"/>
    <w:rsid w:val="00CF13D0"/>
    <w:rsid w:val="00CF14E3"/>
    <w:rsid w:val="00CF14E4"/>
    <w:rsid w:val="00CF1911"/>
    <w:rsid w:val="00CF231D"/>
    <w:rsid w:val="00CF2790"/>
    <w:rsid w:val="00CF2898"/>
    <w:rsid w:val="00CF297B"/>
    <w:rsid w:val="00CF2B3F"/>
    <w:rsid w:val="00CF2DCA"/>
    <w:rsid w:val="00CF30E3"/>
    <w:rsid w:val="00CF3146"/>
    <w:rsid w:val="00CF3148"/>
    <w:rsid w:val="00CF3248"/>
    <w:rsid w:val="00CF327E"/>
    <w:rsid w:val="00CF349A"/>
    <w:rsid w:val="00CF34C7"/>
    <w:rsid w:val="00CF3E12"/>
    <w:rsid w:val="00CF4194"/>
    <w:rsid w:val="00CF4344"/>
    <w:rsid w:val="00CF43E8"/>
    <w:rsid w:val="00CF441B"/>
    <w:rsid w:val="00CF4B4B"/>
    <w:rsid w:val="00CF502B"/>
    <w:rsid w:val="00CF527A"/>
    <w:rsid w:val="00CF5551"/>
    <w:rsid w:val="00CF5693"/>
    <w:rsid w:val="00CF58BE"/>
    <w:rsid w:val="00CF5CAB"/>
    <w:rsid w:val="00CF5EAB"/>
    <w:rsid w:val="00CF620A"/>
    <w:rsid w:val="00CF65F3"/>
    <w:rsid w:val="00CF6974"/>
    <w:rsid w:val="00CF69F9"/>
    <w:rsid w:val="00CF6DFA"/>
    <w:rsid w:val="00CF6EFA"/>
    <w:rsid w:val="00CF736C"/>
    <w:rsid w:val="00CF7533"/>
    <w:rsid w:val="00CF7993"/>
    <w:rsid w:val="00CF7A7A"/>
    <w:rsid w:val="00D0040E"/>
    <w:rsid w:val="00D004AA"/>
    <w:rsid w:val="00D005B0"/>
    <w:rsid w:val="00D006AE"/>
    <w:rsid w:val="00D00803"/>
    <w:rsid w:val="00D00856"/>
    <w:rsid w:val="00D00876"/>
    <w:rsid w:val="00D0098A"/>
    <w:rsid w:val="00D009A7"/>
    <w:rsid w:val="00D00B45"/>
    <w:rsid w:val="00D00B52"/>
    <w:rsid w:val="00D00D1D"/>
    <w:rsid w:val="00D00DC4"/>
    <w:rsid w:val="00D00E7F"/>
    <w:rsid w:val="00D01708"/>
    <w:rsid w:val="00D020A7"/>
    <w:rsid w:val="00D020EA"/>
    <w:rsid w:val="00D023B3"/>
    <w:rsid w:val="00D024D3"/>
    <w:rsid w:val="00D024D7"/>
    <w:rsid w:val="00D025AE"/>
    <w:rsid w:val="00D02D31"/>
    <w:rsid w:val="00D03052"/>
    <w:rsid w:val="00D033EF"/>
    <w:rsid w:val="00D03536"/>
    <w:rsid w:val="00D03B82"/>
    <w:rsid w:val="00D04042"/>
    <w:rsid w:val="00D04875"/>
    <w:rsid w:val="00D04B96"/>
    <w:rsid w:val="00D04BA4"/>
    <w:rsid w:val="00D04BC5"/>
    <w:rsid w:val="00D051ED"/>
    <w:rsid w:val="00D052F5"/>
    <w:rsid w:val="00D05391"/>
    <w:rsid w:val="00D05463"/>
    <w:rsid w:val="00D05517"/>
    <w:rsid w:val="00D058DF"/>
    <w:rsid w:val="00D05DB2"/>
    <w:rsid w:val="00D05F6E"/>
    <w:rsid w:val="00D05F9D"/>
    <w:rsid w:val="00D05FDC"/>
    <w:rsid w:val="00D06195"/>
    <w:rsid w:val="00D061D0"/>
    <w:rsid w:val="00D06319"/>
    <w:rsid w:val="00D06346"/>
    <w:rsid w:val="00D065EB"/>
    <w:rsid w:val="00D0683A"/>
    <w:rsid w:val="00D06AE3"/>
    <w:rsid w:val="00D06F88"/>
    <w:rsid w:val="00D07011"/>
    <w:rsid w:val="00D07034"/>
    <w:rsid w:val="00D0751A"/>
    <w:rsid w:val="00D075A4"/>
    <w:rsid w:val="00D07CC8"/>
    <w:rsid w:val="00D07DA9"/>
    <w:rsid w:val="00D07DDB"/>
    <w:rsid w:val="00D07E95"/>
    <w:rsid w:val="00D103B8"/>
    <w:rsid w:val="00D1053C"/>
    <w:rsid w:val="00D10588"/>
    <w:rsid w:val="00D105D0"/>
    <w:rsid w:val="00D1068C"/>
    <w:rsid w:val="00D10BA0"/>
    <w:rsid w:val="00D10BB9"/>
    <w:rsid w:val="00D10C7E"/>
    <w:rsid w:val="00D10D5E"/>
    <w:rsid w:val="00D10D62"/>
    <w:rsid w:val="00D10E32"/>
    <w:rsid w:val="00D114C9"/>
    <w:rsid w:val="00D11CCE"/>
    <w:rsid w:val="00D11E64"/>
    <w:rsid w:val="00D1209E"/>
    <w:rsid w:val="00D126D4"/>
    <w:rsid w:val="00D126E2"/>
    <w:rsid w:val="00D1281F"/>
    <w:rsid w:val="00D12835"/>
    <w:rsid w:val="00D12AA0"/>
    <w:rsid w:val="00D12D32"/>
    <w:rsid w:val="00D12F58"/>
    <w:rsid w:val="00D13750"/>
    <w:rsid w:val="00D13783"/>
    <w:rsid w:val="00D13B69"/>
    <w:rsid w:val="00D13C04"/>
    <w:rsid w:val="00D13C67"/>
    <w:rsid w:val="00D13D6E"/>
    <w:rsid w:val="00D140D2"/>
    <w:rsid w:val="00D141FF"/>
    <w:rsid w:val="00D1443C"/>
    <w:rsid w:val="00D144D7"/>
    <w:rsid w:val="00D14694"/>
    <w:rsid w:val="00D14C04"/>
    <w:rsid w:val="00D14D82"/>
    <w:rsid w:val="00D14FCB"/>
    <w:rsid w:val="00D150F5"/>
    <w:rsid w:val="00D15162"/>
    <w:rsid w:val="00D15335"/>
    <w:rsid w:val="00D1562E"/>
    <w:rsid w:val="00D1581B"/>
    <w:rsid w:val="00D15943"/>
    <w:rsid w:val="00D159E7"/>
    <w:rsid w:val="00D15B62"/>
    <w:rsid w:val="00D15FD0"/>
    <w:rsid w:val="00D163A5"/>
    <w:rsid w:val="00D16E5C"/>
    <w:rsid w:val="00D1740A"/>
    <w:rsid w:val="00D17495"/>
    <w:rsid w:val="00D17704"/>
    <w:rsid w:val="00D20718"/>
    <w:rsid w:val="00D20A7C"/>
    <w:rsid w:val="00D20CF5"/>
    <w:rsid w:val="00D20CFC"/>
    <w:rsid w:val="00D21006"/>
    <w:rsid w:val="00D21055"/>
    <w:rsid w:val="00D21187"/>
    <w:rsid w:val="00D2152A"/>
    <w:rsid w:val="00D21829"/>
    <w:rsid w:val="00D21AA6"/>
    <w:rsid w:val="00D21C7D"/>
    <w:rsid w:val="00D21FC2"/>
    <w:rsid w:val="00D22205"/>
    <w:rsid w:val="00D22340"/>
    <w:rsid w:val="00D2262E"/>
    <w:rsid w:val="00D22AE0"/>
    <w:rsid w:val="00D22AE3"/>
    <w:rsid w:val="00D2362B"/>
    <w:rsid w:val="00D236A5"/>
    <w:rsid w:val="00D23B50"/>
    <w:rsid w:val="00D23D08"/>
    <w:rsid w:val="00D23EA4"/>
    <w:rsid w:val="00D23F5A"/>
    <w:rsid w:val="00D240AC"/>
    <w:rsid w:val="00D24154"/>
    <w:rsid w:val="00D241D1"/>
    <w:rsid w:val="00D24211"/>
    <w:rsid w:val="00D24548"/>
    <w:rsid w:val="00D24867"/>
    <w:rsid w:val="00D24986"/>
    <w:rsid w:val="00D24B76"/>
    <w:rsid w:val="00D250F1"/>
    <w:rsid w:val="00D25A4D"/>
    <w:rsid w:val="00D25F9F"/>
    <w:rsid w:val="00D26138"/>
    <w:rsid w:val="00D262B6"/>
    <w:rsid w:val="00D26490"/>
    <w:rsid w:val="00D266B8"/>
    <w:rsid w:val="00D26A2E"/>
    <w:rsid w:val="00D2722E"/>
    <w:rsid w:val="00D27310"/>
    <w:rsid w:val="00D27AB7"/>
    <w:rsid w:val="00D27F28"/>
    <w:rsid w:val="00D3019F"/>
    <w:rsid w:val="00D30819"/>
    <w:rsid w:val="00D30A31"/>
    <w:rsid w:val="00D30A45"/>
    <w:rsid w:val="00D30AB1"/>
    <w:rsid w:val="00D30B56"/>
    <w:rsid w:val="00D310D1"/>
    <w:rsid w:val="00D31238"/>
    <w:rsid w:val="00D31535"/>
    <w:rsid w:val="00D31618"/>
    <w:rsid w:val="00D31941"/>
    <w:rsid w:val="00D31E1F"/>
    <w:rsid w:val="00D31E5D"/>
    <w:rsid w:val="00D31FC2"/>
    <w:rsid w:val="00D323A9"/>
    <w:rsid w:val="00D3271C"/>
    <w:rsid w:val="00D32AF3"/>
    <w:rsid w:val="00D32BBD"/>
    <w:rsid w:val="00D32DE1"/>
    <w:rsid w:val="00D32DF9"/>
    <w:rsid w:val="00D32DFA"/>
    <w:rsid w:val="00D32F18"/>
    <w:rsid w:val="00D330F4"/>
    <w:rsid w:val="00D33262"/>
    <w:rsid w:val="00D33BBC"/>
    <w:rsid w:val="00D33BD4"/>
    <w:rsid w:val="00D33DEB"/>
    <w:rsid w:val="00D33F2D"/>
    <w:rsid w:val="00D340C4"/>
    <w:rsid w:val="00D34270"/>
    <w:rsid w:val="00D342A6"/>
    <w:rsid w:val="00D346F2"/>
    <w:rsid w:val="00D34777"/>
    <w:rsid w:val="00D3489C"/>
    <w:rsid w:val="00D349C9"/>
    <w:rsid w:val="00D34A8C"/>
    <w:rsid w:val="00D34C09"/>
    <w:rsid w:val="00D34FBF"/>
    <w:rsid w:val="00D3545F"/>
    <w:rsid w:val="00D35973"/>
    <w:rsid w:val="00D35A10"/>
    <w:rsid w:val="00D35D89"/>
    <w:rsid w:val="00D36053"/>
    <w:rsid w:val="00D364B9"/>
    <w:rsid w:val="00D3686C"/>
    <w:rsid w:val="00D3688F"/>
    <w:rsid w:val="00D36BD7"/>
    <w:rsid w:val="00D36CD9"/>
    <w:rsid w:val="00D36DA4"/>
    <w:rsid w:val="00D36FB8"/>
    <w:rsid w:val="00D37B55"/>
    <w:rsid w:val="00D37BC0"/>
    <w:rsid w:val="00D37D7D"/>
    <w:rsid w:val="00D40120"/>
    <w:rsid w:val="00D4025A"/>
    <w:rsid w:val="00D403A8"/>
    <w:rsid w:val="00D405A1"/>
    <w:rsid w:val="00D41029"/>
    <w:rsid w:val="00D410A1"/>
    <w:rsid w:val="00D410BE"/>
    <w:rsid w:val="00D4161F"/>
    <w:rsid w:val="00D41640"/>
    <w:rsid w:val="00D4164C"/>
    <w:rsid w:val="00D41DD8"/>
    <w:rsid w:val="00D41EFC"/>
    <w:rsid w:val="00D422C6"/>
    <w:rsid w:val="00D42454"/>
    <w:rsid w:val="00D425E8"/>
    <w:rsid w:val="00D42655"/>
    <w:rsid w:val="00D42740"/>
    <w:rsid w:val="00D42758"/>
    <w:rsid w:val="00D42A54"/>
    <w:rsid w:val="00D42B3C"/>
    <w:rsid w:val="00D432A2"/>
    <w:rsid w:val="00D43324"/>
    <w:rsid w:val="00D4338F"/>
    <w:rsid w:val="00D438F8"/>
    <w:rsid w:val="00D43A37"/>
    <w:rsid w:val="00D43ACA"/>
    <w:rsid w:val="00D43BB7"/>
    <w:rsid w:val="00D44249"/>
    <w:rsid w:val="00D4432B"/>
    <w:rsid w:val="00D44443"/>
    <w:rsid w:val="00D445AE"/>
    <w:rsid w:val="00D453DB"/>
    <w:rsid w:val="00D4582F"/>
    <w:rsid w:val="00D45D84"/>
    <w:rsid w:val="00D46166"/>
    <w:rsid w:val="00D46667"/>
    <w:rsid w:val="00D468FC"/>
    <w:rsid w:val="00D46B26"/>
    <w:rsid w:val="00D46D01"/>
    <w:rsid w:val="00D470BC"/>
    <w:rsid w:val="00D471D6"/>
    <w:rsid w:val="00D47968"/>
    <w:rsid w:val="00D47B29"/>
    <w:rsid w:val="00D47DBF"/>
    <w:rsid w:val="00D47E2D"/>
    <w:rsid w:val="00D47F64"/>
    <w:rsid w:val="00D50130"/>
    <w:rsid w:val="00D50438"/>
    <w:rsid w:val="00D506E4"/>
    <w:rsid w:val="00D50916"/>
    <w:rsid w:val="00D50BFC"/>
    <w:rsid w:val="00D50D52"/>
    <w:rsid w:val="00D51087"/>
    <w:rsid w:val="00D51EA0"/>
    <w:rsid w:val="00D52114"/>
    <w:rsid w:val="00D52485"/>
    <w:rsid w:val="00D52536"/>
    <w:rsid w:val="00D5289D"/>
    <w:rsid w:val="00D528C6"/>
    <w:rsid w:val="00D52B6C"/>
    <w:rsid w:val="00D538EC"/>
    <w:rsid w:val="00D53CB8"/>
    <w:rsid w:val="00D53D6F"/>
    <w:rsid w:val="00D53E2E"/>
    <w:rsid w:val="00D54462"/>
    <w:rsid w:val="00D5449E"/>
    <w:rsid w:val="00D54997"/>
    <w:rsid w:val="00D54D04"/>
    <w:rsid w:val="00D54F12"/>
    <w:rsid w:val="00D54F5D"/>
    <w:rsid w:val="00D550B2"/>
    <w:rsid w:val="00D5520F"/>
    <w:rsid w:val="00D5527F"/>
    <w:rsid w:val="00D5536E"/>
    <w:rsid w:val="00D55E9B"/>
    <w:rsid w:val="00D56096"/>
    <w:rsid w:val="00D56291"/>
    <w:rsid w:val="00D56575"/>
    <w:rsid w:val="00D568C5"/>
    <w:rsid w:val="00D5699F"/>
    <w:rsid w:val="00D56B30"/>
    <w:rsid w:val="00D56BF9"/>
    <w:rsid w:val="00D56DFA"/>
    <w:rsid w:val="00D56F92"/>
    <w:rsid w:val="00D57540"/>
    <w:rsid w:val="00D57549"/>
    <w:rsid w:val="00D5789C"/>
    <w:rsid w:val="00D5792C"/>
    <w:rsid w:val="00D57B7A"/>
    <w:rsid w:val="00D57D24"/>
    <w:rsid w:val="00D60014"/>
    <w:rsid w:val="00D60368"/>
    <w:rsid w:val="00D603F7"/>
    <w:rsid w:val="00D6047D"/>
    <w:rsid w:val="00D60729"/>
    <w:rsid w:val="00D607ED"/>
    <w:rsid w:val="00D60DEE"/>
    <w:rsid w:val="00D60E5F"/>
    <w:rsid w:val="00D60FB2"/>
    <w:rsid w:val="00D61147"/>
    <w:rsid w:val="00D61211"/>
    <w:rsid w:val="00D612DA"/>
    <w:rsid w:val="00D61C21"/>
    <w:rsid w:val="00D61ED8"/>
    <w:rsid w:val="00D61F86"/>
    <w:rsid w:val="00D621E6"/>
    <w:rsid w:val="00D623CB"/>
    <w:rsid w:val="00D62C4F"/>
    <w:rsid w:val="00D62E51"/>
    <w:rsid w:val="00D6332B"/>
    <w:rsid w:val="00D6350A"/>
    <w:rsid w:val="00D63516"/>
    <w:rsid w:val="00D635B5"/>
    <w:rsid w:val="00D63783"/>
    <w:rsid w:val="00D638C4"/>
    <w:rsid w:val="00D63AE9"/>
    <w:rsid w:val="00D63EB6"/>
    <w:rsid w:val="00D63F0B"/>
    <w:rsid w:val="00D63F29"/>
    <w:rsid w:val="00D642B2"/>
    <w:rsid w:val="00D642FC"/>
    <w:rsid w:val="00D643BC"/>
    <w:rsid w:val="00D64B43"/>
    <w:rsid w:val="00D64FC0"/>
    <w:rsid w:val="00D65006"/>
    <w:rsid w:val="00D65073"/>
    <w:rsid w:val="00D65297"/>
    <w:rsid w:val="00D65321"/>
    <w:rsid w:val="00D655F2"/>
    <w:rsid w:val="00D65742"/>
    <w:rsid w:val="00D65758"/>
    <w:rsid w:val="00D65C95"/>
    <w:rsid w:val="00D65C96"/>
    <w:rsid w:val="00D65DF5"/>
    <w:rsid w:val="00D65E11"/>
    <w:rsid w:val="00D661B1"/>
    <w:rsid w:val="00D6627C"/>
    <w:rsid w:val="00D66611"/>
    <w:rsid w:val="00D66929"/>
    <w:rsid w:val="00D66AAF"/>
    <w:rsid w:val="00D66D0C"/>
    <w:rsid w:val="00D67094"/>
    <w:rsid w:val="00D670D4"/>
    <w:rsid w:val="00D67117"/>
    <w:rsid w:val="00D6717C"/>
    <w:rsid w:val="00D67229"/>
    <w:rsid w:val="00D67241"/>
    <w:rsid w:val="00D672B0"/>
    <w:rsid w:val="00D67650"/>
    <w:rsid w:val="00D67F19"/>
    <w:rsid w:val="00D67F41"/>
    <w:rsid w:val="00D7001B"/>
    <w:rsid w:val="00D7042A"/>
    <w:rsid w:val="00D704F2"/>
    <w:rsid w:val="00D70704"/>
    <w:rsid w:val="00D707E5"/>
    <w:rsid w:val="00D709FB"/>
    <w:rsid w:val="00D70D22"/>
    <w:rsid w:val="00D71100"/>
    <w:rsid w:val="00D71415"/>
    <w:rsid w:val="00D714A8"/>
    <w:rsid w:val="00D71919"/>
    <w:rsid w:val="00D71B26"/>
    <w:rsid w:val="00D71C4B"/>
    <w:rsid w:val="00D71CBC"/>
    <w:rsid w:val="00D71DA3"/>
    <w:rsid w:val="00D71ED7"/>
    <w:rsid w:val="00D722DD"/>
    <w:rsid w:val="00D72346"/>
    <w:rsid w:val="00D723A1"/>
    <w:rsid w:val="00D726DA"/>
    <w:rsid w:val="00D728B2"/>
    <w:rsid w:val="00D72B0B"/>
    <w:rsid w:val="00D72CD2"/>
    <w:rsid w:val="00D72DAD"/>
    <w:rsid w:val="00D72E89"/>
    <w:rsid w:val="00D72FA8"/>
    <w:rsid w:val="00D730A8"/>
    <w:rsid w:val="00D73287"/>
    <w:rsid w:val="00D73BC8"/>
    <w:rsid w:val="00D73BFF"/>
    <w:rsid w:val="00D73C9A"/>
    <w:rsid w:val="00D73F8E"/>
    <w:rsid w:val="00D7407B"/>
    <w:rsid w:val="00D740E4"/>
    <w:rsid w:val="00D74172"/>
    <w:rsid w:val="00D74283"/>
    <w:rsid w:val="00D7443C"/>
    <w:rsid w:val="00D746AF"/>
    <w:rsid w:val="00D746F7"/>
    <w:rsid w:val="00D7490C"/>
    <w:rsid w:val="00D74A2C"/>
    <w:rsid w:val="00D74C30"/>
    <w:rsid w:val="00D74EDA"/>
    <w:rsid w:val="00D74F28"/>
    <w:rsid w:val="00D74FCE"/>
    <w:rsid w:val="00D75019"/>
    <w:rsid w:val="00D751EC"/>
    <w:rsid w:val="00D7556A"/>
    <w:rsid w:val="00D756F4"/>
    <w:rsid w:val="00D757B1"/>
    <w:rsid w:val="00D7599B"/>
    <w:rsid w:val="00D75BEB"/>
    <w:rsid w:val="00D75DDC"/>
    <w:rsid w:val="00D761A5"/>
    <w:rsid w:val="00D763E2"/>
    <w:rsid w:val="00D768B4"/>
    <w:rsid w:val="00D76EA7"/>
    <w:rsid w:val="00D775C8"/>
    <w:rsid w:val="00D77C05"/>
    <w:rsid w:val="00D77D45"/>
    <w:rsid w:val="00D77FE1"/>
    <w:rsid w:val="00D8010D"/>
    <w:rsid w:val="00D80228"/>
    <w:rsid w:val="00D80360"/>
    <w:rsid w:val="00D80987"/>
    <w:rsid w:val="00D81065"/>
    <w:rsid w:val="00D8127D"/>
    <w:rsid w:val="00D8129E"/>
    <w:rsid w:val="00D813A4"/>
    <w:rsid w:val="00D8170F"/>
    <w:rsid w:val="00D81BFF"/>
    <w:rsid w:val="00D81D47"/>
    <w:rsid w:val="00D81E07"/>
    <w:rsid w:val="00D81EE3"/>
    <w:rsid w:val="00D820C2"/>
    <w:rsid w:val="00D8225F"/>
    <w:rsid w:val="00D82380"/>
    <w:rsid w:val="00D826E4"/>
    <w:rsid w:val="00D82AFB"/>
    <w:rsid w:val="00D82D5F"/>
    <w:rsid w:val="00D82DB0"/>
    <w:rsid w:val="00D82E58"/>
    <w:rsid w:val="00D82E73"/>
    <w:rsid w:val="00D8318E"/>
    <w:rsid w:val="00D83316"/>
    <w:rsid w:val="00D833C6"/>
    <w:rsid w:val="00D83B50"/>
    <w:rsid w:val="00D83D47"/>
    <w:rsid w:val="00D83ECF"/>
    <w:rsid w:val="00D8440D"/>
    <w:rsid w:val="00D84735"/>
    <w:rsid w:val="00D84738"/>
    <w:rsid w:val="00D84E67"/>
    <w:rsid w:val="00D852AD"/>
    <w:rsid w:val="00D85495"/>
    <w:rsid w:val="00D85997"/>
    <w:rsid w:val="00D86166"/>
    <w:rsid w:val="00D861CE"/>
    <w:rsid w:val="00D8632A"/>
    <w:rsid w:val="00D863A5"/>
    <w:rsid w:val="00D86457"/>
    <w:rsid w:val="00D866C9"/>
    <w:rsid w:val="00D867D5"/>
    <w:rsid w:val="00D8683A"/>
    <w:rsid w:val="00D868C0"/>
    <w:rsid w:val="00D8692D"/>
    <w:rsid w:val="00D86D4E"/>
    <w:rsid w:val="00D86F28"/>
    <w:rsid w:val="00D8737C"/>
    <w:rsid w:val="00D87619"/>
    <w:rsid w:val="00D876C7"/>
    <w:rsid w:val="00D87D85"/>
    <w:rsid w:val="00D87DB1"/>
    <w:rsid w:val="00D87DDA"/>
    <w:rsid w:val="00D87EFE"/>
    <w:rsid w:val="00D87F6C"/>
    <w:rsid w:val="00D903CB"/>
    <w:rsid w:val="00D9057E"/>
    <w:rsid w:val="00D9076D"/>
    <w:rsid w:val="00D90869"/>
    <w:rsid w:val="00D90A36"/>
    <w:rsid w:val="00D90BB7"/>
    <w:rsid w:val="00D90EAF"/>
    <w:rsid w:val="00D91039"/>
    <w:rsid w:val="00D9136A"/>
    <w:rsid w:val="00D919AB"/>
    <w:rsid w:val="00D919F6"/>
    <w:rsid w:val="00D91B24"/>
    <w:rsid w:val="00D91BAA"/>
    <w:rsid w:val="00D91CA5"/>
    <w:rsid w:val="00D91D1C"/>
    <w:rsid w:val="00D91DE5"/>
    <w:rsid w:val="00D922E9"/>
    <w:rsid w:val="00D9258C"/>
    <w:rsid w:val="00D92859"/>
    <w:rsid w:val="00D929AF"/>
    <w:rsid w:val="00D92C08"/>
    <w:rsid w:val="00D92D24"/>
    <w:rsid w:val="00D92D36"/>
    <w:rsid w:val="00D92EFA"/>
    <w:rsid w:val="00D93034"/>
    <w:rsid w:val="00D932B1"/>
    <w:rsid w:val="00D932E3"/>
    <w:rsid w:val="00D93494"/>
    <w:rsid w:val="00D93748"/>
    <w:rsid w:val="00D939FE"/>
    <w:rsid w:val="00D93B75"/>
    <w:rsid w:val="00D93E45"/>
    <w:rsid w:val="00D93E7A"/>
    <w:rsid w:val="00D93FFB"/>
    <w:rsid w:val="00D940BE"/>
    <w:rsid w:val="00D94313"/>
    <w:rsid w:val="00D9437D"/>
    <w:rsid w:val="00D944C3"/>
    <w:rsid w:val="00D947AB"/>
    <w:rsid w:val="00D94824"/>
    <w:rsid w:val="00D94A23"/>
    <w:rsid w:val="00D94A8F"/>
    <w:rsid w:val="00D94D24"/>
    <w:rsid w:val="00D94F18"/>
    <w:rsid w:val="00D95252"/>
    <w:rsid w:val="00D957ED"/>
    <w:rsid w:val="00D95908"/>
    <w:rsid w:val="00D95992"/>
    <w:rsid w:val="00D95D33"/>
    <w:rsid w:val="00D960E1"/>
    <w:rsid w:val="00D96196"/>
    <w:rsid w:val="00D96560"/>
    <w:rsid w:val="00D965ED"/>
    <w:rsid w:val="00D966E1"/>
    <w:rsid w:val="00D96809"/>
    <w:rsid w:val="00D96848"/>
    <w:rsid w:val="00D968A7"/>
    <w:rsid w:val="00D96A0A"/>
    <w:rsid w:val="00D96B26"/>
    <w:rsid w:val="00D96C86"/>
    <w:rsid w:val="00D96D24"/>
    <w:rsid w:val="00D96D79"/>
    <w:rsid w:val="00D9706E"/>
    <w:rsid w:val="00D974F2"/>
    <w:rsid w:val="00D977F9"/>
    <w:rsid w:val="00D9787E"/>
    <w:rsid w:val="00D97C49"/>
    <w:rsid w:val="00DA00A8"/>
    <w:rsid w:val="00DA03E5"/>
    <w:rsid w:val="00DA0468"/>
    <w:rsid w:val="00DA0CA4"/>
    <w:rsid w:val="00DA1443"/>
    <w:rsid w:val="00DA154E"/>
    <w:rsid w:val="00DA160D"/>
    <w:rsid w:val="00DA169B"/>
    <w:rsid w:val="00DA18B2"/>
    <w:rsid w:val="00DA18DE"/>
    <w:rsid w:val="00DA1906"/>
    <w:rsid w:val="00DA1C18"/>
    <w:rsid w:val="00DA1E04"/>
    <w:rsid w:val="00DA201B"/>
    <w:rsid w:val="00DA2154"/>
    <w:rsid w:val="00DA22A6"/>
    <w:rsid w:val="00DA22E4"/>
    <w:rsid w:val="00DA243D"/>
    <w:rsid w:val="00DA244C"/>
    <w:rsid w:val="00DA246E"/>
    <w:rsid w:val="00DA2488"/>
    <w:rsid w:val="00DA2496"/>
    <w:rsid w:val="00DA29E3"/>
    <w:rsid w:val="00DA2DD1"/>
    <w:rsid w:val="00DA2E56"/>
    <w:rsid w:val="00DA31E8"/>
    <w:rsid w:val="00DA32E5"/>
    <w:rsid w:val="00DA3514"/>
    <w:rsid w:val="00DA351B"/>
    <w:rsid w:val="00DA37C1"/>
    <w:rsid w:val="00DA3BD0"/>
    <w:rsid w:val="00DA3DAD"/>
    <w:rsid w:val="00DA3DE9"/>
    <w:rsid w:val="00DA4029"/>
    <w:rsid w:val="00DA4312"/>
    <w:rsid w:val="00DA43B4"/>
    <w:rsid w:val="00DA4554"/>
    <w:rsid w:val="00DA470C"/>
    <w:rsid w:val="00DA471A"/>
    <w:rsid w:val="00DA4835"/>
    <w:rsid w:val="00DA48C6"/>
    <w:rsid w:val="00DA49D7"/>
    <w:rsid w:val="00DA5242"/>
    <w:rsid w:val="00DA540D"/>
    <w:rsid w:val="00DA5442"/>
    <w:rsid w:val="00DA57C0"/>
    <w:rsid w:val="00DA5BBD"/>
    <w:rsid w:val="00DA6640"/>
    <w:rsid w:val="00DA673F"/>
    <w:rsid w:val="00DA6863"/>
    <w:rsid w:val="00DA6944"/>
    <w:rsid w:val="00DA6B38"/>
    <w:rsid w:val="00DA7125"/>
    <w:rsid w:val="00DA71D3"/>
    <w:rsid w:val="00DA727A"/>
    <w:rsid w:val="00DA73A0"/>
    <w:rsid w:val="00DA78CC"/>
    <w:rsid w:val="00DA7DC1"/>
    <w:rsid w:val="00DB0011"/>
    <w:rsid w:val="00DB004D"/>
    <w:rsid w:val="00DB0114"/>
    <w:rsid w:val="00DB0167"/>
    <w:rsid w:val="00DB0194"/>
    <w:rsid w:val="00DB019B"/>
    <w:rsid w:val="00DB0269"/>
    <w:rsid w:val="00DB0C1F"/>
    <w:rsid w:val="00DB0CB5"/>
    <w:rsid w:val="00DB0F32"/>
    <w:rsid w:val="00DB0F49"/>
    <w:rsid w:val="00DB10DA"/>
    <w:rsid w:val="00DB1250"/>
    <w:rsid w:val="00DB142B"/>
    <w:rsid w:val="00DB15D6"/>
    <w:rsid w:val="00DB17B2"/>
    <w:rsid w:val="00DB18C3"/>
    <w:rsid w:val="00DB1B4C"/>
    <w:rsid w:val="00DB1D52"/>
    <w:rsid w:val="00DB1DC6"/>
    <w:rsid w:val="00DB2029"/>
    <w:rsid w:val="00DB206B"/>
    <w:rsid w:val="00DB20FD"/>
    <w:rsid w:val="00DB256B"/>
    <w:rsid w:val="00DB2FE7"/>
    <w:rsid w:val="00DB3091"/>
    <w:rsid w:val="00DB30AB"/>
    <w:rsid w:val="00DB3195"/>
    <w:rsid w:val="00DB35CF"/>
    <w:rsid w:val="00DB3928"/>
    <w:rsid w:val="00DB3933"/>
    <w:rsid w:val="00DB3A60"/>
    <w:rsid w:val="00DB3ACC"/>
    <w:rsid w:val="00DB3B7E"/>
    <w:rsid w:val="00DB3BFC"/>
    <w:rsid w:val="00DB3CFE"/>
    <w:rsid w:val="00DB3DF7"/>
    <w:rsid w:val="00DB41D7"/>
    <w:rsid w:val="00DB46DF"/>
    <w:rsid w:val="00DB49DC"/>
    <w:rsid w:val="00DB4E22"/>
    <w:rsid w:val="00DB4E6E"/>
    <w:rsid w:val="00DB5014"/>
    <w:rsid w:val="00DB507B"/>
    <w:rsid w:val="00DB5084"/>
    <w:rsid w:val="00DB5085"/>
    <w:rsid w:val="00DB50B1"/>
    <w:rsid w:val="00DB597B"/>
    <w:rsid w:val="00DB6155"/>
    <w:rsid w:val="00DB6159"/>
    <w:rsid w:val="00DB6174"/>
    <w:rsid w:val="00DB639E"/>
    <w:rsid w:val="00DB6505"/>
    <w:rsid w:val="00DB657A"/>
    <w:rsid w:val="00DB6D66"/>
    <w:rsid w:val="00DB6F27"/>
    <w:rsid w:val="00DB70D3"/>
    <w:rsid w:val="00DB7975"/>
    <w:rsid w:val="00DB7ADB"/>
    <w:rsid w:val="00DB7DE8"/>
    <w:rsid w:val="00DC0224"/>
    <w:rsid w:val="00DC0362"/>
    <w:rsid w:val="00DC05E8"/>
    <w:rsid w:val="00DC0BE4"/>
    <w:rsid w:val="00DC0EA6"/>
    <w:rsid w:val="00DC0FCE"/>
    <w:rsid w:val="00DC1119"/>
    <w:rsid w:val="00DC1127"/>
    <w:rsid w:val="00DC113A"/>
    <w:rsid w:val="00DC11EC"/>
    <w:rsid w:val="00DC1348"/>
    <w:rsid w:val="00DC1449"/>
    <w:rsid w:val="00DC15CD"/>
    <w:rsid w:val="00DC15E1"/>
    <w:rsid w:val="00DC1857"/>
    <w:rsid w:val="00DC246E"/>
    <w:rsid w:val="00DC27A3"/>
    <w:rsid w:val="00DC2843"/>
    <w:rsid w:val="00DC2853"/>
    <w:rsid w:val="00DC2969"/>
    <w:rsid w:val="00DC2A43"/>
    <w:rsid w:val="00DC2A82"/>
    <w:rsid w:val="00DC2BF6"/>
    <w:rsid w:val="00DC2EE5"/>
    <w:rsid w:val="00DC3046"/>
    <w:rsid w:val="00DC335F"/>
    <w:rsid w:val="00DC3427"/>
    <w:rsid w:val="00DC386B"/>
    <w:rsid w:val="00DC3A31"/>
    <w:rsid w:val="00DC3B21"/>
    <w:rsid w:val="00DC3D39"/>
    <w:rsid w:val="00DC46C4"/>
    <w:rsid w:val="00DC47F4"/>
    <w:rsid w:val="00DC4816"/>
    <w:rsid w:val="00DC496B"/>
    <w:rsid w:val="00DC4973"/>
    <w:rsid w:val="00DC4AD5"/>
    <w:rsid w:val="00DC5214"/>
    <w:rsid w:val="00DC5234"/>
    <w:rsid w:val="00DC53CE"/>
    <w:rsid w:val="00DC53D0"/>
    <w:rsid w:val="00DC5432"/>
    <w:rsid w:val="00DC57AD"/>
    <w:rsid w:val="00DC57EC"/>
    <w:rsid w:val="00DC59E9"/>
    <w:rsid w:val="00DC5ADD"/>
    <w:rsid w:val="00DC5E43"/>
    <w:rsid w:val="00DC6093"/>
    <w:rsid w:val="00DC61A2"/>
    <w:rsid w:val="00DC6898"/>
    <w:rsid w:val="00DC6E3D"/>
    <w:rsid w:val="00DC7259"/>
    <w:rsid w:val="00DC73C3"/>
    <w:rsid w:val="00DC76DE"/>
    <w:rsid w:val="00DC78BF"/>
    <w:rsid w:val="00DC7D04"/>
    <w:rsid w:val="00DC7F9B"/>
    <w:rsid w:val="00DD0D0C"/>
    <w:rsid w:val="00DD0E10"/>
    <w:rsid w:val="00DD0E8A"/>
    <w:rsid w:val="00DD1482"/>
    <w:rsid w:val="00DD150E"/>
    <w:rsid w:val="00DD155E"/>
    <w:rsid w:val="00DD15FC"/>
    <w:rsid w:val="00DD16E5"/>
    <w:rsid w:val="00DD1BF0"/>
    <w:rsid w:val="00DD201F"/>
    <w:rsid w:val="00DD2310"/>
    <w:rsid w:val="00DD2411"/>
    <w:rsid w:val="00DD289D"/>
    <w:rsid w:val="00DD297F"/>
    <w:rsid w:val="00DD2D2A"/>
    <w:rsid w:val="00DD2DE7"/>
    <w:rsid w:val="00DD320D"/>
    <w:rsid w:val="00DD32D4"/>
    <w:rsid w:val="00DD3583"/>
    <w:rsid w:val="00DD382F"/>
    <w:rsid w:val="00DD3877"/>
    <w:rsid w:val="00DD3890"/>
    <w:rsid w:val="00DD3FE9"/>
    <w:rsid w:val="00DD3FF6"/>
    <w:rsid w:val="00DD42AB"/>
    <w:rsid w:val="00DD45F3"/>
    <w:rsid w:val="00DD4711"/>
    <w:rsid w:val="00DD47D3"/>
    <w:rsid w:val="00DD48A4"/>
    <w:rsid w:val="00DD48C1"/>
    <w:rsid w:val="00DD490C"/>
    <w:rsid w:val="00DD499B"/>
    <w:rsid w:val="00DD4A8A"/>
    <w:rsid w:val="00DD4BA3"/>
    <w:rsid w:val="00DD4E35"/>
    <w:rsid w:val="00DD4F78"/>
    <w:rsid w:val="00DD55F6"/>
    <w:rsid w:val="00DD56F5"/>
    <w:rsid w:val="00DD5A4E"/>
    <w:rsid w:val="00DD5EA6"/>
    <w:rsid w:val="00DD60E6"/>
    <w:rsid w:val="00DD656C"/>
    <w:rsid w:val="00DD6A3B"/>
    <w:rsid w:val="00DD6D3A"/>
    <w:rsid w:val="00DD6D99"/>
    <w:rsid w:val="00DD701A"/>
    <w:rsid w:val="00DD71A7"/>
    <w:rsid w:val="00DD764B"/>
    <w:rsid w:val="00DD7CCE"/>
    <w:rsid w:val="00DD7D71"/>
    <w:rsid w:val="00DD7DBD"/>
    <w:rsid w:val="00DE0447"/>
    <w:rsid w:val="00DE04A6"/>
    <w:rsid w:val="00DE04F3"/>
    <w:rsid w:val="00DE05B6"/>
    <w:rsid w:val="00DE05CB"/>
    <w:rsid w:val="00DE0811"/>
    <w:rsid w:val="00DE0A25"/>
    <w:rsid w:val="00DE0A7A"/>
    <w:rsid w:val="00DE0C6F"/>
    <w:rsid w:val="00DE0C80"/>
    <w:rsid w:val="00DE1414"/>
    <w:rsid w:val="00DE15FF"/>
    <w:rsid w:val="00DE1634"/>
    <w:rsid w:val="00DE17D9"/>
    <w:rsid w:val="00DE189B"/>
    <w:rsid w:val="00DE1CE6"/>
    <w:rsid w:val="00DE2156"/>
    <w:rsid w:val="00DE260F"/>
    <w:rsid w:val="00DE2884"/>
    <w:rsid w:val="00DE2C3E"/>
    <w:rsid w:val="00DE34C6"/>
    <w:rsid w:val="00DE35AD"/>
    <w:rsid w:val="00DE3EA5"/>
    <w:rsid w:val="00DE434F"/>
    <w:rsid w:val="00DE453F"/>
    <w:rsid w:val="00DE46AB"/>
    <w:rsid w:val="00DE46CD"/>
    <w:rsid w:val="00DE47E3"/>
    <w:rsid w:val="00DE49F4"/>
    <w:rsid w:val="00DE4F97"/>
    <w:rsid w:val="00DE521B"/>
    <w:rsid w:val="00DE53BB"/>
    <w:rsid w:val="00DE5759"/>
    <w:rsid w:val="00DE5790"/>
    <w:rsid w:val="00DE57CA"/>
    <w:rsid w:val="00DE57F8"/>
    <w:rsid w:val="00DE5914"/>
    <w:rsid w:val="00DE5973"/>
    <w:rsid w:val="00DE59C6"/>
    <w:rsid w:val="00DE5B20"/>
    <w:rsid w:val="00DE616C"/>
    <w:rsid w:val="00DE6693"/>
    <w:rsid w:val="00DE694A"/>
    <w:rsid w:val="00DE6B41"/>
    <w:rsid w:val="00DE6DD2"/>
    <w:rsid w:val="00DE6E30"/>
    <w:rsid w:val="00DE6F80"/>
    <w:rsid w:val="00DE6F82"/>
    <w:rsid w:val="00DE7149"/>
    <w:rsid w:val="00DE725B"/>
    <w:rsid w:val="00DE73A6"/>
    <w:rsid w:val="00DE766B"/>
    <w:rsid w:val="00DE7739"/>
    <w:rsid w:val="00DE7754"/>
    <w:rsid w:val="00DE77A8"/>
    <w:rsid w:val="00DE7870"/>
    <w:rsid w:val="00DF023C"/>
    <w:rsid w:val="00DF0287"/>
    <w:rsid w:val="00DF06BF"/>
    <w:rsid w:val="00DF09DF"/>
    <w:rsid w:val="00DF0D38"/>
    <w:rsid w:val="00DF0D5A"/>
    <w:rsid w:val="00DF1244"/>
    <w:rsid w:val="00DF149E"/>
    <w:rsid w:val="00DF18EF"/>
    <w:rsid w:val="00DF19EC"/>
    <w:rsid w:val="00DF1BB5"/>
    <w:rsid w:val="00DF2140"/>
    <w:rsid w:val="00DF2425"/>
    <w:rsid w:val="00DF24F3"/>
    <w:rsid w:val="00DF2504"/>
    <w:rsid w:val="00DF25A2"/>
    <w:rsid w:val="00DF283D"/>
    <w:rsid w:val="00DF2ED3"/>
    <w:rsid w:val="00DF2EE5"/>
    <w:rsid w:val="00DF31FD"/>
    <w:rsid w:val="00DF351C"/>
    <w:rsid w:val="00DF3525"/>
    <w:rsid w:val="00DF3733"/>
    <w:rsid w:val="00DF37EF"/>
    <w:rsid w:val="00DF3928"/>
    <w:rsid w:val="00DF3AE6"/>
    <w:rsid w:val="00DF3D0C"/>
    <w:rsid w:val="00DF3DAF"/>
    <w:rsid w:val="00DF40DF"/>
    <w:rsid w:val="00DF4167"/>
    <w:rsid w:val="00DF45B6"/>
    <w:rsid w:val="00DF4B1B"/>
    <w:rsid w:val="00DF503B"/>
    <w:rsid w:val="00DF5633"/>
    <w:rsid w:val="00DF565C"/>
    <w:rsid w:val="00DF57AC"/>
    <w:rsid w:val="00DF5BBB"/>
    <w:rsid w:val="00DF5CD0"/>
    <w:rsid w:val="00DF6150"/>
    <w:rsid w:val="00DF61CF"/>
    <w:rsid w:val="00DF61E6"/>
    <w:rsid w:val="00DF61E8"/>
    <w:rsid w:val="00DF62C5"/>
    <w:rsid w:val="00DF6734"/>
    <w:rsid w:val="00DF6793"/>
    <w:rsid w:val="00DF6C69"/>
    <w:rsid w:val="00DF7093"/>
    <w:rsid w:val="00DF763E"/>
    <w:rsid w:val="00E0047D"/>
    <w:rsid w:val="00E00D6D"/>
    <w:rsid w:val="00E00F7D"/>
    <w:rsid w:val="00E0107B"/>
    <w:rsid w:val="00E01082"/>
    <w:rsid w:val="00E013B7"/>
    <w:rsid w:val="00E01A27"/>
    <w:rsid w:val="00E01B56"/>
    <w:rsid w:val="00E02209"/>
    <w:rsid w:val="00E0273E"/>
    <w:rsid w:val="00E029C8"/>
    <w:rsid w:val="00E02A33"/>
    <w:rsid w:val="00E02B6A"/>
    <w:rsid w:val="00E02E14"/>
    <w:rsid w:val="00E031E7"/>
    <w:rsid w:val="00E033FC"/>
    <w:rsid w:val="00E0394E"/>
    <w:rsid w:val="00E03A88"/>
    <w:rsid w:val="00E03D95"/>
    <w:rsid w:val="00E03E9C"/>
    <w:rsid w:val="00E03F75"/>
    <w:rsid w:val="00E03F96"/>
    <w:rsid w:val="00E04178"/>
    <w:rsid w:val="00E0478E"/>
    <w:rsid w:val="00E0487F"/>
    <w:rsid w:val="00E0522B"/>
    <w:rsid w:val="00E05401"/>
    <w:rsid w:val="00E054E4"/>
    <w:rsid w:val="00E05975"/>
    <w:rsid w:val="00E05B42"/>
    <w:rsid w:val="00E05CBB"/>
    <w:rsid w:val="00E05DAA"/>
    <w:rsid w:val="00E061A4"/>
    <w:rsid w:val="00E061FA"/>
    <w:rsid w:val="00E06257"/>
    <w:rsid w:val="00E06747"/>
    <w:rsid w:val="00E06885"/>
    <w:rsid w:val="00E06A13"/>
    <w:rsid w:val="00E06BA2"/>
    <w:rsid w:val="00E06DA5"/>
    <w:rsid w:val="00E0739D"/>
    <w:rsid w:val="00E07580"/>
    <w:rsid w:val="00E0765F"/>
    <w:rsid w:val="00E07819"/>
    <w:rsid w:val="00E0795D"/>
    <w:rsid w:val="00E07CE4"/>
    <w:rsid w:val="00E10175"/>
    <w:rsid w:val="00E101FB"/>
    <w:rsid w:val="00E1026B"/>
    <w:rsid w:val="00E10278"/>
    <w:rsid w:val="00E10379"/>
    <w:rsid w:val="00E10F81"/>
    <w:rsid w:val="00E1124A"/>
    <w:rsid w:val="00E11598"/>
    <w:rsid w:val="00E115E3"/>
    <w:rsid w:val="00E1170A"/>
    <w:rsid w:val="00E118A4"/>
    <w:rsid w:val="00E1191B"/>
    <w:rsid w:val="00E11A25"/>
    <w:rsid w:val="00E11BB7"/>
    <w:rsid w:val="00E11F65"/>
    <w:rsid w:val="00E12229"/>
    <w:rsid w:val="00E1239F"/>
    <w:rsid w:val="00E12439"/>
    <w:rsid w:val="00E124C7"/>
    <w:rsid w:val="00E12515"/>
    <w:rsid w:val="00E1258C"/>
    <w:rsid w:val="00E125F9"/>
    <w:rsid w:val="00E1286F"/>
    <w:rsid w:val="00E12ED2"/>
    <w:rsid w:val="00E13148"/>
    <w:rsid w:val="00E13347"/>
    <w:rsid w:val="00E13703"/>
    <w:rsid w:val="00E13720"/>
    <w:rsid w:val="00E1376B"/>
    <w:rsid w:val="00E137F9"/>
    <w:rsid w:val="00E1395C"/>
    <w:rsid w:val="00E13DE8"/>
    <w:rsid w:val="00E145FE"/>
    <w:rsid w:val="00E148A6"/>
    <w:rsid w:val="00E14A86"/>
    <w:rsid w:val="00E14E8D"/>
    <w:rsid w:val="00E151F2"/>
    <w:rsid w:val="00E151FD"/>
    <w:rsid w:val="00E155CF"/>
    <w:rsid w:val="00E15612"/>
    <w:rsid w:val="00E1575A"/>
    <w:rsid w:val="00E15BD6"/>
    <w:rsid w:val="00E15E05"/>
    <w:rsid w:val="00E15FB5"/>
    <w:rsid w:val="00E16A06"/>
    <w:rsid w:val="00E172AF"/>
    <w:rsid w:val="00E172EE"/>
    <w:rsid w:val="00E177B2"/>
    <w:rsid w:val="00E17A0E"/>
    <w:rsid w:val="00E17D2E"/>
    <w:rsid w:val="00E17DEB"/>
    <w:rsid w:val="00E20864"/>
    <w:rsid w:val="00E20D4C"/>
    <w:rsid w:val="00E20EAC"/>
    <w:rsid w:val="00E20F0C"/>
    <w:rsid w:val="00E21398"/>
    <w:rsid w:val="00E217B6"/>
    <w:rsid w:val="00E21A64"/>
    <w:rsid w:val="00E21E12"/>
    <w:rsid w:val="00E21F9F"/>
    <w:rsid w:val="00E2218D"/>
    <w:rsid w:val="00E2291F"/>
    <w:rsid w:val="00E2292E"/>
    <w:rsid w:val="00E229BA"/>
    <w:rsid w:val="00E23206"/>
    <w:rsid w:val="00E2336B"/>
    <w:rsid w:val="00E236EB"/>
    <w:rsid w:val="00E2376E"/>
    <w:rsid w:val="00E23792"/>
    <w:rsid w:val="00E23864"/>
    <w:rsid w:val="00E239FE"/>
    <w:rsid w:val="00E23AE5"/>
    <w:rsid w:val="00E23BFE"/>
    <w:rsid w:val="00E23E97"/>
    <w:rsid w:val="00E23F55"/>
    <w:rsid w:val="00E241B4"/>
    <w:rsid w:val="00E241E3"/>
    <w:rsid w:val="00E24260"/>
    <w:rsid w:val="00E24499"/>
    <w:rsid w:val="00E24640"/>
    <w:rsid w:val="00E2467B"/>
    <w:rsid w:val="00E247B1"/>
    <w:rsid w:val="00E247F7"/>
    <w:rsid w:val="00E24B13"/>
    <w:rsid w:val="00E24D9F"/>
    <w:rsid w:val="00E24E0F"/>
    <w:rsid w:val="00E24FAB"/>
    <w:rsid w:val="00E250CB"/>
    <w:rsid w:val="00E25198"/>
    <w:rsid w:val="00E25201"/>
    <w:rsid w:val="00E25231"/>
    <w:rsid w:val="00E2523E"/>
    <w:rsid w:val="00E2562A"/>
    <w:rsid w:val="00E2562B"/>
    <w:rsid w:val="00E25C4B"/>
    <w:rsid w:val="00E25C58"/>
    <w:rsid w:val="00E25FB7"/>
    <w:rsid w:val="00E262DF"/>
    <w:rsid w:val="00E2635E"/>
    <w:rsid w:val="00E26370"/>
    <w:rsid w:val="00E26618"/>
    <w:rsid w:val="00E267C9"/>
    <w:rsid w:val="00E26B02"/>
    <w:rsid w:val="00E26D53"/>
    <w:rsid w:val="00E26D8D"/>
    <w:rsid w:val="00E26FC8"/>
    <w:rsid w:val="00E27625"/>
    <w:rsid w:val="00E27674"/>
    <w:rsid w:val="00E27A0B"/>
    <w:rsid w:val="00E27AFB"/>
    <w:rsid w:val="00E30217"/>
    <w:rsid w:val="00E3069E"/>
    <w:rsid w:val="00E3073B"/>
    <w:rsid w:val="00E308E1"/>
    <w:rsid w:val="00E30A7B"/>
    <w:rsid w:val="00E30C09"/>
    <w:rsid w:val="00E30C6E"/>
    <w:rsid w:val="00E30CEA"/>
    <w:rsid w:val="00E30DCD"/>
    <w:rsid w:val="00E30DE4"/>
    <w:rsid w:val="00E30F9F"/>
    <w:rsid w:val="00E310D2"/>
    <w:rsid w:val="00E3133F"/>
    <w:rsid w:val="00E31446"/>
    <w:rsid w:val="00E31554"/>
    <w:rsid w:val="00E31862"/>
    <w:rsid w:val="00E31BED"/>
    <w:rsid w:val="00E32079"/>
    <w:rsid w:val="00E3225E"/>
    <w:rsid w:val="00E322E1"/>
    <w:rsid w:val="00E322EF"/>
    <w:rsid w:val="00E3236E"/>
    <w:rsid w:val="00E3244C"/>
    <w:rsid w:val="00E328E8"/>
    <w:rsid w:val="00E3296D"/>
    <w:rsid w:val="00E329EE"/>
    <w:rsid w:val="00E32AFE"/>
    <w:rsid w:val="00E32CAE"/>
    <w:rsid w:val="00E3324D"/>
    <w:rsid w:val="00E33315"/>
    <w:rsid w:val="00E33564"/>
    <w:rsid w:val="00E33B46"/>
    <w:rsid w:val="00E33CE7"/>
    <w:rsid w:val="00E3403C"/>
    <w:rsid w:val="00E34114"/>
    <w:rsid w:val="00E3412D"/>
    <w:rsid w:val="00E3415E"/>
    <w:rsid w:val="00E34180"/>
    <w:rsid w:val="00E34548"/>
    <w:rsid w:val="00E34A94"/>
    <w:rsid w:val="00E34C1B"/>
    <w:rsid w:val="00E34E97"/>
    <w:rsid w:val="00E351E7"/>
    <w:rsid w:val="00E35272"/>
    <w:rsid w:val="00E35424"/>
    <w:rsid w:val="00E3559A"/>
    <w:rsid w:val="00E35716"/>
    <w:rsid w:val="00E35B08"/>
    <w:rsid w:val="00E3642A"/>
    <w:rsid w:val="00E36585"/>
    <w:rsid w:val="00E36737"/>
    <w:rsid w:val="00E36BBD"/>
    <w:rsid w:val="00E37354"/>
    <w:rsid w:val="00E375D3"/>
    <w:rsid w:val="00E377FD"/>
    <w:rsid w:val="00E37B86"/>
    <w:rsid w:val="00E4015C"/>
    <w:rsid w:val="00E40187"/>
    <w:rsid w:val="00E40962"/>
    <w:rsid w:val="00E40B22"/>
    <w:rsid w:val="00E40B64"/>
    <w:rsid w:val="00E40C9A"/>
    <w:rsid w:val="00E40F24"/>
    <w:rsid w:val="00E40F34"/>
    <w:rsid w:val="00E4101C"/>
    <w:rsid w:val="00E4102A"/>
    <w:rsid w:val="00E41071"/>
    <w:rsid w:val="00E413AC"/>
    <w:rsid w:val="00E414E0"/>
    <w:rsid w:val="00E41C11"/>
    <w:rsid w:val="00E42019"/>
    <w:rsid w:val="00E42489"/>
    <w:rsid w:val="00E425F2"/>
    <w:rsid w:val="00E42C0B"/>
    <w:rsid w:val="00E42F03"/>
    <w:rsid w:val="00E433BC"/>
    <w:rsid w:val="00E43C1C"/>
    <w:rsid w:val="00E43E08"/>
    <w:rsid w:val="00E43E9D"/>
    <w:rsid w:val="00E44006"/>
    <w:rsid w:val="00E44240"/>
    <w:rsid w:val="00E443AF"/>
    <w:rsid w:val="00E445AB"/>
    <w:rsid w:val="00E44824"/>
    <w:rsid w:val="00E44B1C"/>
    <w:rsid w:val="00E44B8A"/>
    <w:rsid w:val="00E45322"/>
    <w:rsid w:val="00E4535C"/>
    <w:rsid w:val="00E4589B"/>
    <w:rsid w:val="00E45A63"/>
    <w:rsid w:val="00E45ACF"/>
    <w:rsid w:val="00E45DE0"/>
    <w:rsid w:val="00E45E28"/>
    <w:rsid w:val="00E460D6"/>
    <w:rsid w:val="00E46374"/>
    <w:rsid w:val="00E4681D"/>
    <w:rsid w:val="00E46895"/>
    <w:rsid w:val="00E468F2"/>
    <w:rsid w:val="00E46E84"/>
    <w:rsid w:val="00E46EDD"/>
    <w:rsid w:val="00E47020"/>
    <w:rsid w:val="00E4703E"/>
    <w:rsid w:val="00E4705A"/>
    <w:rsid w:val="00E4719A"/>
    <w:rsid w:val="00E47365"/>
    <w:rsid w:val="00E473C3"/>
    <w:rsid w:val="00E473E6"/>
    <w:rsid w:val="00E47919"/>
    <w:rsid w:val="00E47982"/>
    <w:rsid w:val="00E47D04"/>
    <w:rsid w:val="00E47EE6"/>
    <w:rsid w:val="00E50184"/>
    <w:rsid w:val="00E50548"/>
    <w:rsid w:val="00E50BC4"/>
    <w:rsid w:val="00E50F3E"/>
    <w:rsid w:val="00E5110E"/>
    <w:rsid w:val="00E511E4"/>
    <w:rsid w:val="00E51780"/>
    <w:rsid w:val="00E5182B"/>
    <w:rsid w:val="00E518B3"/>
    <w:rsid w:val="00E51991"/>
    <w:rsid w:val="00E51A5D"/>
    <w:rsid w:val="00E51B7A"/>
    <w:rsid w:val="00E51E3C"/>
    <w:rsid w:val="00E52099"/>
    <w:rsid w:val="00E52139"/>
    <w:rsid w:val="00E52144"/>
    <w:rsid w:val="00E526CA"/>
    <w:rsid w:val="00E527A5"/>
    <w:rsid w:val="00E52805"/>
    <w:rsid w:val="00E52813"/>
    <w:rsid w:val="00E529E1"/>
    <w:rsid w:val="00E52AED"/>
    <w:rsid w:val="00E52B83"/>
    <w:rsid w:val="00E52E2A"/>
    <w:rsid w:val="00E52EC9"/>
    <w:rsid w:val="00E5305E"/>
    <w:rsid w:val="00E5320E"/>
    <w:rsid w:val="00E53229"/>
    <w:rsid w:val="00E53368"/>
    <w:rsid w:val="00E533E1"/>
    <w:rsid w:val="00E533E4"/>
    <w:rsid w:val="00E53647"/>
    <w:rsid w:val="00E53673"/>
    <w:rsid w:val="00E536EC"/>
    <w:rsid w:val="00E53776"/>
    <w:rsid w:val="00E538EE"/>
    <w:rsid w:val="00E53936"/>
    <w:rsid w:val="00E53974"/>
    <w:rsid w:val="00E53F05"/>
    <w:rsid w:val="00E54191"/>
    <w:rsid w:val="00E541D4"/>
    <w:rsid w:val="00E54269"/>
    <w:rsid w:val="00E5444B"/>
    <w:rsid w:val="00E54572"/>
    <w:rsid w:val="00E54682"/>
    <w:rsid w:val="00E54A4D"/>
    <w:rsid w:val="00E54ABD"/>
    <w:rsid w:val="00E54FF0"/>
    <w:rsid w:val="00E55083"/>
    <w:rsid w:val="00E55405"/>
    <w:rsid w:val="00E555D1"/>
    <w:rsid w:val="00E55652"/>
    <w:rsid w:val="00E557AF"/>
    <w:rsid w:val="00E55C5C"/>
    <w:rsid w:val="00E55EBE"/>
    <w:rsid w:val="00E5608A"/>
    <w:rsid w:val="00E5628A"/>
    <w:rsid w:val="00E56420"/>
    <w:rsid w:val="00E56595"/>
    <w:rsid w:val="00E566F3"/>
    <w:rsid w:val="00E567C1"/>
    <w:rsid w:val="00E56ADE"/>
    <w:rsid w:val="00E57011"/>
    <w:rsid w:val="00E5709F"/>
    <w:rsid w:val="00E571FB"/>
    <w:rsid w:val="00E57929"/>
    <w:rsid w:val="00E57951"/>
    <w:rsid w:val="00E57A20"/>
    <w:rsid w:val="00E57C5E"/>
    <w:rsid w:val="00E57E4B"/>
    <w:rsid w:val="00E57F8A"/>
    <w:rsid w:val="00E6074A"/>
    <w:rsid w:val="00E60B3E"/>
    <w:rsid w:val="00E6108F"/>
    <w:rsid w:val="00E610B2"/>
    <w:rsid w:val="00E61611"/>
    <w:rsid w:val="00E61902"/>
    <w:rsid w:val="00E61D02"/>
    <w:rsid w:val="00E61FA2"/>
    <w:rsid w:val="00E620CD"/>
    <w:rsid w:val="00E622AD"/>
    <w:rsid w:val="00E624E1"/>
    <w:rsid w:val="00E62B32"/>
    <w:rsid w:val="00E62D9F"/>
    <w:rsid w:val="00E62E58"/>
    <w:rsid w:val="00E63034"/>
    <w:rsid w:val="00E630B7"/>
    <w:rsid w:val="00E6310D"/>
    <w:rsid w:val="00E6321B"/>
    <w:rsid w:val="00E63419"/>
    <w:rsid w:val="00E6343C"/>
    <w:rsid w:val="00E63636"/>
    <w:rsid w:val="00E6373D"/>
    <w:rsid w:val="00E639E6"/>
    <w:rsid w:val="00E63D5F"/>
    <w:rsid w:val="00E63F72"/>
    <w:rsid w:val="00E6419E"/>
    <w:rsid w:val="00E64210"/>
    <w:rsid w:val="00E64389"/>
    <w:rsid w:val="00E64473"/>
    <w:rsid w:val="00E64514"/>
    <w:rsid w:val="00E647EE"/>
    <w:rsid w:val="00E64B67"/>
    <w:rsid w:val="00E64C0E"/>
    <w:rsid w:val="00E64ECE"/>
    <w:rsid w:val="00E6501B"/>
    <w:rsid w:val="00E651F8"/>
    <w:rsid w:val="00E6552B"/>
    <w:rsid w:val="00E65639"/>
    <w:rsid w:val="00E661D4"/>
    <w:rsid w:val="00E6627E"/>
    <w:rsid w:val="00E66546"/>
    <w:rsid w:val="00E66649"/>
    <w:rsid w:val="00E66710"/>
    <w:rsid w:val="00E667DA"/>
    <w:rsid w:val="00E66BFD"/>
    <w:rsid w:val="00E66CE2"/>
    <w:rsid w:val="00E66DE0"/>
    <w:rsid w:val="00E66E89"/>
    <w:rsid w:val="00E66FDB"/>
    <w:rsid w:val="00E672B7"/>
    <w:rsid w:val="00E674C4"/>
    <w:rsid w:val="00E67825"/>
    <w:rsid w:val="00E67952"/>
    <w:rsid w:val="00E70002"/>
    <w:rsid w:val="00E702E6"/>
    <w:rsid w:val="00E70365"/>
    <w:rsid w:val="00E70465"/>
    <w:rsid w:val="00E709AC"/>
    <w:rsid w:val="00E709F3"/>
    <w:rsid w:val="00E70D90"/>
    <w:rsid w:val="00E70E1A"/>
    <w:rsid w:val="00E7127D"/>
    <w:rsid w:val="00E712C9"/>
    <w:rsid w:val="00E712ED"/>
    <w:rsid w:val="00E7135C"/>
    <w:rsid w:val="00E713BD"/>
    <w:rsid w:val="00E71AA7"/>
    <w:rsid w:val="00E71AB2"/>
    <w:rsid w:val="00E71C3B"/>
    <w:rsid w:val="00E720CC"/>
    <w:rsid w:val="00E72418"/>
    <w:rsid w:val="00E72BEB"/>
    <w:rsid w:val="00E72D13"/>
    <w:rsid w:val="00E72DD5"/>
    <w:rsid w:val="00E72F54"/>
    <w:rsid w:val="00E731E2"/>
    <w:rsid w:val="00E7348C"/>
    <w:rsid w:val="00E7386C"/>
    <w:rsid w:val="00E73979"/>
    <w:rsid w:val="00E73C23"/>
    <w:rsid w:val="00E73FB2"/>
    <w:rsid w:val="00E74159"/>
    <w:rsid w:val="00E74217"/>
    <w:rsid w:val="00E7436B"/>
    <w:rsid w:val="00E74427"/>
    <w:rsid w:val="00E74824"/>
    <w:rsid w:val="00E7499D"/>
    <w:rsid w:val="00E74C21"/>
    <w:rsid w:val="00E74D92"/>
    <w:rsid w:val="00E753A4"/>
    <w:rsid w:val="00E75415"/>
    <w:rsid w:val="00E75478"/>
    <w:rsid w:val="00E757D7"/>
    <w:rsid w:val="00E75906"/>
    <w:rsid w:val="00E75A20"/>
    <w:rsid w:val="00E75C15"/>
    <w:rsid w:val="00E75E31"/>
    <w:rsid w:val="00E7650F"/>
    <w:rsid w:val="00E76598"/>
    <w:rsid w:val="00E766E1"/>
    <w:rsid w:val="00E769F8"/>
    <w:rsid w:val="00E76C28"/>
    <w:rsid w:val="00E76E18"/>
    <w:rsid w:val="00E7729E"/>
    <w:rsid w:val="00E77724"/>
    <w:rsid w:val="00E777E8"/>
    <w:rsid w:val="00E779FD"/>
    <w:rsid w:val="00E77E71"/>
    <w:rsid w:val="00E8044F"/>
    <w:rsid w:val="00E80DEB"/>
    <w:rsid w:val="00E8132E"/>
    <w:rsid w:val="00E8165F"/>
    <w:rsid w:val="00E817B3"/>
    <w:rsid w:val="00E819C8"/>
    <w:rsid w:val="00E81B02"/>
    <w:rsid w:val="00E81FB4"/>
    <w:rsid w:val="00E8209E"/>
    <w:rsid w:val="00E821AF"/>
    <w:rsid w:val="00E8299C"/>
    <w:rsid w:val="00E82FD9"/>
    <w:rsid w:val="00E83254"/>
    <w:rsid w:val="00E835C2"/>
    <w:rsid w:val="00E8393D"/>
    <w:rsid w:val="00E83959"/>
    <w:rsid w:val="00E83A4C"/>
    <w:rsid w:val="00E83A4D"/>
    <w:rsid w:val="00E83C13"/>
    <w:rsid w:val="00E84177"/>
    <w:rsid w:val="00E84201"/>
    <w:rsid w:val="00E84403"/>
    <w:rsid w:val="00E845C1"/>
    <w:rsid w:val="00E845D9"/>
    <w:rsid w:val="00E84B9A"/>
    <w:rsid w:val="00E84C84"/>
    <w:rsid w:val="00E851C9"/>
    <w:rsid w:val="00E854EF"/>
    <w:rsid w:val="00E855C6"/>
    <w:rsid w:val="00E8586F"/>
    <w:rsid w:val="00E85902"/>
    <w:rsid w:val="00E85A3E"/>
    <w:rsid w:val="00E85B24"/>
    <w:rsid w:val="00E85E31"/>
    <w:rsid w:val="00E861BC"/>
    <w:rsid w:val="00E86410"/>
    <w:rsid w:val="00E86983"/>
    <w:rsid w:val="00E86A7D"/>
    <w:rsid w:val="00E86E19"/>
    <w:rsid w:val="00E86E4C"/>
    <w:rsid w:val="00E8712C"/>
    <w:rsid w:val="00E8775B"/>
    <w:rsid w:val="00E877D6"/>
    <w:rsid w:val="00E87840"/>
    <w:rsid w:val="00E87B7A"/>
    <w:rsid w:val="00E87D0E"/>
    <w:rsid w:val="00E87D21"/>
    <w:rsid w:val="00E87EC2"/>
    <w:rsid w:val="00E9014C"/>
    <w:rsid w:val="00E9055A"/>
    <w:rsid w:val="00E90579"/>
    <w:rsid w:val="00E907B0"/>
    <w:rsid w:val="00E90CA6"/>
    <w:rsid w:val="00E90E0F"/>
    <w:rsid w:val="00E90E56"/>
    <w:rsid w:val="00E90F71"/>
    <w:rsid w:val="00E9118E"/>
    <w:rsid w:val="00E9121E"/>
    <w:rsid w:val="00E91579"/>
    <w:rsid w:val="00E915ED"/>
    <w:rsid w:val="00E91A2A"/>
    <w:rsid w:val="00E91B65"/>
    <w:rsid w:val="00E91FC2"/>
    <w:rsid w:val="00E920C7"/>
    <w:rsid w:val="00E9242E"/>
    <w:rsid w:val="00E9289A"/>
    <w:rsid w:val="00E92DB4"/>
    <w:rsid w:val="00E92F1A"/>
    <w:rsid w:val="00E93138"/>
    <w:rsid w:val="00E93393"/>
    <w:rsid w:val="00E93425"/>
    <w:rsid w:val="00E935CF"/>
    <w:rsid w:val="00E93982"/>
    <w:rsid w:val="00E93ADF"/>
    <w:rsid w:val="00E93CFE"/>
    <w:rsid w:val="00E94463"/>
    <w:rsid w:val="00E945B6"/>
    <w:rsid w:val="00E945CE"/>
    <w:rsid w:val="00E9464C"/>
    <w:rsid w:val="00E94B3E"/>
    <w:rsid w:val="00E94E52"/>
    <w:rsid w:val="00E94E7A"/>
    <w:rsid w:val="00E95214"/>
    <w:rsid w:val="00E9558C"/>
    <w:rsid w:val="00E956CB"/>
    <w:rsid w:val="00E9576B"/>
    <w:rsid w:val="00E958AC"/>
    <w:rsid w:val="00E958C4"/>
    <w:rsid w:val="00E961AA"/>
    <w:rsid w:val="00E96878"/>
    <w:rsid w:val="00E96991"/>
    <w:rsid w:val="00E96FD2"/>
    <w:rsid w:val="00E9722A"/>
    <w:rsid w:val="00E9742F"/>
    <w:rsid w:val="00E975DF"/>
    <w:rsid w:val="00E9786F"/>
    <w:rsid w:val="00E97998"/>
    <w:rsid w:val="00E97E8A"/>
    <w:rsid w:val="00E97F6C"/>
    <w:rsid w:val="00E97FBE"/>
    <w:rsid w:val="00EA001E"/>
    <w:rsid w:val="00EA01F3"/>
    <w:rsid w:val="00EA0B61"/>
    <w:rsid w:val="00EA0CAA"/>
    <w:rsid w:val="00EA0F79"/>
    <w:rsid w:val="00EA10B7"/>
    <w:rsid w:val="00EA13D1"/>
    <w:rsid w:val="00EA177B"/>
    <w:rsid w:val="00EA1795"/>
    <w:rsid w:val="00EA194C"/>
    <w:rsid w:val="00EA1967"/>
    <w:rsid w:val="00EA1C4D"/>
    <w:rsid w:val="00EA1CB0"/>
    <w:rsid w:val="00EA1D91"/>
    <w:rsid w:val="00EA2076"/>
    <w:rsid w:val="00EA20AA"/>
    <w:rsid w:val="00EA2456"/>
    <w:rsid w:val="00EA2552"/>
    <w:rsid w:val="00EA2629"/>
    <w:rsid w:val="00EA2746"/>
    <w:rsid w:val="00EA2B31"/>
    <w:rsid w:val="00EA2B81"/>
    <w:rsid w:val="00EA2BAC"/>
    <w:rsid w:val="00EA30F5"/>
    <w:rsid w:val="00EA3244"/>
    <w:rsid w:val="00EA3310"/>
    <w:rsid w:val="00EA35A9"/>
    <w:rsid w:val="00EA37CD"/>
    <w:rsid w:val="00EA39AB"/>
    <w:rsid w:val="00EA3EBD"/>
    <w:rsid w:val="00EA3EDB"/>
    <w:rsid w:val="00EA4305"/>
    <w:rsid w:val="00EA436D"/>
    <w:rsid w:val="00EA4697"/>
    <w:rsid w:val="00EA4781"/>
    <w:rsid w:val="00EA4C78"/>
    <w:rsid w:val="00EA4DEB"/>
    <w:rsid w:val="00EA4EAE"/>
    <w:rsid w:val="00EA4EDE"/>
    <w:rsid w:val="00EA4F66"/>
    <w:rsid w:val="00EA586D"/>
    <w:rsid w:val="00EA59B7"/>
    <w:rsid w:val="00EA5C23"/>
    <w:rsid w:val="00EA608D"/>
    <w:rsid w:val="00EA66EE"/>
    <w:rsid w:val="00EA6750"/>
    <w:rsid w:val="00EA6DC1"/>
    <w:rsid w:val="00EA7388"/>
    <w:rsid w:val="00EA73B5"/>
    <w:rsid w:val="00EA73D7"/>
    <w:rsid w:val="00EA787E"/>
    <w:rsid w:val="00EA7A4D"/>
    <w:rsid w:val="00EA7C73"/>
    <w:rsid w:val="00EA7F01"/>
    <w:rsid w:val="00EA7FAF"/>
    <w:rsid w:val="00EB01D8"/>
    <w:rsid w:val="00EB0486"/>
    <w:rsid w:val="00EB06D6"/>
    <w:rsid w:val="00EB0828"/>
    <w:rsid w:val="00EB0864"/>
    <w:rsid w:val="00EB0BCC"/>
    <w:rsid w:val="00EB103D"/>
    <w:rsid w:val="00EB124F"/>
    <w:rsid w:val="00EB1263"/>
    <w:rsid w:val="00EB13B2"/>
    <w:rsid w:val="00EB144B"/>
    <w:rsid w:val="00EB1483"/>
    <w:rsid w:val="00EB1693"/>
    <w:rsid w:val="00EB18F2"/>
    <w:rsid w:val="00EB1919"/>
    <w:rsid w:val="00EB1965"/>
    <w:rsid w:val="00EB1A78"/>
    <w:rsid w:val="00EB1B12"/>
    <w:rsid w:val="00EB1B93"/>
    <w:rsid w:val="00EB1E4F"/>
    <w:rsid w:val="00EB22C5"/>
    <w:rsid w:val="00EB2351"/>
    <w:rsid w:val="00EB25BC"/>
    <w:rsid w:val="00EB2F6F"/>
    <w:rsid w:val="00EB302E"/>
    <w:rsid w:val="00EB339D"/>
    <w:rsid w:val="00EB34EC"/>
    <w:rsid w:val="00EB34F5"/>
    <w:rsid w:val="00EB37DB"/>
    <w:rsid w:val="00EB3828"/>
    <w:rsid w:val="00EB388D"/>
    <w:rsid w:val="00EB3B1A"/>
    <w:rsid w:val="00EB3B70"/>
    <w:rsid w:val="00EB3C98"/>
    <w:rsid w:val="00EB3D6F"/>
    <w:rsid w:val="00EB3DC5"/>
    <w:rsid w:val="00EB3E3A"/>
    <w:rsid w:val="00EB3E4C"/>
    <w:rsid w:val="00EB4B52"/>
    <w:rsid w:val="00EB4CED"/>
    <w:rsid w:val="00EB503A"/>
    <w:rsid w:val="00EB5325"/>
    <w:rsid w:val="00EB5733"/>
    <w:rsid w:val="00EB5933"/>
    <w:rsid w:val="00EB5A4C"/>
    <w:rsid w:val="00EB5A9C"/>
    <w:rsid w:val="00EB5EF5"/>
    <w:rsid w:val="00EB6124"/>
    <w:rsid w:val="00EB612C"/>
    <w:rsid w:val="00EB6226"/>
    <w:rsid w:val="00EB68ED"/>
    <w:rsid w:val="00EB77E2"/>
    <w:rsid w:val="00EB79FC"/>
    <w:rsid w:val="00EB7EB7"/>
    <w:rsid w:val="00EC001B"/>
    <w:rsid w:val="00EC066C"/>
    <w:rsid w:val="00EC0A76"/>
    <w:rsid w:val="00EC0C16"/>
    <w:rsid w:val="00EC0CB3"/>
    <w:rsid w:val="00EC1196"/>
    <w:rsid w:val="00EC1581"/>
    <w:rsid w:val="00EC18BD"/>
    <w:rsid w:val="00EC1CE4"/>
    <w:rsid w:val="00EC24F1"/>
    <w:rsid w:val="00EC2614"/>
    <w:rsid w:val="00EC2B1B"/>
    <w:rsid w:val="00EC2F07"/>
    <w:rsid w:val="00EC2FD7"/>
    <w:rsid w:val="00EC303A"/>
    <w:rsid w:val="00EC33D7"/>
    <w:rsid w:val="00EC3726"/>
    <w:rsid w:val="00EC3B38"/>
    <w:rsid w:val="00EC3FFA"/>
    <w:rsid w:val="00EC415F"/>
    <w:rsid w:val="00EC4162"/>
    <w:rsid w:val="00EC423F"/>
    <w:rsid w:val="00EC4383"/>
    <w:rsid w:val="00EC45DC"/>
    <w:rsid w:val="00EC47CD"/>
    <w:rsid w:val="00EC4922"/>
    <w:rsid w:val="00EC4A2D"/>
    <w:rsid w:val="00EC4C17"/>
    <w:rsid w:val="00EC4CC1"/>
    <w:rsid w:val="00EC4CCE"/>
    <w:rsid w:val="00EC545A"/>
    <w:rsid w:val="00EC5721"/>
    <w:rsid w:val="00EC5A18"/>
    <w:rsid w:val="00EC5C3C"/>
    <w:rsid w:val="00EC62D2"/>
    <w:rsid w:val="00EC6566"/>
    <w:rsid w:val="00EC6631"/>
    <w:rsid w:val="00EC7049"/>
    <w:rsid w:val="00EC7123"/>
    <w:rsid w:val="00EC7336"/>
    <w:rsid w:val="00EC74EC"/>
    <w:rsid w:val="00EC7854"/>
    <w:rsid w:val="00EC78D7"/>
    <w:rsid w:val="00EC7909"/>
    <w:rsid w:val="00EC79A0"/>
    <w:rsid w:val="00EC7AF6"/>
    <w:rsid w:val="00ED0001"/>
    <w:rsid w:val="00ED0247"/>
    <w:rsid w:val="00ED0438"/>
    <w:rsid w:val="00ED063C"/>
    <w:rsid w:val="00ED0814"/>
    <w:rsid w:val="00ED0A63"/>
    <w:rsid w:val="00ED0B52"/>
    <w:rsid w:val="00ED0D27"/>
    <w:rsid w:val="00ED0F9E"/>
    <w:rsid w:val="00ED1A14"/>
    <w:rsid w:val="00ED1ECD"/>
    <w:rsid w:val="00ED1ED5"/>
    <w:rsid w:val="00ED1EEB"/>
    <w:rsid w:val="00ED1F96"/>
    <w:rsid w:val="00ED2394"/>
    <w:rsid w:val="00ED26B5"/>
    <w:rsid w:val="00ED26BB"/>
    <w:rsid w:val="00ED27C5"/>
    <w:rsid w:val="00ED28EF"/>
    <w:rsid w:val="00ED2CD6"/>
    <w:rsid w:val="00ED3115"/>
    <w:rsid w:val="00ED3124"/>
    <w:rsid w:val="00ED3138"/>
    <w:rsid w:val="00ED358F"/>
    <w:rsid w:val="00ED36A6"/>
    <w:rsid w:val="00ED3B0F"/>
    <w:rsid w:val="00ED3CA4"/>
    <w:rsid w:val="00ED3F16"/>
    <w:rsid w:val="00ED3FBC"/>
    <w:rsid w:val="00ED474F"/>
    <w:rsid w:val="00ED4771"/>
    <w:rsid w:val="00ED4BE7"/>
    <w:rsid w:val="00ED504C"/>
    <w:rsid w:val="00ED537B"/>
    <w:rsid w:val="00ED53AE"/>
    <w:rsid w:val="00ED54D6"/>
    <w:rsid w:val="00ED569E"/>
    <w:rsid w:val="00ED5748"/>
    <w:rsid w:val="00ED59BD"/>
    <w:rsid w:val="00ED5DA0"/>
    <w:rsid w:val="00ED6057"/>
    <w:rsid w:val="00ED6201"/>
    <w:rsid w:val="00ED690F"/>
    <w:rsid w:val="00ED692B"/>
    <w:rsid w:val="00ED6A6F"/>
    <w:rsid w:val="00ED6D42"/>
    <w:rsid w:val="00ED7324"/>
    <w:rsid w:val="00ED7398"/>
    <w:rsid w:val="00ED7530"/>
    <w:rsid w:val="00ED7ADA"/>
    <w:rsid w:val="00ED7C2C"/>
    <w:rsid w:val="00ED7D88"/>
    <w:rsid w:val="00ED7ED4"/>
    <w:rsid w:val="00EE01F4"/>
    <w:rsid w:val="00EE03F9"/>
    <w:rsid w:val="00EE0678"/>
    <w:rsid w:val="00EE0699"/>
    <w:rsid w:val="00EE0873"/>
    <w:rsid w:val="00EE0979"/>
    <w:rsid w:val="00EE0D0E"/>
    <w:rsid w:val="00EE0DC7"/>
    <w:rsid w:val="00EE108F"/>
    <w:rsid w:val="00EE1211"/>
    <w:rsid w:val="00EE12EA"/>
    <w:rsid w:val="00EE144C"/>
    <w:rsid w:val="00EE1702"/>
    <w:rsid w:val="00EE1737"/>
    <w:rsid w:val="00EE1770"/>
    <w:rsid w:val="00EE1B71"/>
    <w:rsid w:val="00EE1E9C"/>
    <w:rsid w:val="00EE212E"/>
    <w:rsid w:val="00EE29BF"/>
    <w:rsid w:val="00EE2B0B"/>
    <w:rsid w:val="00EE30FF"/>
    <w:rsid w:val="00EE3352"/>
    <w:rsid w:val="00EE3529"/>
    <w:rsid w:val="00EE36AB"/>
    <w:rsid w:val="00EE37C7"/>
    <w:rsid w:val="00EE3870"/>
    <w:rsid w:val="00EE39FB"/>
    <w:rsid w:val="00EE3D9B"/>
    <w:rsid w:val="00EE400D"/>
    <w:rsid w:val="00EE4177"/>
    <w:rsid w:val="00EE4399"/>
    <w:rsid w:val="00EE44E0"/>
    <w:rsid w:val="00EE45A4"/>
    <w:rsid w:val="00EE4872"/>
    <w:rsid w:val="00EE48A6"/>
    <w:rsid w:val="00EE48ED"/>
    <w:rsid w:val="00EE4C49"/>
    <w:rsid w:val="00EE4D19"/>
    <w:rsid w:val="00EE4DD1"/>
    <w:rsid w:val="00EE514A"/>
    <w:rsid w:val="00EE52B1"/>
    <w:rsid w:val="00EE53BC"/>
    <w:rsid w:val="00EE54A8"/>
    <w:rsid w:val="00EE560F"/>
    <w:rsid w:val="00EE5683"/>
    <w:rsid w:val="00EE58DA"/>
    <w:rsid w:val="00EE5E78"/>
    <w:rsid w:val="00EE5E9B"/>
    <w:rsid w:val="00EE6038"/>
    <w:rsid w:val="00EE6079"/>
    <w:rsid w:val="00EE62A9"/>
    <w:rsid w:val="00EE63C9"/>
    <w:rsid w:val="00EE656C"/>
    <w:rsid w:val="00EE6683"/>
    <w:rsid w:val="00EE6772"/>
    <w:rsid w:val="00EE67D1"/>
    <w:rsid w:val="00EE6AAF"/>
    <w:rsid w:val="00EE6C46"/>
    <w:rsid w:val="00EE756E"/>
    <w:rsid w:val="00EE75AA"/>
    <w:rsid w:val="00EE76F1"/>
    <w:rsid w:val="00EE7741"/>
    <w:rsid w:val="00EE79AC"/>
    <w:rsid w:val="00EE7C48"/>
    <w:rsid w:val="00EE7DA5"/>
    <w:rsid w:val="00EE7E71"/>
    <w:rsid w:val="00EF003A"/>
    <w:rsid w:val="00EF00CE"/>
    <w:rsid w:val="00EF03A6"/>
    <w:rsid w:val="00EF0553"/>
    <w:rsid w:val="00EF06D6"/>
    <w:rsid w:val="00EF0882"/>
    <w:rsid w:val="00EF0CFE"/>
    <w:rsid w:val="00EF160B"/>
    <w:rsid w:val="00EF1935"/>
    <w:rsid w:val="00EF1EE7"/>
    <w:rsid w:val="00EF201C"/>
    <w:rsid w:val="00EF215A"/>
    <w:rsid w:val="00EF2390"/>
    <w:rsid w:val="00EF250B"/>
    <w:rsid w:val="00EF2714"/>
    <w:rsid w:val="00EF27EA"/>
    <w:rsid w:val="00EF2848"/>
    <w:rsid w:val="00EF2915"/>
    <w:rsid w:val="00EF29F0"/>
    <w:rsid w:val="00EF2A2F"/>
    <w:rsid w:val="00EF2B71"/>
    <w:rsid w:val="00EF33F7"/>
    <w:rsid w:val="00EF3597"/>
    <w:rsid w:val="00EF35BC"/>
    <w:rsid w:val="00EF35E2"/>
    <w:rsid w:val="00EF3765"/>
    <w:rsid w:val="00EF4384"/>
    <w:rsid w:val="00EF43F8"/>
    <w:rsid w:val="00EF4960"/>
    <w:rsid w:val="00EF4B24"/>
    <w:rsid w:val="00EF4BC9"/>
    <w:rsid w:val="00EF4BF9"/>
    <w:rsid w:val="00EF52BC"/>
    <w:rsid w:val="00EF52CA"/>
    <w:rsid w:val="00EF5355"/>
    <w:rsid w:val="00EF569D"/>
    <w:rsid w:val="00EF5B58"/>
    <w:rsid w:val="00EF5BE1"/>
    <w:rsid w:val="00EF6046"/>
    <w:rsid w:val="00EF654C"/>
    <w:rsid w:val="00EF6573"/>
    <w:rsid w:val="00EF665E"/>
    <w:rsid w:val="00EF66AF"/>
    <w:rsid w:val="00EF6835"/>
    <w:rsid w:val="00EF6AEE"/>
    <w:rsid w:val="00EF7372"/>
    <w:rsid w:val="00EF7644"/>
    <w:rsid w:val="00EF7AA3"/>
    <w:rsid w:val="00EF7F3F"/>
    <w:rsid w:val="00F0013C"/>
    <w:rsid w:val="00F002E7"/>
    <w:rsid w:val="00F003CC"/>
    <w:rsid w:val="00F005B5"/>
    <w:rsid w:val="00F008B9"/>
    <w:rsid w:val="00F00A4F"/>
    <w:rsid w:val="00F00C70"/>
    <w:rsid w:val="00F00FA8"/>
    <w:rsid w:val="00F01383"/>
    <w:rsid w:val="00F01386"/>
    <w:rsid w:val="00F0161C"/>
    <w:rsid w:val="00F01633"/>
    <w:rsid w:val="00F01644"/>
    <w:rsid w:val="00F017DA"/>
    <w:rsid w:val="00F01D91"/>
    <w:rsid w:val="00F01E71"/>
    <w:rsid w:val="00F02BB0"/>
    <w:rsid w:val="00F02D86"/>
    <w:rsid w:val="00F030D0"/>
    <w:rsid w:val="00F033AE"/>
    <w:rsid w:val="00F034B1"/>
    <w:rsid w:val="00F039A6"/>
    <w:rsid w:val="00F039AB"/>
    <w:rsid w:val="00F03C25"/>
    <w:rsid w:val="00F03FAA"/>
    <w:rsid w:val="00F0410A"/>
    <w:rsid w:val="00F041E9"/>
    <w:rsid w:val="00F04328"/>
    <w:rsid w:val="00F0433E"/>
    <w:rsid w:val="00F043A4"/>
    <w:rsid w:val="00F04E83"/>
    <w:rsid w:val="00F05561"/>
    <w:rsid w:val="00F056B8"/>
    <w:rsid w:val="00F057F1"/>
    <w:rsid w:val="00F0594A"/>
    <w:rsid w:val="00F05E40"/>
    <w:rsid w:val="00F05EDB"/>
    <w:rsid w:val="00F05F57"/>
    <w:rsid w:val="00F0604D"/>
    <w:rsid w:val="00F061C1"/>
    <w:rsid w:val="00F06262"/>
    <w:rsid w:val="00F06B88"/>
    <w:rsid w:val="00F06D89"/>
    <w:rsid w:val="00F06E67"/>
    <w:rsid w:val="00F0712F"/>
    <w:rsid w:val="00F07161"/>
    <w:rsid w:val="00F07759"/>
    <w:rsid w:val="00F07C61"/>
    <w:rsid w:val="00F1004E"/>
    <w:rsid w:val="00F106B0"/>
    <w:rsid w:val="00F107D4"/>
    <w:rsid w:val="00F10CFD"/>
    <w:rsid w:val="00F10EAF"/>
    <w:rsid w:val="00F10EB3"/>
    <w:rsid w:val="00F113BC"/>
    <w:rsid w:val="00F11417"/>
    <w:rsid w:val="00F117C1"/>
    <w:rsid w:val="00F11CB5"/>
    <w:rsid w:val="00F11D44"/>
    <w:rsid w:val="00F11FAF"/>
    <w:rsid w:val="00F11FB3"/>
    <w:rsid w:val="00F120E0"/>
    <w:rsid w:val="00F122DC"/>
    <w:rsid w:val="00F125F6"/>
    <w:rsid w:val="00F12756"/>
    <w:rsid w:val="00F1278A"/>
    <w:rsid w:val="00F127D1"/>
    <w:rsid w:val="00F127E3"/>
    <w:rsid w:val="00F12B7E"/>
    <w:rsid w:val="00F12E63"/>
    <w:rsid w:val="00F133A4"/>
    <w:rsid w:val="00F13EDE"/>
    <w:rsid w:val="00F13F9F"/>
    <w:rsid w:val="00F144B8"/>
    <w:rsid w:val="00F145A7"/>
    <w:rsid w:val="00F14F37"/>
    <w:rsid w:val="00F151F5"/>
    <w:rsid w:val="00F153C5"/>
    <w:rsid w:val="00F1563E"/>
    <w:rsid w:val="00F157DA"/>
    <w:rsid w:val="00F15846"/>
    <w:rsid w:val="00F15AEA"/>
    <w:rsid w:val="00F15CAD"/>
    <w:rsid w:val="00F15DEA"/>
    <w:rsid w:val="00F162A8"/>
    <w:rsid w:val="00F166ED"/>
    <w:rsid w:val="00F166F9"/>
    <w:rsid w:val="00F16828"/>
    <w:rsid w:val="00F16B66"/>
    <w:rsid w:val="00F16F6B"/>
    <w:rsid w:val="00F1718D"/>
    <w:rsid w:val="00F17309"/>
    <w:rsid w:val="00F175A1"/>
    <w:rsid w:val="00F17790"/>
    <w:rsid w:val="00F17BB9"/>
    <w:rsid w:val="00F17DD3"/>
    <w:rsid w:val="00F17E7D"/>
    <w:rsid w:val="00F17F5B"/>
    <w:rsid w:val="00F2040E"/>
    <w:rsid w:val="00F204AF"/>
    <w:rsid w:val="00F206FC"/>
    <w:rsid w:val="00F20E7F"/>
    <w:rsid w:val="00F20F05"/>
    <w:rsid w:val="00F21786"/>
    <w:rsid w:val="00F2180C"/>
    <w:rsid w:val="00F21ACE"/>
    <w:rsid w:val="00F21ECA"/>
    <w:rsid w:val="00F2209A"/>
    <w:rsid w:val="00F22E86"/>
    <w:rsid w:val="00F23157"/>
    <w:rsid w:val="00F23308"/>
    <w:rsid w:val="00F234EE"/>
    <w:rsid w:val="00F235E9"/>
    <w:rsid w:val="00F23716"/>
    <w:rsid w:val="00F23756"/>
    <w:rsid w:val="00F23AF6"/>
    <w:rsid w:val="00F23FEA"/>
    <w:rsid w:val="00F24109"/>
    <w:rsid w:val="00F24555"/>
    <w:rsid w:val="00F24663"/>
    <w:rsid w:val="00F246FE"/>
    <w:rsid w:val="00F2487B"/>
    <w:rsid w:val="00F24DF7"/>
    <w:rsid w:val="00F2501D"/>
    <w:rsid w:val="00F251D2"/>
    <w:rsid w:val="00F252C1"/>
    <w:rsid w:val="00F2570A"/>
    <w:rsid w:val="00F2573C"/>
    <w:rsid w:val="00F257AA"/>
    <w:rsid w:val="00F25839"/>
    <w:rsid w:val="00F25C55"/>
    <w:rsid w:val="00F25D11"/>
    <w:rsid w:val="00F25FB8"/>
    <w:rsid w:val="00F2602D"/>
    <w:rsid w:val="00F26058"/>
    <w:rsid w:val="00F26208"/>
    <w:rsid w:val="00F26381"/>
    <w:rsid w:val="00F263DA"/>
    <w:rsid w:val="00F26463"/>
    <w:rsid w:val="00F2657F"/>
    <w:rsid w:val="00F26743"/>
    <w:rsid w:val="00F2698E"/>
    <w:rsid w:val="00F26FB3"/>
    <w:rsid w:val="00F2732D"/>
    <w:rsid w:val="00F27335"/>
    <w:rsid w:val="00F27801"/>
    <w:rsid w:val="00F2794F"/>
    <w:rsid w:val="00F27971"/>
    <w:rsid w:val="00F2797C"/>
    <w:rsid w:val="00F30083"/>
    <w:rsid w:val="00F300FF"/>
    <w:rsid w:val="00F3073B"/>
    <w:rsid w:val="00F30972"/>
    <w:rsid w:val="00F30BB7"/>
    <w:rsid w:val="00F312D4"/>
    <w:rsid w:val="00F31580"/>
    <w:rsid w:val="00F3159B"/>
    <w:rsid w:val="00F31669"/>
    <w:rsid w:val="00F316CD"/>
    <w:rsid w:val="00F31A50"/>
    <w:rsid w:val="00F31D16"/>
    <w:rsid w:val="00F320AD"/>
    <w:rsid w:val="00F320D3"/>
    <w:rsid w:val="00F3223A"/>
    <w:rsid w:val="00F32269"/>
    <w:rsid w:val="00F323B3"/>
    <w:rsid w:val="00F32D03"/>
    <w:rsid w:val="00F330C1"/>
    <w:rsid w:val="00F3312B"/>
    <w:rsid w:val="00F3316B"/>
    <w:rsid w:val="00F33593"/>
    <w:rsid w:val="00F338C2"/>
    <w:rsid w:val="00F339E7"/>
    <w:rsid w:val="00F33A8C"/>
    <w:rsid w:val="00F33ADB"/>
    <w:rsid w:val="00F33B6D"/>
    <w:rsid w:val="00F33D58"/>
    <w:rsid w:val="00F33F27"/>
    <w:rsid w:val="00F33FC7"/>
    <w:rsid w:val="00F3411C"/>
    <w:rsid w:val="00F3438F"/>
    <w:rsid w:val="00F34769"/>
    <w:rsid w:val="00F34842"/>
    <w:rsid w:val="00F34BD0"/>
    <w:rsid w:val="00F34BFF"/>
    <w:rsid w:val="00F34E31"/>
    <w:rsid w:val="00F34ED2"/>
    <w:rsid w:val="00F355C4"/>
    <w:rsid w:val="00F35AE6"/>
    <w:rsid w:val="00F35DA3"/>
    <w:rsid w:val="00F35F2E"/>
    <w:rsid w:val="00F3611E"/>
    <w:rsid w:val="00F36205"/>
    <w:rsid w:val="00F36C15"/>
    <w:rsid w:val="00F37014"/>
    <w:rsid w:val="00F372E0"/>
    <w:rsid w:val="00F3744D"/>
    <w:rsid w:val="00F375C6"/>
    <w:rsid w:val="00F3764B"/>
    <w:rsid w:val="00F3765B"/>
    <w:rsid w:val="00F37A86"/>
    <w:rsid w:val="00F37B62"/>
    <w:rsid w:val="00F37CEA"/>
    <w:rsid w:val="00F4020B"/>
    <w:rsid w:val="00F40426"/>
    <w:rsid w:val="00F40435"/>
    <w:rsid w:val="00F404A7"/>
    <w:rsid w:val="00F404D7"/>
    <w:rsid w:val="00F40576"/>
    <w:rsid w:val="00F40712"/>
    <w:rsid w:val="00F4084E"/>
    <w:rsid w:val="00F40CFD"/>
    <w:rsid w:val="00F41225"/>
    <w:rsid w:val="00F41686"/>
    <w:rsid w:val="00F417BF"/>
    <w:rsid w:val="00F41B55"/>
    <w:rsid w:val="00F41B7A"/>
    <w:rsid w:val="00F41ED9"/>
    <w:rsid w:val="00F41F8C"/>
    <w:rsid w:val="00F421E3"/>
    <w:rsid w:val="00F42262"/>
    <w:rsid w:val="00F42279"/>
    <w:rsid w:val="00F4228B"/>
    <w:rsid w:val="00F4229B"/>
    <w:rsid w:val="00F424B2"/>
    <w:rsid w:val="00F4271A"/>
    <w:rsid w:val="00F427CB"/>
    <w:rsid w:val="00F42867"/>
    <w:rsid w:val="00F428C9"/>
    <w:rsid w:val="00F43122"/>
    <w:rsid w:val="00F4320E"/>
    <w:rsid w:val="00F43733"/>
    <w:rsid w:val="00F43A2D"/>
    <w:rsid w:val="00F43DC0"/>
    <w:rsid w:val="00F43FAF"/>
    <w:rsid w:val="00F44001"/>
    <w:rsid w:val="00F44374"/>
    <w:rsid w:val="00F443C2"/>
    <w:rsid w:val="00F4454F"/>
    <w:rsid w:val="00F445AD"/>
    <w:rsid w:val="00F4465C"/>
    <w:rsid w:val="00F44689"/>
    <w:rsid w:val="00F44C09"/>
    <w:rsid w:val="00F44C4D"/>
    <w:rsid w:val="00F44E57"/>
    <w:rsid w:val="00F44EFB"/>
    <w:rsid w:val="00F44F74"/>
    <w:rsid w:val="00F4504B"/>
    <w:rsid w:val="00F45085"/>
    <w:rsid w:val="00F45526"/>
    <w:rsid w:val="00F455A9"/>
    <w:rsid w:val="00F458CD"/>
    <w:rsid w:val="00F46131"/>
    <w:rsid w:val="00F4615B"/>
    <w:rsid w:val="00F464CA"/>
    <w:rsid w:val="00F4650D"/>
    <w:rsid w:val="00F4654B"/>
    <w:rsid w:val="00F4663C"/>
    <w:rsid w:val="00F46887"/>
    <w:rsid w:val="00F46A4F"/>
    <w:rsid w:val="00F46AD2"/>
    <w:rsid w:val="00F46BFD"/>
    <w:rsid w:val="00F46E64"/>
    <w:rsid w:val="00F471C5"/>
    <w:rsid w:val="00F476F7"/>
    <w:rsid w:val="00F478C3"/>
    <w:rsid w:val="00F478E9"/>
    <w:rsid w:val="00F47A1B"/>
    <w:rsid w:val="00F47C9E"/>
    <w:rsid w:val="00F5044F"/>
    <w:rsid w:val="00F50602"/>
    <w:rsid w:val="00F5065A"/>
    <w:rsid w:val="00F50C10"/>
    <w:rsid w:val="00F50C37"/>
    <w:rsid w:val="00F50C8F"/>
    <w:rsid w:val="00F510A4"/>
    <w:rsid w:val="00F511BB"/>
    <w:rsid w:val="00F5142C"/>
    <w:rsid w:val="00F51927"/>
    <w:rsid w:val="00F52644"/>
    <w:rsid w:val="00F52AA4"/>
    <w:rsid w:val="00F52BE8"/>
    <w:rsid w:val="00F52D2A"/>
    <w:rsid w:val="00F52F01"/>
    <w:rsid w:val="00F52F96"/>
    <w:rsid w:val="00F5309A"/>
    <w:rsid w:val="00F536A3"/>
    <w:rsid w:val="00F53947"/>
    <w:rsid w:val="00F539E9"/>
    <w:rsid w:val="00F53A8F"/>
    <w:rsid w:val="00F53B2E"/>
    <w:rsid w:val="00F53D22"/>
    <w:rsid w:val="00F5464B"/>
    <w:rsid w:val="00F54783"/>
    <w:rsid w:val="00F5483E"/>
    <w:rsid w:val="00F54B22"/>
    <w:rsid w:val="00F54D8C"/>
    <w:rsid w:val="00F55230"/>
    <w:rsid w:val="00F552AC"/>
    <w:rsid w:val="00F552E5"/>
    <w:rsid w:val="00F55334"/>
    <w:rsid w:val="00F554A5"/>
    <w:rsid w:val="00F554E3"/>
    <w:rsid w:val="00F55ADA"/>
    <w:rsid w:val="00F55D8B"/>
    <w:rsid w:val="00F55E8A"/>
    <w:rsid w:val="00F55EB9"/>
    <w:rsid w:val="00F56027"/>
    <w:rsid w:val="00F5625F"/>
    <w:rsid w:val="00F563AC"/>
    <w:rsid w:val="00F56410"/>
    <w:rsid w:val="00F56712"/>
    <w:rsid w:val="00F56764"/>
    <w:rsid w:val="00F56A4D"/>
    <w:rsid w:val="00F56D15"/>
    <w:rsid w:val="00F57117"/>
    <w:rsid w:val="00F57512"/>
    <w:rsid w:val="00F57556"/>
    <w:rsid w:val="00F57751"/>
    <w:rsid w:val="00F57A2E"/>
    <w:rsid w:val="00F57DC9"/>
    <w:rsid w:val="00F60317"/>
    <w:rsid w:val="00F60EE9"/>
    <w:rsid w:val="00F60F20"/>
    <w:rsid w:val="00F61013"/>
    <w:rsid w:val="00F612B7"/>
    <w:rsid w:val="00F61804"/>
    <w:rsid w:val="00F61A34"/>
    <w:rsid w:val="00F61A50"/>
    <w:rsid w:val="00F61A80"/>
    <w:rsid w:val="00F61A98"/>
    <w:rsid w:val="00F61E52"/>
    <w:rsid w:val="00F61EED"/>
    <w:rsid w:val="00F62726"/>
    <w:rsid w:val="00F62C39"/>
    <w:rsid w:val="00F62F8C"/>
    <w:rsid w:val="00F62FBE"/>
    <w:rsid w:val="00F63222"/>
    <w:rsid w:val="00F632EA"/>
    <w:rsid w:val="00F6354F"/>
    <w:rsid w:val="00F63628"/>
    <w:rsid w:val="00F63E36"/>
    <w:rsid w:val="00F63EB6"/>
    <w:rsid w:val="00F63F6A"/>
    <w:rsid w:val="00F6428A"/>
    <w:rsid w:val="00F6473A"/>
    <w:rsid w:val="00F64855"/>
    <w:rsid w:val="00F64CD1"/>
    <w:rsid w:val="00F64E04"/>
    <w:rsid w:val="00F6519F"/>
    <w:rsid w:val="00F6576C"/>
    <w:rsid w:val="00F657A9"/>
    <w:rsid w:val="00F65BAB"/>
    <w:rsid w:val="00F65CE1"/>
    <w:rsid w:val="00F6610C"/>
    <w:rsid w:val="00F6618A"/>
    <w:rsid w:val="00F66485"/>
    <w:rsid w:val="00F664D7"/>
    <w:rsid w:val="00F666ED"/>
    <w:rsid w:val="00F6681A"/>
    <w:rsid w:val="00F6688A"/>
    <w:rsid w:val="00F66B4A"/>
    <w:rsid w:val="00F66D62"/>
    <w:rsid w:val="00F66D72"/>
    <w:rsid w:val="00F6708E"/>
    <w:rsid w:val="00F6756C"/>
    <w:rsid w:val="00F67587"/>
    <w:rsid w:val="00F676EF"/>
    <w:rsid w:val="00F679B9"/>
    <w:rsid w:val="00F67A6E"/>
    <w:rsid w:val="00F67BC1"/>
    <w:rsid w:val="00F67CA8"/>
    <w:rsid w:val="00F702D0"/>
    <w:rsid w:val="00F70D37"/>
    <w:rsid w:val="00F71030"/>
    <w:rsid w:val="00F7173D"/>
    <w:rsid w:val="00F71751"/>
    <w:rsid w:val="00F7191B"/>
    <w:rsid w:val="00F71956"/>
    <w:rsid w:val="00F71DF8"/>
    <w:rsid w:val="00F7212A"/>
    <w:rsid w:val="00F723F0"/>
    <w:rsid w:val="00F72833"/>
    <w:rsid w:val="00F72A47"/>
    <w:rsid w:val="00F72B89"/>
    <w:rsid w:val="00F72BA1"/>
    <w:rsid w:val="00F72FAE"/>
    <w:rsid w:val="00F734E3"/>
    <w:rsid w:val="00F737B9"/>
    <w:rsid w:val="00F737E4"/>
    <w:rsid w:val="00F73BFB"/>
    <w:rsid w:val="00F73EE2"/>
    <w:rsid w:val="00F73FCA"/>
    <w:rsid w:val="00F7407E"/>
    <w:rsid w:val="00F740BD"/>
    <w:rsid w:val="00F74275"/>
    <w:rsid w:val="00F742B6"/>
    <w:rsid w:val="00F74372"/>
    <w:rsid w:val="00F746CB"/>
    <w:rsid w:val="00F74A78"/>
    <w:rsid w:val="00F74DAA"/>
    <w:rsid w:val="00F75030"/>
    <w:rsid w:val="00F753DE"/>
    <w:rsid w:val="00F75649"/>
    <w:rsid w:val="00F75C7E"/>
    <w:rsid w:val="00F75F03"/>
    <w:rsid w:val="00F76252"/>
    <w:rsid w:val="00F76414"/>
    <w:rsid w:val="00F768D5"/>
    <w:rsid w:val="00F771DE"/>
    <w:rsid w:val="00F77216"/>
    <w:rsid w:val="00F77272"/>
    <w:rsid w:val="00F77273"/>
    <w:rsid w:val="00F772F0"/>
    <w:rsid w:val="00F773E7"/>
    <w:rsid w:val="00F77414"/>
    <w:rsid w:val="00F7761A"/>
    <w:rsid w:val="00F802C1"/>
    <w:rsid w:val="00F810CD"/>
    <w:rsid w:val="00F81327"/>
    <w:rsid w:val="00F81370"/>
    <w:rsid w:val="00F814C7"/>
    <w:rsid w:val="00F818E0"/>
    <w:rsid w:val="00F81A1F"/>
    <w:rsid w:val="00F81B7D"/>
    <w:rsid w:val="00F81CDD"/>
    <w:rsid w:val="00F81E2C"/>
    <w:rsid w:val="00F8204F"/>
    <w:rsid w:val="00F8220C"/>
    <w:rsid w:val="00F822F9"/>
    <w:rsid w:val="00F8269A"/>
    <w:rsid w:val="00F82B47"/>
    <w:rsid w:val="00F82D96"/>
    <w:rsid w:val="00F830AF"/>
    <w:rsid w:val="00F830F2"/>
    <w:rsid w:val="00F8323B"/>
    <w:rsid w:val="00F83262"/>
    <w:rsid w:val="00F837BE"/>
    <w:rsid w:val="00F83BEA"/>
    <w:rsid w:val="00F84005"/>
    <w:rsid w:val="00F84030"/>
    <w:rsid w:val="00F8458F"/>
    <w:rsid w:val="00F847DF"/>
    <w:rsid w:val="00F848FD"/>
    <w:rsid w:val="00F84C6E"/>
    <w:rsid w:val="00F85104"/>
    <w:rsid w:val="00F85D66"/>
    <w:rsid w:val="00F85ED3"/>
    <w:rsid w:val="00F85F05"/>
    <w:rsid w:val="00F861DA"/>
    <w:rsid w:val="00F862D4"/>
    <w:rsid w:val="00F86535"/>
    <w:rsid w:val="00F86568"/>
    <w:rsid w:val="00F8688C"/>
    <w:rsid w:val="00F86ACF"/>
    <w:rsid w:val="00F86BB8"/>
    <w:rsid w:val="00F86F11"/>
    <w:rsid w:val="00F86FEA"/>
    <w:rsid w:val="00F8778C"/>
    <w:rsid w:val="00F87D8B"/>
    <w:rsid w:val="00F90302"/>
    <w:rsid w:val="00F90338"/>
    <w:rsid w:val="00F903C4"/>
    <w:rsid w:val="00F90534"/>
    <w:rsid w:val="00F909E1"/>
    <w:rsid w:val="00F9105C"/>
    <w:rsid w:val="00F911DF"/>
    <w:rsid w:val="00F916A3"/>
    <w:rsid w:val="00F91D29"/>
    <w:rsid w:val="00F92198"/>
    <w:rsid w:val="00F924E2"/>
    <w:rsid w:val="00F92805"/>
    <w:rsid w:val="00F928CA"/>
    <w:rsid w:val="00F9297F"/>
    <w:rsid w:val="00F929A1"/>
    <w:rsid w:val="00F92A02"/>
    <w:rsid w:val="00F930F0"/>
    <w:rsid w:val="00F931DF"/>
    <w:rsid w:val="00F935B7"/>
    <w:rsid w:val="00F935E8"/>
    <w:rsid w:val="00F938C7"/>
    <w:rsid w:val="00F93B61"/>
    <w:rsid w:val="00F943C1"/>
    <w:rsid w:val="00F944BB"/>
    <w:rsid w:val="00F94607"/>
    <w:rsid w:val="00F94655"/>
    <w:rsid w:val="00F9468B"/>
    <w:rsid w:val="00F9471F"/>
    <w:rsid w:val="00F94FA9"/>
    <w:rsid w:val="00F95068"/>
    <w:rsid w:val="00F952A4"/>
    <w:rsid w:val="00F952C9"/>
    <w:rsid w:val="00F952CD"/>
    <w:rsid w:val="00F95327"/>
    <w:rsid w:val="00F95458"/>
    <w:rsid w:val="00F955D5"/>
    <w:rsid w:val="00F956D5"/>
    <w:rsid w:val="00F957C6"/>
    <w:rsid w:val="00F9594C"/>
    <w:rsid w:val="00F95C8F"/>
    <w:rsid w:val="00F95E6C"/>
    <w:rsid w:val="00F95FF4"/>
    <w:rsid w:val="00F96072"/>
    <w:rsid w:val="00F961DE"/>
    <w:rsid w:val="00F962D8"/>
    <w:rsid w:val="00F9673D"/>
    <w:rsid w:val="00F96AB7"/>
    <w:rsid w:val="00F96F28"/>
    <w:rsid w:val="00F9724A"/>
    <w:rsid w:val="00F97363"/>
    <w:rsid w:val="00F9755B"/>
    <w:rsid w:val="00F9773A"/>
    <w:rsid w:val="00F979A5"/>
    <w:rsid w:val="00F979C4"/>
    <w:rsid w:val="00F97E58"/>
    <w:rsid w:val="00FA0303"/>
    <w:rsid w:val="00FA07B4"/>
    <w:rsid w:val="00FA0E4F"/>
    <w:rsid w:val="00FA0FEC"/>
    <w:rsid w:val="00FA14F6"/>
    <w:rsid w:val="00FA167B"/>
    <w:rsid w:val="00FA180D"/>
    <w:rsid w:val="00FA183A"/>
    <w:rsid w:val="00FA1C98"/>
    <w:rsid w:val="00FA1F6A"/>
    <w:rsid w:val="00FA230E"/>
    <w:rsid w:val="00FA2368"/>
    <w:rsid w:val="00FA26CA"/>
    <w:rsid w:val="00FA2702"/>
    <w:rsid w:val="00FA291E"/>
    <w:rsid w:val="00FA2BD9"/>
    <w:rsid w:val="00FA2E41"/>
    <w:rsid w:val="00FA2E72"/>
    <w:rsid w:val="00FA319C"/>
    <w:rsid w:val="00FA32FF"/>
    <w:rsid w:val="00FA3738"/>
    <w:rsid w:val="00FA37B9"/>
    <w:rsid w:val="00FA3807"/>
    <w:rsid w:val="00FA3A23"/>
    <w:rsid w:val="00FA3AF0"/>
    <w:rsid w:val="00FA3D2B"/>
    <w:rsid w:val="00FA3EAE"/>
    <w:rsid w:val="00FA411E"/>
    <w:rsid w:val="00FA4908"/>
    <w:rsid w:val="00FA49E4"/>
    <w:rsid w:val="00FA4E5F"/>
    <w:rsid w:val="00FA57BF"/>
    <w:rsid w:val="00FA5FD7"/>
    <w:rsid w:val="00FA65AB"/>
    <w:rsid w:val="00FA6A21"/>
    <w:rsid w:val="00FA6E88"/>
    <w:rsid w:val="00FA6FEC"/>
    <w:rsid w:val="00FA72FE"/>
    <w:rsid w:val="00FA7589"/>
    <w:rsid w:val="00FA758D"/>
    <w:rsid w:val="00FA786F"/>
    <w:rsid w:val="00FA7BCE"/>
    <w:rsid w:val="00FA7D54"/>
    <w:rsid w:val="00FA7D7B"/>
    <w:rsid w:val="00FA7ECF"/>
    <w:rsid w:val="00FB02CF"/>
    <w:rsid w:val="00FB1024"/>
    <w:rsid w:val="00FB11EA"/>
    <w:rsid w:val="00FB12A8"/>
    <w:rsid w:val="00FB154C"/>
    <w:rsid w:val="00FB1A87"/>
    <w:rsid w:val="00FB1CEE"/>
    <w:rsid w:val="00FB2289"/>
    <w:rsid w:val="00FB24D1"/>
    <w:rsid w:val="00FB2992"/>
    <w:rsid w:val="00FB2B88"/>
    <w:rsid w:val="00FB2D63"/>
    <w:rsid w:val="00FB2FDD"/>
    <w:rsid w:val="00FB30A2"/>
    <w:rsid w:val="00FB3260"/>
    <w:rsid w:val="00FB33DF"/>
    <w:rsid w:val="00FB34A6"/>
    <w:rsid w:val="00FB3529"/>
    <w:rsid w:val="00FB370C"/>
    <w:rsid w:val="00FB3A14"/>
    <w:rsid w:val="00FB4147"/>
    <w:rsid w:val="00FB4650"/>
    <w:rsid w:val="00FB4776"/>
    <w:rsid w:val="00FB47F4"/>
    <w:rsid w:val="00FB4837"/>
    <w:rsid w:val="00FB48F8"/>
    <w:rsid w:val="00FB4CD3"/>
    <w:rsid w:val="00FB4CFE"/>
    <w:rsid w:val="00FB4D8E"/>
    <w:rsid w:val="00FB4E8C"/>
    <w:rsid w:val="00FB4EC2"/>
    <w:rsid w:val="00FB571F"/>
    <w:rsid w:val="00FB5CB8"/>
    <w:rsid w:val="00FB62EB"/>
    <w:rsid w:val="00FB6855"/>
    <w:rsid w:val="00FB6A85"/>
    <w:rsid w:val="00FB719E"/>
    <w:rsid w:val="00FB78CD"/>
    <w:rsid w:val="00FB7A8C"/>
    <w:rsid w:val="00FB7B0D"/>
    <w:rsid w:val="00FB7D45"/>
    <w:rsid w:val="00FC01DB"/>
    <w:rsid w:val="00FC029E"/>
    <w:rsid w:val="00FC03B3"/>
    <w:rsid w:val="00FC051E"/>
    <w:rsid w:val="00FC086C"/>
    <w:rsid w:val="00FC097F"/>
    <w:rsid w:val="00FC09DC"/>
    <w:rsid w:val="00FC0AB9"/>
    <w:rsid w:val="00FC0CA5"/>
    <w:rsid w:val="00FC0FBC"/>
    <w:rsid w:val="00FC142B"/>
    <w:rsid w:val="00FC14BE"/>
    <w:rsid w:val="00FC14D6"/>
    <w:rsid w:val="00FC1571"/>
    <w:rsid w:val="00FC196D"/>
    <w:rsid w:val="00FC1993"/>
    <w:rsid w:val="00FC19B3"/>
    <w:rsid w:val="00FC1AA0"/>
    <w:rsid w:val="00FC1E70"/>
    <w:rsid w:val="00FC1F4B"/>
    <w:rsid w:val="00FC2073"/>
    <w:rsid w:val="00FC2284"/>
    <w:rsid w:val="00FC248F"/>
    <w:rsid w:val="00FC2D84"/>
    <w:rsid w:val="00FC2DE5"/>
    <w:rsid w:val="00FC2E02"/>
    <w:rsid w:val="00FC2F76"/>
    <w:rsid w:val="00FC30CC"/>
    <w:rsid w:val="00FC3225"/>
    <w:rsid w:val="00FC36D3"/>
    <w:rsid w:val="00FC3977"/>
    <w:rsid w:val="00FC3F8A"/>
    <w:rsid w:val="00FC3F8C"/>
    <w:rsid w:val="00FC4239"/>
    <w:rsid w:val="00FC46F9"/>
    <w:rsid w:val="00FC4786"/>
    <w:rsid w:val="00FC4B61"/>
    <w:rsid w:val="00FC4C88"/>
    <w:rsid w:val="00FC4D90"/>
    <w:rsid w:val="00FC4FB2"/>
    <w:rsid w:val="00FC55F1"/>
    <w:rsid w:val="00FC56B4"/>
    <w:rsid w:val="00FC588B"/>
    <w:rsid w:val="00FC5931"/>
    <w:rsid w:val="00FC59D5"/>
    <w:rsid w:val="00FC5A60"/>
    <w:rsid w:val="00FC5C9E"/>
    <w:rsid w:val="00FC5CB4"/>
    <w:rsid w:val="00FC5ED2"/>
    <w:rsid w:val="00FC60FB"/>
    <w:rsid w:val="00FC634B"/>
    <w:rsid w:val="00FC63B6"/>
    <w:rsid w:val="00FC63C8"/>
    <w:rsid w:val="00FC643C"/>
    <w:rsid w:val="00FC6680"/>
    <w:rsid w:val="00FC682A"/>
    <w:rsid w:val="00FC6CB1"/>
    <w:rsid w:val="00FC6E86"/>
    <w:rsid w:val="00FC702F"/>
    <w:rsid w:val="00FC7122"/>
    <w:rsid w:val="00FC771F"/>
    <w:rsid w:val="00FC773C"/>
    <w:rsid w:val="00FC77F7"/>
    <w:rsid w:val="00FC7C1A"/>
    <w:rsid w:val="00FC7C63"/>
    <w:rsid w:val="00FC7DBA"/>
    <w:rsid w:val="00FC7F72"/>
    <w:rsid w:val="00FD005A"/>
    <w:rsid w:val="00FD0390"/>
    <w:rsid w:val="00FD03A1"/>
    <w:rsid w:val="00FD0411"/>
    <w:rsid w:val="00FD049C"/>
    <w:rsid w:val="00FD0515"/>
    <w:rsid w:val="00FD0694"/>
    <w:rsid w:val="00FD095D"/>
    <w:rsid w:val="00FD0CCA"/>
    <w:rsid w:val="00FD0F55"/>
    <w:rsid w:val="00FD15A6"/>
    <w:rsid w:val="00FD1747"/>
    <w:rsid w:val="00FD1859"/>
    <w:rsid w:val="00FD1BDB"/>
    <w:rsid w:val="00FD1DBE"/>
    <w:rsid w:val="00FD1E66"/>
    <w:rsid w:val="00FD20BB"/>
    <w:rsid w:val="00FD20D0"/>
    <w:rsid w:val="00FD213B"/>
    <w:rsid w:val="00FD2353"/>
    <w:rsid w:val="00FD2616"/>
    <w:rsid w:val="00FD2728"/>
    <w:rsid w:val="00FD2C8E"/>
    <w:rsid w:val="00FD2CCA"/>
    <w:rsid w:val="00FD2D21"/>
    <w:rsid w:val="00FD309A"/>
    <w:rsid w:val="00FD338C"/>
    <w:rsid w:val="00FD35FB"/>
    <w:rsid w:val="00FD3629"/>
    <w:rsid w:val="00FD3F1D"/>
    <w:rsid w:val="00FD4002"/>
    <w:rsid w:val="00FD40BC"/>
    <w:rsid w:val="00FD43D8"/>
    <w:rsid w:val="00FD4866"/>
    <w:rsid w:val="00FD4892"/>
    <w:rsid w:val="00FD4975"/>
    <w:rsid w:val="00FD4C66"/>
    <w:rsid w:val="00FD4C8F"/>
    <w:rsid w:val="00FD4E43"/>
    <w:rsid w:val="00FD521E"/>
    <w:rsid w:val="00FD5A2A"/>
    <w:rsid w:val="00FD5FAA"/>
    <w:rsid w:val="00FD641E"/>
    <w:rsid w:val="00FD64D9"/>
    <w:rsid w:val="00FD6803"/>
    <w:rsid w:val="00FD68C2"/>
    <w:rsid w:val="00FD69CB"/>
    <w:rsid w:val="00FD6B3B"/>
    <w:rsid w:val="00FD6D26"/>
    <w:rsid w:val="00FD76A4"/>
    <w:rsid w:val="00FD77EC"/>
    <w:rsid w:val="00FD7A89"/>
    <w:rsid w:val="00FD7AF4"/>
    <w:rsid w:val="00FD7EEE"/>
    <w:rsid w:val="00FD7FF0"/>
    <w:rsid w:val="00FE00B6"/>
    <w:rsid w:val="00FE00D1"/>
    <w:rsid w:val="00FE00F3"/>
    <w:rsid w:val="00FE0127"/>
    <w:rsid w:val="00FE0257"/>
    <w:rsid w:val="00FE03F1"/>
    <w:rsid w:val="00FE05C3"/>
    <w:rsid w:val="00FE0672"/>
    <w:rsid w:val="00FE0C90"/>
    <w:rsid w:val="00FE0E2F"/>
    <w:rsid w:val="00FE0EA8"/>
    <w:rsid w:val="00FE0EF9"/>
    <w:rsid w:val="00FE1018"/>
    <w:rsid w:val="00FE1069"/>
    <w:rsid w:val="00FE1215"/>
    <w:rsid w:val="00FE15CD"/>
    <w:rsid w:val="00FE1741"/>
    <w:rsid w:val="00FE184D"/>
    <w:rsid w:val="00FE2097"/>
    <w:rsid w:val="00FE21C7"/>
    <w:rsid w:val="00FE262E"/>
    <w:rsid w:val="00FE2B35"/>
    <w:rsid w:val="00FE2E0C"/>
    <w:rsid w:val="00FE30FA"/>
    <w:rsid w:val="00FE315E"/>
    <w:rsid w:val="00FE32C3"/>
    <w:rsid w:val="00FE32CD"/>
    <w:rsid w:val="00FE3A1F"/>
    <w:rsid w:val="00FE3AC3"/>
    <w:rsid w:val="00FE3BB5"/>
    <w:rsid w:val="00FE3C07"/>
    <w:rsid w:val="00FE3CC1"/>
    <w:rsid w:val="00FE3F37"/>
    <w:rsid w:val="00FE3FB7"/>
    <w:rsid w:val="00FE4160"/>
    <w:rsid w:val="00FE4175"/>
    <w:rsid w:val="00FE44AA"/>
    <w:rsid w:val="00FE45A0"/>
    <w:rsid w:val="00FE472F"/>
    <w:rsid w:val="00FE4E42"/>
    <w:rsid w:val="00FE4E94"/>
    <w:rsid w:val="00FE545E"/>
    <w:rsid w:val="00FE54A8"/>
    <w:rsid w:val="00FE5638"/>
    <w:rsid w:val="00FE582E"/>
    <w:rsid w:val="00FE583C"/>
    <w:rsid w:val="00FE5B53"/>
    <w:rsid w:val="00FE5BDB"/>
    <w:rsid w:val="00FE5C57"/>
    <w:rsid w:val="00FE605E"/>
    <w:rsid w:val="00FE6274"/>
    <w:rsid w:val="00FE638E"/>
    <w:rsid w:val="00FE644F"/>
    <w:rsid w:val="00FE6593"/>
    <w:rsid w:val="00FE675A"/>
    <w:rsid w:val="00FE68A1"/>
    <w:rsid w:val="00FE69EE"/>
    <w:rsid w:val="00FE706C"/>
    <w:rsid w:val="00FE7129"/>
    <w:rsid w:val="00FE7E4E"/>
    <w:rsid w:val="00FF00A0"/>
    <w:rsid w:val="00FF01E8"/>
    <w:rsid w:val="00FF0274"/>
    <w:rsid w:val="00FF051B"/>
    <w:rsid w:val="00FF052E"/>
    <w:rsid w:val="00FF0C15"/>
    <w:rsid w:val="00FF0FE0"/>
    <w:rsid w:val="00FF14F4"/>
    <w:rsid w:val="00FF1640"/>
    <w:rsid w:val="00FF1C0C"/>
    <w:rsid w:val="00FF1F57"/>
    <w:rsid w:val="00FF2111"/>
    <w:rsid w:val="00FF214B"/>
    <w:rsid w:val="00FF26C0"/>
    <w:rsid w:val="00FF26E6"/>
    <w:rsid w:val="00FF27D4"/>
    <w:rsid w:val="00FF2AC4"/>
    <w:rsid w:val="00FF2FE9"/>
    <w:rsid w:val="00FF36D9"/>
    <w:rsid w:val="00FF37E5"/>
    <w:rsid w:val="00FF3E80"/>
    <w:rsid w:val="00FF3FF2"/>
    <w:rsid w:val="00FF4016"/>
    <w:rsid w:val="00FF41DF"/>
    <w:rsid w:val="00FF41EC"/>
    <w:rsid w:val="00FF4595"/>
    <w:rsid w:val="00FF4913"/>
    <w:rsid w:val="00FF4FD5"/>
    <w:rsid w:val="00FF5132"/>
    <w:rsid w:val="00FF5145"/>
    <w:rsid w:val="00FF529C"/>
    <w:rsid w:val="00FF5515"/>
    <w:rsid w:val="00FF58EB"/>
    <w:rsid w:val="00FF5A5A"/>
    <w:rsid w:val="00FF5A89"/>
    <w:rsid w:val="00FF5C92"/>
    <w:rsid w:val="00FF5D02"/>
    <w:rsid w:val="00FF5E6A"/>
    <w:rsid w:val="00FF6192"/>
    <w:rsid w:val="00FF6204"/>
    <w:rsid w:val="00FF6304"/>
    <w:rsid w:val="00FF6919"/>
    <w:rsid w:val="00FF6950"/>
    <w:rsid w:val="00FF6AAF"/>
    <w:rsid w:val="00FF6F2E"/>
    <w:rsid w:val="00FF6FE0"/>
    <w:rsid w:val="00FF7112"/>
    <w:rsid w:val="00FF7161"/>
    <w:rsid w:val="00FF71A2"/>
    <w:rsid w:val="00FF7284"/>
    <w:rsid w:val="00FF72A2"/>
    <w:rsid w:val="00FF740E"/>
    <w:rsid w:val="00FF77CA"/>
    <w:rsid w:val="00FF7887"/>
    <w:rsid w:val="00FF7D0D"/>
    <w:rsid w:val="00FF7E2A"/>
    <w:rsid w:val="00FF7E4C"/>
    <w:rsid w:val="014106AB"/>
    <w:rsid w:val="0156F390"/>
    <w:rsid w:val="019B1772"/>
    <w:rsid w:val="01AB77B7"/>
    <w:rsid w:val="020628AF"/>
    <w:rsid w:val="02993A2C"/>
    <w:rsid w:val="02C49BB7"/>
    <w:rsid w:val="02EDBB18"/>
    <w:rsid w:val="031FF76E"/>
    <w:rsid w:val="034FF844"/>
    <w:rsid w:val="0366BA67"/>
    <w:rsid w:val="03DA59BF"/>
    <w:rsid w:val="03DFC9C5"/>
    <w:rsid w:val="03E78F02"/>
    <w:rsid w:val="03F6C47C"/>
    <w:rsid w:val="0447FA9E"/>
    <w:rsid w:val="0507BCDD"/>
    <w:rsid w:val="0534D673"/>
    <w:rsid w:val="058875F9"/>
    <w:rsid w:val="06227FBE"/>
    <w:rsid w:val="066C5066"/>
    <w:rsid w:val="06A600A5"/>
    <w:rsid w:val="09282BB0"/>
    <w:rsid w:val="09985978"/>
    <w:rsid w:val="09E1E972"/>
    <w:rsid w:val="0B71E71C"/>
    <w:rsid w:val="0B9A0042"/>
    <w:rsid w:val="0BD0320A"/>
    <w:rsid w:val="0BF22A88"/>
    <w:rsid w:val="0C05AFA9"/>
    <w:rsid w:val="0CBAF2CF"/>
    <w:rsid w:val="0ED05964"/>
    <w:rsid w:val="10098527"/>
    <w:rsid w:val="105A6B41"/>
    <w:rsid w:val="10CF7814"/>
    <w:rsid w:val="1111B84D"/>
    <w:rsid w:val="1180AF9D"/>
    <w:rsid w:val="1473F8C7"/>
    <w:rsid w:val="14976DB0"/>
    <w:rsid w:val="14D1C8B2"/>
    <w:rsid w:val="14ECEC4B"/>
    <w:rsid w:val="165A6530"/>
    <w:rsid w:val="1711683A"/>
    <w:rsid w:val="1724943E"/>
    <w:rsid w:val="186FDCFA"/>
    <w:rsid w:val="189B9C6E"/>
    <w:rsid w:val="18A506EA"/>
    <w:rsid w:val="18F69327"/>
    <w:rsid w:val="1928594C"/>
    <w:rsid w:val="193AF7A7"/>
    <w:rsid w:val="19E525B7"/>
    <w:rsid w:val="1ABA6FDB"/>
    <w:rsid w:val="1AC220E9"/>
    <w:rsid w:val="1B05DF6C"/>
    <w:rsid w:val="1C7CE779"/>
    <w:rsid w:val="1D0F48FD"/>
    <w:rsid w:val="1DE0D5C6"/>
    <w:rsid w:val="1F142394"/>
    <w:rsid w:val="1F25AD4A"/>
    <w:rsid w:val="1F287819"/>
    <w:rsid w:val="1F7794A5"/>
    <w:rsid w:val="1FBE3096"/>
    <w:rsid w:val="1FD41DA3"/>
    <w:rsid w:val="1FEF8E7F"/>
    <w:rsid w:val="20423D28"/>
    <w:rsid w:val="2050A9D7"/>
    <w:rsid w:val="20676BEC"/>
    <w:rsid w:val="214321A1"/>
    <w:rsid w:val="219E8CC5"/>
    <w:rsid w:val="22C576B0"/>
    <w:rsid w:val="23AAF393"/>
    <w:rsid w:val="23B15742"/>
    <w:rsid w:val="24A1906E"/>
    <w:rsid w:val="24E223AE"/>
    <w:rsid w:val="251984E9"/>
    <w:rsid w:val="252A22CF"/>
    <w:rsid w:val="253D8371"/>
    <w:rsid w:val="25570A93"/>
    <w:rsid w:val="25E15F4E"/>
    <w:rsid w:val="2637B960"/>
    <w:rsid w:val="2662C321"/>
    <w:rsid w:val="27020C06"/>
    <w:rsid w:val="272E1F69"/>
    <w:rsid w:val="27348CD2"/>
    <w:rsid w:val="28D21D9B"/>
    <w:rsid w:val="28DE05DA"/>
    <w:rsid w:val="29B922DA"/>
    <w:rsid w:val="2A39584A"/>
    <w:rsid w:val="2C342805"/>
    <w:rsid w:val="2CDD46BD"/>
    <w:rsid w:val="2DB583C4"/>
    <w:rsid w:val="2DC8EEFB"/>
    <w:rsid w:val="2F157896"/>
    <w:rsid w:val="2F192D43"/>
    <w:rsid w:val="2F617C38"/>
    <w:rsid w:val="303634FC"/>
    <w:rsid w:val="305CEBEE"/>
    <w:rsid w:val="308265F9"/>
    <w:rsid w:val="30AC4396"/>
    <w:rsid w:val="30FCA147"/>
    <w:rsid w:val="311CC5D7"/>
    <w:rsid w:val="317FEE52"/>
    <w:rsid w:val="31A1DCCA"/>
    <w:rsid w:val="31AD3B4E"/>
    <w:rsid w:val="31E2BAD8"/>
    <w:rsid w:val="320A150D"/>
    <w:rsid w:val="321EAD2E"/>
    <w:rsid w:val="3231CB81"/>
    <w:rsid w:val="335DEE0B"/>
    <w:rsid w:val="336107D5"/>
    <w:rsid w:val="33A79B99"/>
    <w:rsid w:val="33BE2DA6"/>
    <w:rsid w:val="3403724F"/>
    <w:rsid w:val="3412DC73"/>
    <w:rsid w:val="3472D892"/>
    <w:rsid w:val="34B41567"/>
    <w:rsid w:val="34D12EFA"/>
    <w:rsid w:val="3559FE07"/>
    <w:rsid w:val="36A302FB"/>
    <w:rsid w:val="36AE7EB4"/>
    <w:rsid w:val="378FD46A"/>
    <w:rsid w:val="37F18A31"/>
    <w:rsid w:val="38717E9F"/>
    <w:rsid w:val="38C92802"/>
    <w:rsid w:val="38E188EC"/>
    <w:rsid w:val="38EDCB41"/>
    <w:rsid w:val="3907E112"/>
    <w:rsid w:val="3941F5F4"/>
    <w:rsid w:val="397406D6"/>
    <w:rsid w:val="3A3919D2"/>
    <w:rsid w:val="3A77334A"/>
    <w:rsid w:val="3AE7028B"/>
    <w:rsid w:val="3B0F73C6"/>
    <w:rsid w:val="3B25B8F0"/>
    <w:rsid w:val="3B4DA002"/>
    <w:rsid w:val="3C3D0690"/>
    <w:rsid w:val="3CEE8A12"/>
    <w:rsid w:val="3CFE86ED"/>
    <w:rsid w:val="3DC33082"/>
    <w:rsid w:val="3E001405"/>
    <w:rsid w:val="3E4278AC"/>
    <w:rsid w:val="3EB9D20C"/>
    <w:rsid w:val="3FF3AEA1"/>
    <w:rsid w:val="40A1A76B"/>
    <w:rsid w:val="40A840EC"/>
    <w:rsid w:val="40CF5A17"/>
    <w:rsid w:val="410C32C9"/>
    <w:rsid w:val="414A2EE0"/>
    <w:rsid w:val="41A3AC9C"/>
    <w:rsid w:val="4212BCFB"/>
    <w:rsid w:val="42935EAB"/>
    <w:rsid w:val="42EBCF5D"/>
    <w:rsid w:val="43C230C7"/>
    <w:rsid w:val="43CF6CD3"/>
    <w:rsid w:val="43F1A0D1"/>
    <w:rsid w:val="4514258A"/>
    <w:rsid w:val="454A6415"/>
    <w:rsid w:val="45513CAF"/>
    <w:rsid w:val="45515479"/>
    <w:rsid w:val="456828A6"/>
    <w:rsid w:val="45BD9CC3"/>
    <w:rsid w:val="4752027D"/>
    <w:rsid w:val="478C20DE"/>
    <w:rsid w:val="47ABD2AC"/>
    <w:rsid w:val="48501791"/>
    <w:rsid w:val="4860F5B2"/>
    <w:rsid w:val="48E719E2"/>
    <w:rsid w:val="49CD9987"/>
    <w:rsid w:val="49F149D3"/>
    <w:rsid w:val="4B957EF6"/>
    <w:rsid w:val="4BF6AF5B"/>
    <w:rsid w:val="4C1CA365"/>
    <w:rsid w:val="4CF3EC9B"/>
    <w:rsid w:val="4D52B257"/>
    <w:rsid w:val="4DC08DF0"/>
    <w:rsid w:val="4DD639D9"/>
    <w:rsid w:val="4EED0938"/>
    <w:rsid w:val="4F070BC3"/>
    <w:rsid w:val="4F2CFB73"/>
    <w:rsid w:val="500036AC"/>
    <w:rsid w:val="503CCD5D"/>
    <w:rsid w:val="50872BAF"/>
    <w:rsid w:val="50E31EFB"/>
    <w:rsid w:val="5127B455"/>
    <w:rsid w:val="515AA54A"/>
    <w:rsid w:val="518D6F0E"/>
    <w:rsid w:val="519EA9E5"/>
    <w:rsid w:val="51FBEE2D"/>
    <w:rsid w:val="529CB685"/>
    <w:rsid w:val="53AE168A"/>
    <w:rsid w:val="53D998E4"/>
    <w:rsid w:val="53F72E82"/>
    <w:rsid w:val="54BE0B4D"/>
    <w:rsid w:val="54CFD8CA"/>
    <w:rsid w:val="54F7DB27"/>
    <w:rsid w:val="550AA6D3"/>
    <w:rsid w:val="55D26FD5"/>
    <w:rsid w:val="55DC9E9F"/>
    <w:rsid w:val="55EB60BE"/>
    <w:rsid w:val="568579D3"/>
    <w:rsid w:val="5690D129"/>
    <w:rsid w:val="5740D771"/>
    <w:rsid w:val="577BB01E"/>
    <w:rsid w:val="57D5B1E2"/>
    <w:rsid w:val="58379927"/>
    <w:rsid w:val="58548EFC"/>
    <w:rsid w:val="590A061F"/>
    <w:rsid w:val="5A59B6BE"/>
    <w:rsid w:val="5B34E33C"/>
    <w:rsid w:val="5B5E592A"/>
    <w:rsid w:val="5B62ED98"/>
    <w:rsid w:val="5B97C5B2"/>
    <w:rsid w:val="5C0A89B4"/>
    <w:rsid w:val="5C961482"/>
    <w:rsid w:val="5D075A7C"/>
    <w:rsid w:val="5D5CA239"/>
    <w:rsid w:val="5D6C2D7E"/>
    <w:rsid w:val="5E77182B"/>
    <w:rsid w:val="5E7FC9C4"/>
    <w:rsid w:val="5E8A8818"/>
    <w:rsid w:val="5FB8347D"/>
    <w:rsid w:val="5FC56AF8"/>
    <w:rsid w:val="6145F49E"/>
    <w:rsid w:val="6275C8E8"/>
    <w:rsid w:val="62B8E4FF"/>
    <w:rsid w:val="631240DC"/>
    <w:rsid w:val="632F90DF"/>
    <w:rsid w:val="646FD3FE"/>
    <w:rsid w:val="6514771D"/>
    <w:rsid w:val="65BFC0DC"/>
    <w:rsid w:val="65C12C81"/>
    <w:rsid w:val="664BE255"/>
    <w:rsid w:val="666A73D8"/>
    <w:rsid w:val="673E94FF"/>
    <w:rsid w:val="67D842FD"/>
    <w:rsid w:val="68A66723"/>
    <w:rsid w:val="68B4BA23"/>
    <w:rsid w:val="68E8D3E2"/>
    <w:rsid w:val="69FFFE62"/>
    <w:rsid w:val="6A5507C2"/>
    <w:rsid w:val="6A5E6776"/>
    <w:rsid w:val="6A8BE252"/>
    <w:rsid w:val="6AA5371F"/>
    <w:rsid w:val="6AC24EED"/>
    <w:rsid w:val="6AFB39B1"/>
    <w:rsid w:val="6B56A5FD"/>
    <w:rsid w:val="6B949C66"/>
    <w:rsid w:val="6C00752F"/>
    <w:rsid w:val="6D8D7A35"/>
    <w:rsid w:val="6E61B383"/>
    <w:rsid w:val="6F1B77EF"/>
    <w:rsid w:val="6F3E9D09"/>
    <w:rsid w:val="6FEF2C05"/>
    <w:rsid w:val="700C08D8"/>
    <w:rsid w:val="704E0A68"/>
    <w:rsid w:val="70B94FCB"/>
    <w:rsid w:val="70E90B4E"/>
    <w:rsid w:val="70F23480"/>
    <w:rsid w:val="710C7E88"/>
    <w:rsid w:val="711AE9F9"/>
    <w:rsid w:val="716D8B4A"/>
    <w:rsid w:val="71E195AF"/>
    <w:rsid w:val="724D6F72"/>
    <w:rsid w:val="7283884C"/>
    <w:rsid w:val="72C6311A"/>
    <w:rsid w:val="730271DB"/>
    <w:rsid w:val="730EAB5A"/>
    <w:rsid w:val="740D8A3E"/>
    <w:rsid w:val="744D11EF"/>
    <w:rsid w:val="74E58F6D"/>
    <w:rsid w:val="74EAFEFE"/>
    <w:rsid w:val="75591A4B"/>
    <w:rsid w:val="75817EE6"/>
    <w:rsid w:val="768D9D1A"/>
    <w:rsid w:val="76E18274"/>
    <w:rsid w:val="776F3578"/>
    <w:rsid w:val="784CA7DD"/>
    <w:rsid w:val="785BE9DC"/>
    <w:rsid w:val="7892182F"/>
    <w:rsid w:val="790D56B7"/>
    <w:rsid w:val="7916DFB1"/>
    <w:rsid w:val="7981384C"/>
    <w:rsid w:val="7A4CF1F8"/>
    <w:rsid w:val="7AB74DCE"/>
    <w:rsid w:val="7ACB7216"/>
    <w:rsid w:val="7B4A207D"/>
    <w:rsid w:val="7C3B337E"/>
    <w:rsid w:val="7C53B96F"/>
    <w:rsid w:val="7C9867C8"/>
    <w:rsid w:val="7CC7BC99"/>
    <w:rsid w:val="7D4FF6CF"/>
    <w:rsid w:val="7D51A21D"/>
    <w:rsid w:val="7D577518"/>
    <w:rsid w:val="7D5EAA2A"/>
    <w:rsid w:val="7D684DD2"/>
    <w:rsid w:val="7E2DD94D"/>
    <w:rsid w:val="7E92AD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2"/>
    </o:shapelayout>
  </w:shapeDefaults>
  <w:doNotEmbedSmartTags/>
  <w:decimalSymbol w:val=","/>
  <w:listSeparator w:val=";"/>
  <w14:docId w14:val="6877E080"/>
  <w15:docId w15:val="{53FC7662-5C36-4444-9010-16D93BA7D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14" w:qFormat="1"/>
    <w:lsdException w:name="heading 4" w:semiHidden="1" w:uiPriority="1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7"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lsdException w:name="Hyperlink" w:uiPriority="99"/>
    <w:lsdException w:name="Strong" w:uiPriority="27" w:qFormat="1"/>
    <w:lsdException w:name="Emphasis" w:uiPriority="25"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99" w:qFormat="1"/>
    <w:lsdException w:name="Quote" w:uiPriority="29"/>
    <w:lsdException w:name="Intense Quote" w:uiPriority="35"/>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24"/>
    <w:lsdException w:name="Intense Emphasis" w:uiPriority="26"/>
    <w:lsdException w:name="Subtle Reference" w:uiPriority="36"/>
    <w:lsdException w:name="Intense Reference" w:uiPriority="37"/>
    <w:lsdException w:name="Book Title" w:uiPriority="38"/>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03AD"/>
    <w:pPr>
      <w:spacing w:after="160" w:line="259" w:lineRule="auto"/>
    </w:pPr>
    <w:rPr>
      <w:rFonts w:asciiTheme="minorHAnsi" w:eastAsiaTheme="minorHAnsi" w:hAnsiTheme="minorHAnsi" w:cstheme="minorBidi"/>
      <w:kern w:val="2"/>
      <w:sz w:val="22"/>
      <w:szCs w:val="22"/>
      <w:lang w:val="lv-LV"/>
      <w14:ligatures w14:val="standardContextual"/>
    </w:rPr>
  </w:style>
  <w:style w:type="paragraph" w:styleId="Heading1">
    <w:name w:val="heading 1"/>
    <w:aliases w:val="Chapter,L1,(Section),h1,Ch,CH TITLE 1,Chapter Hdg,2.0 Heading,Chapter Heading,Chapter1,L11,h11,Chapter2,L12,h12,Ch1,RCL H1,'Document"/>
    <w:basedOn w:val="Normal"/>
    <w:next w:val="Normal"/>
    <w:link w:val="Heading1Char"/>
    <w:uiPriority w:val="9"/>
    <w:qFormat/>
    <w:rsid w:val="00B3069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Section,L2,Section head,SH,(SubSection),h2,Se,Heading 2 Char Char Char,Para Nos,(SubSection) Char,MVA2,Section Heading,Section1,L21,Section head1,SH1,h21,Se1,RCL H2,H2"/>
    <w:basedOn w:val="Normal"/>
    <w:next w:val="Normal"/>
    <w:link w:val="Heading2Char"/>
    <w:uiPriority w:val="9"/>
    <w:unhideWhenUsed/>
    <w:qFormat/>
    <w:rsid w:val="00B5732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Section SubHeading,L3,Report sub head,SBH,rb,h3,Re,RCL H3,Subsubsection"/>
    <w:basedOn w:val="Normal"/>
    <w:next w:val="Normal"/>
    <w:link w:val="Heading3Char"/>
    <w:uiPriority w:val="14"/>
    <w:unhideWhenUsed/>
    <w:qFormat/>
    <w:rsid w:val="00B5732A"/>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rPr>
  </w:style>
  <w:style w:type="paragraph" w:styleId="Heading4">
    <w:name w:val="heading 4"/>
    <w:basedOn w:val="Normal"/>
    <w:next w:val="Normal"/>
    <w:link w:val="Heading4Char"/>
    <w:uiPriority w:val="14"/>
    <w:unhideWhenUsed/>
    <w:qFormat/>
    <w:rsid w:val="00B5732A"/>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rsid w:val="003E11F3"/>
    <w:pPr>
      <w:numPr>
        <w:ilvl w:val="4"/>
        <w:numId w:val="15"/>
      </w:numPr>
      <w:spacing w:before="240" w:after="60"/>
      <w:outlineLvl w:val="4"/>
    </w:pPr>
    <w:rPr>
      <w:b/>
      <w:bCs/>
      <w:i/>
      <w:iCs/>
      <w:sz w:val="26"/>
      <w:szCs w:val="26"/>
      <w:lang w:eastAsia="et-EE"/>
    </w:rPr>
  </w:style>
  <w:style w:type="paragraph" w:styleId="Heading6">
    <w:name w:val="heading 6"/>
    <w:basedOn w:val="Normal"/>
    <w:next w:val="Normal"/>
    <w:link w:val="Heading6Char"/>
    <w:qFormat/>
    <w:rsid w:val="00B5732A"/>
    <w:pPr>
      <w:numPr>
        <w:ilvl w:val="5"/>
        <w:numId w:val="16"/>
      </w:numPr>
      <w:spacing w:before="240" w:after="60"/>
      <w:outlineLvl w:val="5"/>
    </w:pPr>
    <w:rPr>
      <w:b/>
      <w:bCs/>
      <w:lang w:eastAsia="et-EE"/>
    </w:rPr>
  </w:style>
  <w:style w:type="paragraph" w:styleId="Heading7">
    <w:name w:val="heading 7"/>
    <w:basedOn w:val="Normal"/>
    <w:next w:val="Normal"/>
    <w:link w:val="Heading7Char"/>
    <w:qFormat/>
    <w:rsid w:val="00B5732A"/>
    <w:pPr>
      <w:numPr>
        <w:ilvl w:val="6"/>
        <w:numId w:val="16"/>
      </w:numPr>
      <w:spacing w:before="240" w:after="60"/>
      <w:outlineLvl w:val="6"/>
    </w:pPr>
    <w:rPr>
      <w:lang w:eastAsia="et-EE"/>
    </w:rPr>
  </w:style>
  <w:style w:type="paragraph" w:styleId="Heading8">
    <w:name w:val="heading 8"/>
    <w:basedOn w:val="Normal"/>
    <w:next w:val="Normal"/>
    <w:link w:val="Heading8Char"/>
    <w:qFormat/>
    <w:rsid w:val="00B5732A"/>
    <w:pPr>
      <w:numPr>
        <w:ilvl w:val="7"/>
        <w:numId w:val="16"/>
      </w:numPr>
      <w:spacing w:before="240" w:after="60"/>
      <w:outlineLvl w:val="7"/>
    </w:pPr>
    <w:rPr>
      <w:i/>
      <w:iCs/>
      <w:lang w:eastAsia="et-EE"/>
    </w:rPr>
  </w:style>
  <w:style w:type="paragraph" w:styleId="Heading9">
    <w:name w:val="heading 9"/>
    <w:basedOn w:val="Normal"/>
    <w:next w:val="Normal"/>
    <w:link w:val="Heading9Char"/>
    <w:qFormat/>
    <w:rsid w:val="00B5732A"/>
    <w:pPr>
      <w:numPr>
        <w:ilvl w:val="8"/>
        <w:numId w:val="16"/>
      </w:numPr>
      <w:spacing w:before="240" w:after="60"/>
      <w:outlineLvl w:val="8"/>
    </w:pPr>
    <w:rPr>
      <w:rFonts w:ascii="Arial" w:hAnsi="Arial" w:cs="Arial"/>
      <w:lang w:eastAsia="et-EE"/>
    </w:rPr>
  </w:style>
  <w:style w:type="character" w:default="1" w:styleId="DefaultParagraphFont">
    <w:name w:val="Default Paragraph Font"/>
    <w:uiPriority w:val="1"/>
    <w:semiHidden/>
    <w:unhideWhenUsed/>
    <w:rsid w:val="007003A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rsid w:val="007003AD"/>
  </w:style>
  <w:style w:type="character" w:customStyle="1" w:styleId="HeaderChar">
    <w:name w:val="Header Char"/>
    <w:basedOn w:val="DefaultParagraphFont"/>
    <w:link w:val="Header"/>
    <w:uiPriority w:val="99"/>
    <w:rsid w:val="003E11F3"/>
    <w:rPr>
      <w:sz w:val="20"/>
      <w:lang w:val="en-GB"/>
    </w:rPr>
  </w:style>
  <w:style w:type="character" w:customStyle="1" w:styleId="FooterChar">
    <w:name w:val="Footer Char"/>
    <w:basedOn w:val="DefaultParagraphFont"/>
    <w:link w:val="Footer"/>
    <w:uiPriority w:val="99"/>
    <w:rsid w:val="003E11F3"/>
    <w:rPr>
      <w:sz w:val="20"/>
      <w:lang w:val="en-GB"/>
    </w:rPr>
  </w:style>
  <w:style w:type="character" w:customStyle="1" w:styleId="CommentReference1">
    <w:name w:val="Comment Reference1"/>
    <w:rPr>
      <w:sz w:val="16"/>
      <w:szCs w:val="16"/>
    </w:rPr>
  </w:style>
  <w:style w:type="character" w:customStyle="1" w:styleId="CommentTextChar">
    <w:name w:val="Comment Text Char"/>
    <w:uiPriority w:val="99"/>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aliases w:val="Chapter Char,L1 Char,(Section) Char,h1 Char,Ch Char,CH TITLE 1 Char,Chapter Hdg Char,2.0 Heading Char,Chapter Heading Char,Chapter1 Char,L11 Char,h11 Char,Chapter2 Char,L12 Char,h12 Char,Ch1 Char,RCL H1 Char,'Document Char"/>
    <w:basedOn w:val="DefaultParagraphFont"/>
    <w:link w:val="Heading1"/>
    <w:uiPriority w:val="9"/>
    <w:rsid w:val="00D1068C"/>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Heading2Char">
    <w:name w:val="Heading 2 Char"/>
    <w:aliases w:val="Section Char,L2 Char,Section head Char,SH Char,(SubSection) Char1,h2 Char,Se Char,Heading 2 Char Char Char Char,Para Nos Char,(SubSection) Char Char,MVA2 Char,Section Heading Char,Section1 Char,L21 Char,Section head1 Char,SH1 Char,H2 Char"/>
    <w:basedOn w:val="DefaultParagraphFont"/>
    <w:link w:val="Heading2"/>
    <w:uiPriority w:val="9"/>
    <w:rsid w:val="003E11F3"/>
    <w:rPr>
      <w:rFonts w:asciiTheme="majorHAnsi" w:eastAsiaTheme="majorEastAsia" w:hAnsiTheme="majorHAnsi" w:cstheme="majorBidi"/>
      <w:color w:val="365F91" w:themeColor="accent1" w:themeShade="BF"/>
      <w:sz w:val="26"/>
      <w:szCs w:val="26"/>
    </w:rPr>
  </w:style>
  <w:style w:type="character" w:customStyle="1" w:styleId="Heading3Char">
    <w:name w:val="Heading 3 Char"/>
    <w:aliases w:val="Section SubHeading Char,L3 Char,Report sub head Char,SBH Char,rb Char,h3 Char,Re Char,RCL H3 Char,Subsubsection Char"/>
    <w:basedOn w:val="DefaultParagraphFont"/>
    <w:link w:val="Heading3"/>
    <w:uiPriority w:val="14"/>
    <w:rsid w:val="00760B58"/>
    <w:rPr>
      <w:rFonts w:asciiTheme="minorHAnsi" w:eastAsiaTheme="minorHAnsi" w:hAnsiTheme="minorHAnsi" w:cstheme="minorBidi"/>
      <w:caps/>
      <w:color w:val="622423" w:themeColor="accent2" w:themeShade="7F"/>
    </w:rPr>
  </w:style>
  <w:style w:type="character" w:styleId="Hyperlink">
    <w:name w:val="Hyperlink"/>
    <w:uiPriority w:val="99"/>
    <w:rPr>
      <w:color w:val="0000FF"/>
      <w:u w:val="single"/>
    </w:rPr>
  </w:style>
  <w:style w:type="character" w:customStyle="1" w:styleId="ListLabel1">
    <w:name w:val="ListLabel 1"/>
    <w:rPr>
      <w:b/>
    </w:rPr>
  </w:style>
  <w:style w:type="character" w:customStyle="1" w:styleId="ListLabel2">
    <w:name w:val="ListLabel 2"/>
    <w:rPr>
      <w:rFonts w:cs="Courier New"/>
    </w:rPr>
  </w:style>
  <w:style w:type="character" w:customStyle="1" w:styleId="ListLabel3">
    <w:name w:val="ListLabel 3"/>
    <w:rPr>
      <w:lang w:val="en-GB"/>
    </w:rPr>
  </w:style>
  <w:style w:type="character" w:customStyle="1" w:styleId="ListLabel4">
    <w:name w:val="ListLabel 4"/>
    <w:rPr>
      <w:rFonts w:eastAsia="Calibri" w:cs="Arial"/>
    </w:rPr>
  </w:style>
  <w:style w:type="character" w:customStyle="1" w:styleId="Registrilink">
    <w:name w:val="Registri link"/>
  </w:style>
  <w:style w:type="paragraph" w:customStyle="1" w:styleId="Pealkiri1">
    <w:name w:val="Pealkiri1"/>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rPr>
      <w:rFonts w:cs="font271"/>
    </w:rPr>
  </w:style>
  <w:style w:type="paragraph" w:styleId="List">
    <w:name w:val="List"/>
    <w:basedOn w:val="BodyText"/>
    <w:rPr>
      <w:rFonts w:cs="Mangal"/>
    </w:rPr>
  </w:style>
  <w:style w:type="paragraph" w:styleId="Caption">
    <w:name w:val="caption"/>
    <w:basedOn w:val="Normal"/>
    <w:next w:val="Normal"/>
    <w:uiPriority w:val="7"/>
    <w:unhideWhenUsed/>
    <w:qFormat/>
    <w:rsid w:val="00760B58"/>
    <w:pPr>
      <w:spacing w:after="200"/>
    </w:pPr>
    <w:rPr>
      <w:b/>
      <w:bCs/>
      <w:color w:val="4F81BD" w:themeColor="accent1"/>
      <w:sz w:val="18"/>
      <w:szCs w:val="18"/>
    </w:rPr>
  </w:style>
  <w:style w:type="paragraph" w:customStyle="1" w:styleId="Register">
    <w:name w:val="Register"/>
    <w:basedOn w:val="Normal"/>
    <w:pPr>
      <w:suppressLineNumbers/>
    </w:pPr>
    <w:rPr>
      <w:rFonts w:cs="Mangal"/>
    </w:rPr>
  </w:style>
  <w:style w:type="paragraph" w:customStyle="1" w:styleId="ListParagraph1">
    <w:name w:val="List Paragraph1"/>
    <w:basedOn w:val="Normal"/>
    <w:pPr>
      <w:ind w:left="720"/>
      <w:contextualSpacing/>
    </w:pPr>
    <w:rPr>
      <w:rFonts w:cs="font271"/>
    </w:rPr>
  </w:style>
  <w:style w:type="paragraph" w:styleId="Header">
    <w:name w:val="header"/>
    <w:basedOn w:val="SLONormalSmall"/>
    <w:link w:val="HeaderChar"/>
    <w:uiPriority w:val="99"/>
    <w:rsid w:val="003E11F3"/>
    <w:pPr>
      <w:tabs>
        <w:tab w:val="center" w:pos="4535"/>
        <w:tab w:val="right" w:pos="9071"/>
      </w:tabs>
    </w:pPr>
  </w:style>
  <w:style w:type="paragraph" w:styleId="Footer">
    <w:name w:val="footer"/>
    <w:basedOn w:val="SLONormalSmall"/>
    <w:link w:val="FooterChar"/>
    <w:uiPriority w:val="99"/>
    <w:rsid w:val="003E11F3"/>
    <w:pPr>
      <w:tabs>
        <w:tab w:val="center" w:pos="4535"/>
        <w:tab w:val="right" w:pos="9071"/>
      </w:tabs>
    </w:pPr>
  </w:style>
  <w:style w:type="paragraph" w:customStyle="1" w:styleId="CommentText1">
    <w:name w:val="Comment Text1"/>
    <w:basedOn w:val="Normal"/>
    <w:rPr>
      <w:sz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styleId="TOAHeading">
    <w:name w:val="toa heading"/>
    <w:basedOn w:val="Heading1"/>
    <w:next w:val="Normal"/>
    <w:pPr>
      <w:spacing w:before="480" w:line="276" w:lineRule="auto"/>
    </w:pPr>
    <w:rPr>
      <w:rFonts w:ascii="Cambria" w:eastAsia="font271" w:hAnsi="Cambria" w:cs="font271"/>
      <w:color w:val="365F91"/>
      <w:lang w:eastAsia="ja-JP"/>
    </w:rPr>
  </w:style>
  <w:style w:type="paragraph" w:styleId="TOC1">
    <w:name w:val="toc 1"/>
    <w:basedOn w:val="Normal"/>
    <w:next w:val="Normal"/>
    <w:autoRedefine/>
    <w:uiPriority w:val="39"/>
    <w:rsid w:val="00C45CBA"/>
    <w:pPr>
      <w:tabs>
        <w:tab w:val="left" w:pos="396"/>
        <w:tab w:val="right" w:leader="dot" w:pos="8931"/>
      </w:tabs>
      <w:spacing w:after="120" w:line="240" w:lineRule="auto"/>
      <w:ind w:left="426" w:right="537" w:hanging="426"/>
      <w:jc w:val="both"/>
    </w:pPr>
    <w:rPr>
      <w:caps/>
      <w:noProof/>
      <w:spacing w:val="20"/>
      <w:sz w:val="20"/>
    </w:rPr>
  </w:style>
  <w:style w:type="paragraph" w:styleId="TOC2">
    <w:name w:val="toc 2"/>
    <w:basedOn w:val="Normal"/>
    <w:next w:val="Normal"/>
    <w:autoRedefine/>
    <w:uiPriority w:val="39"/>
    <w:rsid w:val="007B474E"/>
    <w:pPr>
      <w:tabs>
        <w:tab w:val="left" w:pos="711"/>
        <w:tab w:val="right" w:leader="dot" w:pos="8920"/>
      </w:tabs>
      <w:spacing w:before="120" w:after="100"/>
    </w:pPr>
    <w:rPr>
      <w:i/>
      <w:iCs/>
      <w:sz w:val="20"/>
    </w:rPr>
  </w:style>
  <w:style w:type="paragraph" w:styleId="TOC3">
    <w:name w:val="toc 3"/>
    <w:basedOn w:val="Normal"/>
    <w:next w:val="Normal"/>
    <w:autoRedefine/>
    <w:uiPriority w:val="39"/>
    <w:pPr>
      <w:ind w:left="440"/>
    </w:pPr>
    <w:rPr>
      <w:sz w:val="20"/>
    </w:rPr>
  </w:style>
  <w:style w:type="character" w:styleId="CommentReference">
    <w:name w:val="annotation reference"/>
    <w:uiPriority w:val="99"/>
    <w:rsid w:val="00B10EEB"/>
    <w:rPr>
      <w:sz w:val="16"/>
      <w:szCs w:val="16"/>
    </w:rPr>
  </w:style>
  <w:style w:type="paragraph" w:styleId="CommentText">
    <w:name w:val="annotation text"/>
    <w:basedOn w:val="Normal"/>
    <w:link w:val="CommentTextChar1"/>
    <w:uiPriority w:val="99"/>
    <w:rsid w:val="00B10EEB"/>
    <w:rPr>
      <w:sz w:val="20"/>
    </w:rPr>
  </w:style>
  <w:style w:type="paragraph" w:styleId="CommentSubject">
    <w:name w:val="annotation subject"/>
    <w:basedOn w:val="CommentText"/>
    <w:next w:val="CommentText"/>
    <w:rsid w:val="00B5732A"/>
    <w:rPr>
      <w:b/>
      <w:bCs/>
    </w:rPr>
  </w:style>
  <w:style w:type="paragraph" w:styleId="Revision">
    <w:name w:val="Revision"/>
    <w:hidden/>
    <w:uiPriority w:val="99"/>
    <w:semiHidden/>
    <w:rsid w:val="003D6DCB"/>
    <w:rPr>
      <w:rFonts w:ascii="Calibri" w:eastAsia="Calibri" w:hAnsi="Calibri" w:cs="font40"/>
      <w:kern w:val="1"/>
      <w:sz w:val="22"/>
      <w:szCs w:val="22"/>
      <w:lang w:val="en-GB"/>
    </w:rPr>
  </w:style>
  <w:style w:type="paragraph" w:styleId="ListParagraph">
    <w:name w:val="List Paragraph"/>
    <w:aliases w:val="SP-List Paragraph,Number List,Normal bullet 2,Bullet list,Numbering,ERP-List Paragraph,List Paragraph11,Paragraph,Bullet EY,List Paragraph2,Bullet List,List L1,List not in Table,List Paragraph21,Lentele,List Paragraph Red,VARNELES,lp1"/>
    <w:basedOn w:val="Normal"/>
    <w:link w:val="ListParagraphChar"/>
    <w:uiPriority w:val="99"/>
    <w:unhideWhenUsed/>
    <w:qFormat/>
    <w:rsid w:val="00760B58"/>
    <w:pPr>
      <w:ind w:left="720"/>
      <w:contextualSpacing/>
    </w:pPr>
  </w:style>
  <w:style w:type="character" w:customStyle="1" w:styleId="Kommentaariviide1">
    <w:name w:val="Kommentaari viide1"/>
    <w:rsid w:val="0052362F"/>
    <w:rPr>
      <w:sz w:val="16"/>
      <w:szCs w:val="16"/>
    </w:rPr>
  </w:style>
  <w:style w:type="paragraph" w:customStyle="1" w:styleId="Kommentaaritekst1">
    <w:name w:val="Kommentaari tekst1"/>
    <w:basedOn w:val="Normal"/>
    <w:rsid w:val="0052362F"/>
    <w:rPr>
      <w:rFonts w:cs="font260"/>
      <w:sz w:val="20"/>
    </w:rPr>
  </w:style>
  <w:style w:type="paragraph" w:customStyle="1" w:styleId="Kommentaariteema1">
    <w:name w:val="Kommentaari teema1"/>
    <w:basedOn w:val="Kommentaaritekst1"/>
    <w:rsid w:val="0052362F"/>
    <w:rPr>
      <w:b/>
      <w:bCs/>
    </w:rPr>
  </w:style>
  <w:style w:type="character" w:customStyle="1" w:styleId="Kommentaariviide2">
    <w:name w:val="Kommentaari viide2"/>
    <w:rsid w:val="00ED0A63"/>
    <w:rPr>
      <w:sz w:val="16"/>
      <w:szCs w:val="16"/>
    </w:rPr>
  </w:style>
  <w:style w:type="paragraph" w:customStyle="1" w:styleId="Kommentaaritekst2">
    <w:name w:val="Kommentaari tekst2"/>
    <w:basedOn w:val="Normal"/>
    <w:rsid w:val="00ED0A63"/>
    <w:rPr>
      <w:rFonts w:cs="font271"/>
      <w:sz w:val="20"/>
    </w:rPr>
  </w:style>
  <w:style w:type="paragraph" w:customStyle="1" w:styleId="Kommentaariteema2">
    <w:name w:val="Kommentaari teema2"/>
    <w:basedOn w:val="Kommentaaritekst2"/>
    <w:rsid w:val="00ED0A63"/>
    <w:rPr>
      <w:b/>
      <w:bCs/>
    </w:rPr>
  </w:style>
  <w:style w:type="paragraph" w:customStyle="1" w:styleId="Redaktsioon1">
    <w:name w:val="Redaktsioon1"/>
    <w:hidden/>
    <w:uiPriority w:val="99"/>
    <w:semiHidden/>
    <w:rsid w:val="00ED0A63"/>
    <w:rPr>
      <w:rFonts w:ascii="Calibri" w:eastAsia="Calibri" w:hAnsi="Calibri" w:cs="font271"/>
      <w:kern w:val="1"/>
      <w:sz w:val="22"/>
      <w:szCs w:val="22"/>
      <w:lang w:val="en-GB"/>
    </w:rPr>
  </w:style>
  <w:style w:type="table" w:styleId="TableGrid">
    <w:name w:val="Table Grid"/>
    <w:basedOn w:val="TableNormal"/>
    <w:uiPriority w:val="39"/>
    <w:rsid w:val="00B54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OCHeading">
    <w:name w:val="TOC Heading"/>
    <w:basedOn w:val="Heading1"/>
    <w:next w:val="Normal"/>
    <w:uiPriority w:val="39"/>
    <w:unhideWhenUsed/>
    <w:qFormat/>
    <w:rsid w:val="003E11F3"/>
    <w:pPr>
      <w:outlineLvl w:val="9"/>
    </w:pPr>
  </w:style>
  <w:style w:type="character" w:customStyle="1" w:styleId="apple-converted-space">
    <w:name w:val="apple-converted-space"/>
    <w:basedOn w:val="DefaultParagraphFont"/>
    <w:rsid w:val="00824E5C"/>
  </w:style>
  <w:style w:type="paragraph" w:styleId="ListNumber">
    <w:name w:val="List Number"/>
    <w:basedOn w:val="Normal"/>
    <w:unhideWhenUsed/>
    <w:rsid w:val="00BF0F15"/>
    <w:pPr>
      <w:tabs>
        <w:tab w:val="num" w:pos="360"/>
      </w:tabs>
      <w:ind w:left="360" w:hanging="360"/>
      <w:contextualSpacing/>
    </w:pPr>
  </w:style>
  <w:style w:type="paragraph" w:customStyle="1" w:styleId="SignatureCompany">
    <w:name w:val="Signature Company"/>
    <w:basedOn w:val="Normal"/>
    <w:next w:val="SignatureNames"/>
    <w:rsid w:val="00463CED"/>
    <w:pPr>
      <w:keepNext/>
      <w:spacing w:before="260" w:line="260" w:lineRule="exact"/>
    </w:pPr>
    <w:rPr>
      <w:rFonts w:ascii="Arial" w:hAnsi="Arial" w:cs="Arial"/>
      <w:b/>
      <w:sz w:val="20"/>
    </w:rPr>
  </w:style>
  <w:style w:type="paragraph" w:customStyle="1" w:styleId="SignatureNames">
    <w:name w:val="Signature Names"/>
    <w:basedOn w:val="Normal"/>
    <w:rsid w:val="00463CED"/>
    <w:pPr>
      <w:tabs>
        <w:tab w:val="left" w:pos="3912"/>
      </w:tabs>
      <w:spacing w:line="260" w:lineRule="exact"/>
    </w:pPr>
    <w:rPr>
      <w:rFonts w:ascii="Arial" w:hAnsi="Arial" w:cs="Arial"/>
      <w:sz w:val="20"/>
    </w:rPr>
  </w:style>
  <w:style w:type="paragraph" w:customStyle="1" w:styleId="Default">
    <w:name w:val="Default"/>
    <w:rsid w:val="00012A48"/>
    <w:pPr>
      <w:autoSpaceDE w:val="0"/>
      <w:autoSpaceDN w:val="0"/>
      <w:adjustRightInd w:val="0"/>
    </w:pPr>
    <w:rPr>
      <w:rFonts w:ascii="Arial" w:hAnsi="Arial" w:cs="Arial"/>
      <w:color w:val="000000"/>
      <w:lang w:val="en-GB" w:eastAsia="en-GB"/>
    </w:rPr>
  </w:style>
  <w:style w:type="paragraph" w:customStyle="1" w:styleId="ListNumber4BodyText">
    <w:name w:val="List Number 4 (Body Text)"/>
    <w:basedOn w:val="ListNumber3"/>
    <w:rsid w:val="00B5732A"/>
    <w:pPr>
      <w:numPr>
        <w:ilvl w:val="3"/>
      </w:numPr>
      <w:spacing w:before="120" w:after="120" w:line="360" w:lineRule="exact"/>
      <w:contextualSpacing w:val="0"/>
    </w:pPr>
    <w:rPr>
      <w:rFonts w:ascii="Arial" w:hAnsi="Arial"/>
    </w:rPr>
  </w:style>
  <w:style w:type="paragraph" w:styleId="ListNumber3">
    <w:name w:val="List Number 3"/>
    <w:basedOn w:val="Normal"/>
    <w:unhideWhenUsed/>
    <w:rsid w:val="003D5947"/>
    <w:pPr>
      <w:numPr>
        <w:numId w:val="1"/>
      </w:numPr>
      <w:contextualSpacing/>
    </w:pPr>
  </w:style>
  <w:style w:type="paragraph" w:styleId="ListNumber2">
    <w:name w:val="List Number 2"/>
    <w:basedOn w:val="Normal"/>
    <w:rsid w:val="001A0807"/>
    <w:pPr>
      <w:tabs>
        <w:tab w:val="num" w:pos="643"/>
      </w:tabs>
      <w:ind w:left="643" w:hanging="360"/>
      <w:contextualSpacing/>
    </w:pPr>
  </w:style>
  <w:style w:type="paragraph" w:styleId="NormalWeb">
    <w:name w:val="Normal (Web)"/>
    <w:basedOn w:val="Normal"/>
    <w:link w:val="NormalWebChar"/>
    <w:uiPriority w:val="99"/>
    <w:unhideWhenUsed/>
    <w:rsid w:val="00B5732A"/>
    <w:pPr>
      <w:spacing w:after="225"/>
      <w:jc w:val="both"/>
    </w:pPr>
    <w:rPr>
      <w:lang w:eastAsia="et-EE"/>
    </w:rPr>
  </w:style>
  <w:style w:type="paragraph" w:styleId="TOC4">
    <w:name w:val="toc 4"/>
    <w:basedOn w:val="Normal"/>
    <w:next w:val="Normal"/>
    <w:autoRedefine/>
    <w:uiPriority w:val="39"/>
    <w:unhideWhenUsed/>
    <w:rsid w:val="00A34CA6"/>
    <w:pPr>
      <w:ind w:left="660"/>
    </w:pPr>
    <w:rPr>
      <w:sz w:val="20"/>
    </w:rPr>
  </w:style>
  <w:style w:type="paragraph" w:styleId="TOC5">
    <w:name w:val="toc 5"/>
    <w:basedOn w:val="Normal"/>
    <w:next w:val="Normal"/>
    <w:autoRedefine/>
    <w:uiPriority w:val="39"/>
    <w:unhideWhenUsed/>
    <w:rsid w:val="00A34CA6"/>
    <w:pPr>
      <w:ind w:left="880"/>
    </w:pPr>
    <w:rPr>
      <w:sz w:val="20"/>
    </w:rPr>
  </w:style>
  <w:style w:type="paragraph" w:styleId="TOC6">
    <w:name w:val="toc 6"/>
    <w:basedOn w:val="Normal"/>
    <w:next w:val="Normal"/>
    <w:autoRedefine/>
    <w:uiPriority w:val="39"/>
    <w:unhideWhenUsed/>
    <w:rsid w:val="00A34CA6"/>
    <w:pPr>
      <w:ind w:left="1100"/>
    </w:pPr>
    <w:rPr>
      <w:sz w:val="20"/>
    </w:rPr>
  </w:style>
  <w:style w:type="paragraph" w:styleId="TOC7">
    <w:name w:val="toc 7"/>
    <w:basedOn w:val="Normal"/>
    <w:next w:val="Normal"/>
    <w:autoRedefine/>
    <w:uiPriority w:val="39"/>
    <w:unhideWhenUsed/>
    <w:rsid w:val="00A34CA6"/>
    <w:pPr>
      <w:ind w:left="1320"/>
    </w:pPr>
    <w:rPr>
      <w:sz w:val="20"/>
    </w:rPr>
  </w:style>
  <w:style w:type="paragraph" w:styleId="TOC8">
    <w:name w:val="toc 8"/>
    <w:basedOn w:val="Normal"/>
    <w:next w:val="Normal"/>
    <w:autoRedefine/>
    <w:uiPriority w:val="39"/>
    <w:unhideWhenUsed/>
    <w:rsid w:val="00A34CA6"/>
    <w:pPr>
      <w:ind w:left="1540"/>
    </w:pPr>
    <w:rPr>
      <w:sz w:val="20"/>
    </w:rPr>
  </w:style>
  <w:style w:type="paragraph" w:styleId="TOC9">
    <w:name w:val="toc 9"/>
    <w:basedOn w:val="Normal"/>
    <w:next w:val="Normal"/>
    <w:autoRedefine/>
    <w:uiPriority w:val="39"/>
    <w:unhideWhenUsed/>
    <w:rsid w:val="00A34CA6"/>
    <w:pPr>
      <w:ind w:left="1760"/>
    </w:pPr>
    <w:rPr>
      <w:sz w:val="20"/>
    </w:rPr>
  </w:style>
  <w:style w:type="paragraph" w:styleId="FootnoteText">
    <w:name w:val="footnote text"/>
    <w:aliases w:val="Footnote text,Style 5,Fußnote,fn,FT,ft,SD Footnote Text,Footnote Text AG,Schriftart: 9 pt,Schriftart: 10 pt,Schriftart: 8 pt,WB-Fußnotentext,Voetnoottekst Char,Voetnoottekst Char1,Voetnoottekst Char2 Char Char, Rakstz. Rakstz.,Rakstz."/>
    <w:basedOn w:val="SLONormal"/>
    <w:link w:val="FootnoteTextChar"/>
    <w:unhideWhenUsed/>
    <w:qFormat/>
    <w:rsid w:val="003E11F3"/>
    <w:rPr>
      <w:sz w:val="20"/>
      <w:szCs w:val="20"/>
    </w:rPr>
  </w:style>
  <w:style w:type="character" w:customStyle="1" w:styleId="FootnoteTextChar">
    <w:name w:val="Footnote Text Char"/>
    <w:aliases w:val="Footnote text Char,Style 5 Char,Fußnote Char,fn Char,FT Char,ft Char,SD Footnote Text Char,Footnote Text AG Char,Schriftart: 9 pt Char,Schriftart: 10 pt Char,Schriftart: 8 pt Char,WB-Fußnotentext Char,Voetnoottekst Char Char"/>
    <w:basedOn w:val="DefaultParagraphFont"/>
    <w:link w:val="FootnoteText"/>
    <w:rsid w:val="003E11F3"/>
    <w:rPr>
      <w:sz w:val="20"/>
      <w:szCs w:val="20"/>
      <w:lang w:val="en-GB"/>
    </w:rPr>
  </w:style>
  <w:style w:type="character" w:styleId="FootnoteReference">
    <w:name w:val="footnote reference"/>
    <w:aliases w:val="Footnote sign,Style 4,Footnote Reference Number,fr,Footnote symbol,Footnote reference number,Footnote number,Times 10 Point,Exposant 3 Point,Footnote Reference avhandling,Voetnootverwijzing,Footnote Reference Superscript,note TE"/>
    <w:basedOn w:val="DefaultParagraphFont"/>
    <w:uiPriority w:val="99"/>
    <w:unhideWhenUsed/>
    <w:rsid w:val="000C65D2"/>
    <w:rPr>
      <w:vertAlign w:val="superscript"/>
    </w:rPr>
  </w:style>
  <w:style w:type="character" w:styleId="Strong">
    <w:name w:val="Strong"/>
    <w:uiPriority w:val="27"/>
    <w:unhideWhenUsed/>
    <w:qFormat/>
    <w:rsid w:val="00B5732A"/>
    <w:rPr>
      <w:b/>
      <w:bCs/>
      <w:color w:val="943634" w:themeColor="accent2" w:themeShade="BF"/>
      <w:spacing w:val="5"/>
    </w:rPr>
  </w:style>
  <w:style w:type="character" w:styleId="PageNumber">
    <w:name w:val="page number"/>
    <w:basedOn w:val="DefaultParagraphFont"/>
    <w:unhideWhenUsed/>
    <w:rsid w:val="00B5732A"/>
  </w:style>
  <w:style w:type="paragraph" w:customStyle="1" w:styleId="HeaderEven">
    <w:name w:val="Header Even"/>
    <w:basedOn w:val="Normal"/>
    <w:qFormat/>
    <w:rsid w:val="000817D8"/>
    <w:pPr>
      <w:pBdr>
        <w:bottom w:val="single" w:sz="4" w:space="1" w:color="4F81BD"/>
      </w:pBdr>
      <w:spacing w:after="120"/>
      <w:ind w:left="357" w:hanging="357"/>
    </w:pPr>
    <w:rPr>
      <w:rFonts w:eastAsia="MS Mincho"/>
      <w:b/>
      <w:bCs/>
      <w:color w:val="1F497D"/>
      <w:sz w:val="20"/>
      <w:szCs w:val="23"/>
      <w:lang w:eastAsia="en-GB"/>
    </w:rPr>
  </w:style>
  <w:style w:type="character" w:customStyle="1" w:styleId="StyleLatinTimesNewRomanLatin12pt">
    <w:name w:val="Style (Latin) Times New Roman (Latin) 12 pt"/>
    <w:uiPriority w:val="99"/>
    <w:rsid w:val="00FC63B6"/>
    <w:rPr>
      <w:rFonts w:ascii="Times New Roman" w:hAnsi="Times New Roman" w:cs="Times New Roman"/>
      <w:sz w:val="24"/>
      <w:szCs w:val="24"/>
      <w:lang w:val="en-GB" w:eastAsia="en-GB"/>
    </w:rPr>
  </w:style>
  <w:style w:type="character" w:customStyle="1" w:styleId="Footnote">
    <w:name w:val="Footnote_"/>
    <w:basedOn w:val="DefaultParagraphFont"/>
    <w:link w:val="Footnote0"/>
    <w:rsid w:val="00D438F8"/>
    <w:rPr>
      <w:sz w:val="17"/>
      <w:szCs w:val="17"/>
      <w:shd w:val="clear" w:color="auto" w:fill="FFFFFF"/>
    </w:rPr>
  </w:style>
  <w:style w:type="paragraph" w:customStyle="1" w:styleId="Footnote0">
    <w:name w:val="Footnote"/>
    <w:basedOn w:val="Normal"/>
    <w:link w:val="Footnote"/>
    <w:rsid w:val="00D438F8"/>
    <w:pPr>
      <w:widowControl w:val="0"/>
      <w:shd w:val="clear" w:color="auto" w:fill="FFFFFF"/>
      <w:spacing w:line="230" w:lineRule="exact"/>
    </w:pPr>
    <w:rPr>
      <w:sz w:val="17"/>
      <w:szCs w:val="17"/>
    </w:rPr>
  </w:style>
  <w:style w:type="character" w:customStyle="1" w:styleId="Bodytext2">
    <w:name w:val="Body text (2)_"/>
    <w:basedOn w:val="DefaultParagraphFont"/>
    <w:link w:val="Bodytext20"/>
    <w:rsid w:val="00D438F8"/>
    <w:rPr>
      <w:i/>
      <w:iCs/>
      <w:sz w:val="22"/>
      <w:szCs w:val="22"/>
      <w:shd w:val="clear" w:color="auto" w:fill="FFFFFF"/>
    </w:rPr>
  </w:style>
  <w:style w:type="paragraph" w:customStyle="1" w:styleId="Bodytext20">
    <w:name w:val="Body text (2)"/>
    <w:basedOn w:val="Normal"/>
    <w:link w:val="Bodytext2"/>
    <w:rsid w:val="00D438F8"/>
    <w:pPr>
      <w:widowControl w:val="0"/>
      <w:shd w:val="clear" w:color="auto" w:fill="FFFFFF"/>
      <w:spacing w:after="960" w:line="277" w:lineRule="exact"/>
      <w:jc w:val="right"/>
    </w:pPr>
    <w:rPr>
      <w:i/>
      <w:iCs/>
    </w:rPr>
  </w:style>
  <w:style w:type="character" w:customStyle="1" w:styleId="Heading12">
    <w:name w:val="Heading #1 (2)_"/>
    <w:basedOn w:val="DefaultParagraphFont"/>
    <w:link w:val="Heading120"/>
    <w:rsid w:val="00D438F8"/>
    <w:rPr>
      <w:b/>
      <w:bCs/>
      <w:sz w:val="26"/>
      <w:szCs w:val="26"/>
      <w:shd w:val="clear" w:color="auto" w:fill="FFFFFF"/>
    </w:rPr>
  </w:style>
  <w:style w:type="paragraph" w:customStyle="1" w:styleId="Heading120">
    <w:name w:val="Heading #1 (2)"/>
    <w:basedOn w:val="Normal"/>
    <w:link w:val="Heading12"/>
    <w:rsid w:val="00D438F8"/>
    <w:pPr>
      <w:widowControl w:val="0"/>
      <w:shd w:val="clear" w:color="auto" w:fill="FFFFFF"/>
      <w:spacing w:before="960" w:after="60" w:line="0" w:lineRule="atLeast"/>
      <w:jc w:val="center"/>
      <w:outlineLvl w:val="0"/>
    </w:pPr>
    <w:rPr>
      <w:b/>
      <w:bCs/>
      <w:sz w:val="26"/>
      <w:szCs w:val="26"/>
    </w:rPr>
  </w:style>
  <w:style w:type="character" w:customStyle="1" w:styleId="Heading40">
    <w:name w:val="Heading #4_"/>
    <w:basedOn w:val="DefaultParagraphFont"/>
    <w:link w:val="Heading41"/>
    <w:rsid w:val="00D438F8"/>
    <w:rPr>
      <w:b/>
      <w:bCs/>
      <w:sz w:val="22"/>
      <w:szCs w:val="22"/>
      <w:shd w:val="clear" w:color="auto" w:fill="FFFFFF"/>
    </w:rPr>
  </w:style>
  <w:style w:type="paragraph" w:customStyle="1" w:styleId="Heading41">
    <w:name w:val="Heading #4"/>
    <w:basedOn w:val="Normal"/>
    <w:link w:val="Heading40"/>
    <w:rsid w:val="00D438F8"/>
    <w:pPr>
      <w:widowControl w:val="0"/>
      <w:shd w:val="clear" w:color="auto" w:fill="FFFFFF"/>
      <w:spacing w:before="60" w:after="360" w:line="0" w:lineRule="atLeast"/>
      <w:jc w:val="center"/>
      <w:outlineLvl w:val="3"/>
    </w:pPr>
    <w:rPr>
      <w:b/>
      <w:bCs/>
    </w:rPr>
  </w:style>
  <w:style w:type="character" w:customStyle="1" w:styleId="Bodytext0">
    <w:name w:val="Body text_"/>
    <w:basedOn w:val="DefaultParagraphFont"/>
    <w:link w:val="BodyText4"/>
    <w:rsid w:val="00D438F8"/>
    <w:rPr>
      <w:sz w:val="22"/>
      <w:szCs w:val="22"/>
      <w:shd w:val="clear" w:color="auto" w:fill="FFFFFF"/>
    </w:rPr>
  </w:style>
  <w:style w:type="paragraph" w:customStyle="1" w:styleId="BodyText4">
    <w:name w:val="Body Text4"/>
    <w:basedOn w:val="Normal"/>
    <w:link w:val="Bodytext0"/>
    <w:rsid w:val="00D438F8"/>
    <w:pPr>
      <w:widowControl w:val="0"/>
      <w:shd w:val="clear" w:color="auto" w:fill="FFFFFF"/>
      <w:spacing w:before="360" w:after="240" w:line="270" w:lineRule="exact"/>
      <w:ind w:hanging="420"/>
      <w:jc w:val="both"/>
    </w:pPr>
  </w:style>
  <w:style w:type="character" w:customStyle="1" w:styleId="BodytextBold">
    <w:name w:val="Body text + Bold"/>
    <w:basedOn w:val="Bodytext0"/>
    <w:rsid w:val="00D438F8"/>
    <w:rPr>
      <w:b/>
      <w:bCs/>
      <w:color w:val="000000"/>
      <w:spacing w:val="0"/>
      <w:w w:val="100"/>
      <w:position w:val="0"/>
      <w:sz w:val="22"/>
      <w:szCs w:val="22"/>
      <w:shd w:val="clear" w:color="auto" w:fill="FFFFFF"/>
      <w:lang w:val="en-GB" w:eastAsia="en-GB" w:bidi="en-GB"/>
    </w:rPr>
  </w:style>
  <w:style w:type="character" w:customStyle="1" w:styleId="BodytextItalic">
    <w:name w:val="Body text + Italic"/>
    <w:basedOn w:val="Bodytext0"/>
    <w:rsid w:val="00D438F8"/>
    <w:rPr>
      <w:i/>
      <w:iCs/>
      <w:color w:val="000000"/>
      <w:spacing w:val="0"/>
      <w:w w:val="100"/>
      <w:position w:val="0"/>
      <w:sz w:val="22"/>
      <w:szCs w:val="22"/>
      <w:shd w:val="clear" w:color="auto" w:fill="FFFFFF"/>
      <w:lang w:val="en-GB" w:eastAsia="en-GB" w:bidi="en-GB"/>
    </w:rPr>
  </w:style>
  <w:style w:type="character" w:customStyle="1" w:styleId="Headerorfooter">
    <w:name w:val="Header or footer_"/>
    <w:basedOn w:val="DefaultParagraphFont"/>
    <w:link w:val="Headerorfooter0"/>
    <w:rsid w:val="00D438F8"/>
    <w:rPr>
      <w:spacing w:val="10"/>
      <w:sz w:val="17"/>
      <w:szCs w:val="17"/>
      <w:shd w:val="clear" w:color="auto" w:fill="FFFFFF"/>
    </w:rPr>
  </w:style>
  <w:style w:type="paragraph" w:customStyle="1" w:styleId="Headerorfooter0">
    <w:name w:val="Header or footer"/>
    <w:basedOn w:val="Normal"/>
    <w:link w:val="Headerorfooter"/>
    <w:rsid w:val="00D438F8"/>
    <w:pPr>
      <w:widowControl w:val="0"/>
      <w:shd w:val="clear" w:color="auto" w:fill="FFFFFF"/>
      <w:spacing w:line="0" w:lineRule="atLeast"/>
    </w:pPr>
    <w:rPr>
      <w:spacing w:val="10"/>
      <w:sz w:val="17"/>
      <w:szCs w:val="17"/>
    </w:rPr>
  </w:style>
  <w:style w:type="character" w:customStyle="1" w:styleId="Bodytext3">
    <w:name w:val="Body text (3)_"/>
    <w:basedOn w:val="DefaultParagraphFont"/>
    <w:link w:val="Bodytext30"/>
    <w:rsid w:val="00D438F8"/>
    <w:rPr>
      <w:sz w:val="17"/>
      <w:szCs w:val="17"/>
      <w:shd w:val="clear" w:color="auto" w:fill="FFFFFF"/>
    </w:rPr>
  </w:style>
  <w:style w:type="paragraph" w:customStyle="1" w:styleId="Bodytext30">
    <w:name w:val="Body text (3)"/>
    <w:basedOn w:val="Normal"/>
    <w:link w:val="Bodytext3"/>
    <w:rsid w:val="00D438F8"/>
    <w:pPr>
      <w:widowControl w:val="0"/>
      <w:shd w:val="clear" w:color="auto" w:fill="FFFFFF"/>
      <w:spacing w:before="180" w:line="230" w:lineRule="exact"/>
      <w:ind w:hanging="180"/>
      <w:jc w:val="both"/>
    </w:pPr>
    <w:rPr>
      <w:sz w:val="17"/>
      <w:szCs w:val="17"/>
    </w:rPr>
  </w:style>
  <w:style w:type="character" w:customStyle="1" w:styleId="Bodytext40">
    <w:name w:val="Body text (4)_"/>
    <w:basedOn w:val="DefaultParagraphFont"/>
    <w:link w:val="Bodytext41"/>
    <w:rsid w:val="00D438F8"/>
    <w:rPr>
      <w:b/>
      <w:bCs/>
      <w:sz w:val="22"/>
      <w:szCs w:val="22"/>
      <w:shd w:val="clear" w:color="auto" w:fill="FFFFFF"/>
    </w:rPr>
  </w:style>
  <w:style w:type="paragraph" w:customStyle="1" w:styleId="Bodytext41">
    <w:name w:val="Body text (4)"/>
    <w:basedOn w:val="Normal"/>
    <w:link w:val="Bodytext40"/>
    <w:rsid w:val="00D438F8"/>
    <w:pPr>
      <w:widowControl w:val="0"/>
      <w:shd w:val="clear" w:color="auto" w:fill="FFFFFF"/>
      <w:spacing w:before="240" w:after="60" w:line="0" w:lineRule="atLeast"/>
      <w:jc w:val="center"/>
    </w:pPr>
    <w:rPr>
      <w:b/>
      <w:bCs/>
    </w:rPr>
  </w:style>
  <w:style w:type="character" w:customStyle="1" w:styleId="Bodytext311pt">
    <w:name w:val="Body text (3) + 11 pt"/>
    <w:basedOn w:val="Bodytext3"/>
    <w:rsid w:val="00D438F8"/>
    <w:rPr>
      <w:color w:val="000000"/>
      <w:spacing w:val="0"/>
      <w:w w:val="100"/>
      <w:position w:val="0"/>
      <w:sz w:val="22"/>
      <w:szCs w:val="22"/>
      <w:shd w:val="clear" w:color="auto" w:fill="FFFFFF"/>
      <w:lang w:val="en-GB" w:eastAsia="en-GB" w:bidi="en-GB"/>
    </w:rPr>
  </w:style>
  <w:style w:type="character" w:customStyle="1" w:styleId="Tablecaption">
    <w:name w:val="Table caption_"/>
    <w:basedOn w:val="DefaultParagraphFont"/>
    <w:link w:val="Tablecaption0"/>
    <w:rsid w:val="00D438F8"/>
    <w:rPr>
      <w:sz w:val="17"/>
      <w:szCs w:val="17"/>
      <w:shd w:val="clear" w:color="auto" w:fill="FFFFFF"/>
    </w:rPr>
  </w:style>
  <w:style w:type="paragraph" w:customStyle="1" w:styleId="Tablecaption0">
    <w:name w:val="Table caption"/>
    <w:basedOn w:val="Normal"/>
    <w:link w:val="Tablecaption"/>
    <w:rsid w:val="00D438F8"/>
    <w:pPr>
      <w:widowControl w:val="0"/>
      <w:shd w:val="clear" w:color="auto" w:fill="FFFFFF"/>
      <w:spacing w:line="0" w:lineRule="atLeast"/>
    </w:pPr>
    <w:rPr>
      <w:sz w:val="17"/>
      <w:szCs w:val="17"/>
    </w:rPr>
  </w:style>
  <w:style w:type="character" w:customStyle="1" w:styleId="Bodytext10pt">
    <w:name w:val="Body text + 10 pt"/>
    <w:aliases w:val="Bold"/>
    <w:basedOn w:val="Bodytext0"/>
    <w:rsid w:val="00D438F8"/>
    <w:rPr>
      <w:b/>
      <w:bCs/>
      <w:color w:val="000000"/>
      <w:spacing w:val="0"/>
      <w:w w:val="100"/>
      <w:position w:val="0"/>
      <w:sz w:val="20"/>
      <w:szCs w:val="20"/>
      <w:shd w:val="clear" w:color="auto" w:fill="FFFFFF"/>
      <w:lang w:val="en-GB" w:eastAsia="en-GB" w:bidi="en-GB"/>
    </w:rPr>
  </w:style>
  <w:style w:type="character" w:customStyle="1" w:styleId="Bodytext85pt">
    <w:name w:val="Body text + 8.5 pt"/>
    <w:basedOn w:val="Bodytext0"/>
    <w:rsid w:val="00D438F8"/>
    <w:rPr>
      <w:color w:val="000000"/>
      <w:spacing w:val="0"/>
      <w:w w:val="100"/>
      <w:position w:val="0"/>
      <w:sz w:val="17"/>
      <w:szCs w:val="17"/>
      <w:shd w:val="clear" w:color="auto" w:fill="FFFFFF"/>
      <w:lang w:val="en-GB" w:eastAsia="en-GB" w:bidi="en-GB"/>
    </w:rPr>
  </w:style>
  <w:style w:type="character" w:customStyle="1" w:styleId="Bodytext5">
    <w:name w:val="Body text (5)_"/>
    <w:basedOn w:val="DefaultParagraphFont"/>
    <w:link w:val="Bodytext50"/>
    <w:rsid w:val="00D438F8"/>
    <w:rPr>
      <w:sz w:val="14"/>
      <w:szCs w:val="14"/>
      <w:shd w:val="clear" w:color="auto" w:fill="FFFFFF"/>
    </w:rPr>
  </w:style>
  <w:style w:type="paragraph" w:customStyle="1" w:styleId="Bodytext50">
    <w:name w:val="Body text (5)"/>
    <w:basedOn w:val="Normal"/>
    <w:link w:val="Bodytext5"/>
    <w:rsid w:val="00D438F8"/>
    <w:pPr>
      <w:widowControl w:val="0"/>
      <w:shd w:val="clear" w:color="auto" w:fill="FFFFFF"/>
      <w:spacing w:line="184" w:lineRule="exact"/>
      <w:ind w:hanging="180"/>
      <w:jc w:val="both"/>
    </w:pPr>
    <w:rPr>
      <w:sz w:val="14"/>
      <w:szCs w:val="14"/>
    </w:rPr>
  </w:style>
  <w:style w:type="paragraph" w:styleId="BodyTextIndent">
    <w:name w:val="Body Text Indent"/>
    <w:basedOn w:val="Normal"/>
    <w:link w:val="BodyTextIndentChar"/>
    <w:uiPriority w:val="99"/>
    <w:unhideWhenUsed/>
    <w:rsid w:val="00B5732A"/>
    <w:pPr>
      <w:widowControl w:val="0"/>
      <w:spacing w:after="120"/>
      <w:ind w:left="283"/>
    </w:pPr>
    <w:rPr>
      <w:rFonts w:ascii="Courier New" w:eastAsia="Courier New" w:hAnsi="Courier New" w:cs="Courier New"/>
      <w:lang w:eastAsia="en-GB" w:bidi="en-GB"/>
    </w:rPr>
  </w:style>
  <w:style w:type="character" w:customStyle="1" w:styleId="BodyTextIndentChar">
    <w:name w:val="Body Text Indent Char"/>
    <w:basedOn w:val="DefaultParagraphFont"/>
    <w:link w:val="BodyTextIndent"/>
    <w:uiPriority w:val="99"/>
    <w:rsid w:val="00D438F8"/>
    <w:rPr>
      <w:rFonts w:ascii="Courier New" w:eastAsia="Courier New" w:hAnsi="Courier New" w:cs="Courier New"/>
      <w:lang w:eastAsia="en-GB" w:bidi="en-GB"/>
    </w:rPr>
  </w:style>
  <w:style w:type="paragraph" w:customStyle="1" w:styleId="3rdlevelsubprovision">
    <w:name w:val="3rd level (subprovision)"/>
    <w:basedOn w:val="3rdlevelheading"/>
    <w:link w:val="3rdlevelsubprovisionChar"/>
    <w:uiPriority w:val="2"/>
    <w:qFormat/>
    <w:rsid w:val="003E11F3"/>
    <w:pPr>
      <w:spacing w:before="120" w:after="120"/>
    </w:pPr>
    <w:rPr>
      <w:b w:val="0"/>
      <w:i w:val="0"/>
    </w:rPr>
  </w:style>
  <w:style w:type="character" w:customStyle="1" w:styleId="3rdlevelsubprovisionChar">
    <w:name w:val="3rd level (subprovision) Char"/>
    <w:basedOn w:val="SLONormalChar"/>
    <w:link w:val="3rdlevelsubprovision"/>
    <w:uiPriority w:val="2"/>
    <w:rsid w:val="00760B58"/>
    <w:rPr>
      <w:lang w:val="en-GB"/>
    </w:rPr>
  </w:style>
  <w:style w:type="paragraph" w:customStyle="1" w:styleId="SLONormal">
    <w:name w:val="SLO Normal"/>
    <w:link w:val="SLONormalChar"/>
    <w:qFormat/>
    <w:rsid w:val="003E11F3"/>
    <w:pPr>
      <w:spacing w:before="120" w:after="120"/>
      <w:jc w:val="both"/>
    </w:pPr>
    <w:rPr>
      <w:lang w:val="en-GB"/>
    </w:rPr>
  </w:style>
  <w:style w:type="paragraph" w:customStyle="1" w:styleId="4thlevellist">
    <w:name w:val="4th level (list)"/>
    <w:basedOn w:val="4thlevelheading"/>
    <w:link w:val="4thlevellistChar"/>
    <w:uiPriority w:val="2"/>
    <w:qFormat/>
    <w:rsid w:val="003E11F3"/>
    <w:pPr>
      <w:spacing w:before="120"/>
    </w:pPr>
    <w:rPr>
      <w:i w:val="0"/>
    </w:rPr>
  </w:style>
  <w:style w:type="character" w:customStyle="1" w:styleId="SLONormalChar">
    <w:name w:val="SLO Normal Char"/>
    <w:basedOn w:val="DefaultParagraphFont"/>
    <w:link w:val="SLONormal"/>
    <w:rsid w:val="00760B58"/>
    <w:rPr>
      <w:lang w:val="en-GB"/>
    </w:rPr>
  </w:style>
  <w:style w:type="character" w:customStyle="1" w:styleId="4thlevellistChar">
    <w:name w:val="4th level (list) Char"/>
    <w:basedOn w:val="SLONormalChar"/>
    <w:link w:val="4thlevellist"/>
    <w:uiPriority w:val="2"/>
    <w:rsid w:val="00760B58"/>
    <w:rPr>
      <w:lang w:val="en-GB"/>
    </w:rPr>
  </w:style>
  <w:style w:type="paragraph" w:customStyle="1" w:styleId="Apakpunkts">
    <w:name w:val="Apakšpunkts"/>
    <w:basedOn w:val="Normal"/>
    <w:link w:val="ApakpunktsChar"/>
    <w:rsid w:val="00012878"/>
    <w:pPr>
      <w:numPr>
        <w:ilvl w:val="1"/>
        <w:numId w:val="2"/>
      </w:numPr>
    </w:pPr>
    <w:rPr>
      <w:rFonts w:ascii="Arial" w:hAnsi="Arial" w:cs="Vrinda"/>
      <w:b/>
      <w:sz w:val="20"/>
      <w:lang w:val="x-none" w:eastAsia="lv-LV" w:bidi="bn-BD"/>
    </w:rPr>
  </w:style>
  <w:style w:type="paragraph" w:customStyle="1" w:styleId="Punkts">
    <w:name w:val="Punkts"/>
    <w:basedOn w:val="Normal"/>
    <w:next w:val="Apakpunkts"/>
    <w:rsid w:val="00012878"/>
    <w:pPr>
      <w:numPr>
        <w:numId w:val="2"/>
      </w:numPr>
    </w:pPr>
    <w:rPr>
      <w:rFonts w:ascii="Arial" w:hAnsi="Arial"/>
      <w:b/>
      <w:sz w:val="20"/>
      <w:lang w:eastAsia="lv-LV"/>
    </w:rPr>
  </w:style>
  <w:style w:type="character" w:customStyle="1" w:styleId="ApakpunktsChar">
    <w:name w:val="Apakšpunkts Char"/>
    <w:link w:val="Apakpunkts"/>
    <w:locked/>
    <w:rsid w:val="00012878"/>
    <w:rPr>
      <w:rFonts w:ascii="Arial" w:eastAsiaTheme="minorHAnsi" w:hAnsi="Arial" w:cs="Vrinda"/>
      <w:b/>
      <w:kern w:val="2"/>
      <w:sz w:val="20"/>
      <w:szCs w:val="22"/>
      <w:lang w:val="x-none" w:eastAsia="lv-LV" w:bidi="bn-BD"/>
      <w14:ligatures w14:val="standardContextual"/>
    </w:rPr>
  </w:style>
  <w:style w:type="paragraph" w:customStyle="1" w:styleId="Paragrfs">
    <w:name w:val="Paragrāfs"/>
    <w:basedOn w:val="Normal"/>
    <w:next w:val="Normal"/>
    <w:rsid w:val="00012878"/>
    <w:pPr>
      <w:numPr>
        <w:ilvl w:val="2"/>
        <w:numId w:val="2"/>
      </w:numPr>
      <w:jc w:val="both"/>
    </w:pPr>
    <w:rPr>
      <w:rFonts w:ascii="Arial" w:hAnsi="Arial"/>
      <w:sz w:val="20"/>
      <w:lang w:eastAsia="lv-LV"/>
    </w:rPr>
  </w:style>
  <w:style w:type="paragraph" w:styleId="Title">
    <w:name w:val="Title"/>
    <w:basedOn w:val="Normal"/>
    <w:next w:val="Normal"/>
    <w:link w:val="TitleChar"/>
    <w:uiPriority w:val="10"/>
    <w:rsid w:val="003E11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1F3"/>
    <w:rPr>
      <w:rFonts w:asciiTheme="majorHAnsi" w:eastAsiaTheme="majorEastAsia" w:hAnsiTheme="majorHAnsi" w:cstheme="majorBidi"/>
      <w:spacing w:val="-10"/>
      <w:kern w:val="28"/>
      <w:sz w:val="56"/>
      <w:szCs w:val="56"/>
      <w:lang w:val="et-EE"/>
    </w:rPr>
  </w:style>
  <w:style w:type="character" w:customStyle="1" w:styleId="Heading4Char">
    <w:name w:val="Heading 4 Char"/>
    <w:basedOn w:val="DefaultParagraphFont"/>
    <w:link w:val="Heading4"/>
    <w:uiPriority w:val="14"/>
    <w:rsid w:val="00760B58"/>
    <w:rPr>
      <w:rFonts w:asciiTheme="minorHAnsi" w:eastAsiaTheme="minorHAnsi" w:hAnsiTheme="minorHAnsi" w:cstheme="minorBidi"/>
      <w:caps/>
      <w:color w:val="622423" w:themeColor="accent2" w:themeShade="7F"/>
      <w:spacing w:val="10"/>
      <w:sz w:val="22"/>
      <w:szCs w:val="22"/>
    </w:rPr>
  </w:style>
  <w:style w:type="character" w:customStyle="1" w:styleId="Heading5Char">
    <w:name w:val="Heading 5 Char"/>
    <w:basedOn w:val="DefaultParagraphFont"/>
    <w:link w:val="Heading5"/>
    <w:rsid w:val="003E11F3"/>
    <w:rPr>
      <w:rFonts w:asciiTheme="minorHAnsi" w:eastAsiaTheme="minorHAnsi" w:hAnsiTheme="minorHAnsi" w:cstheme="minorBidi"/>
      <w:b/>
      <w:bCs/>
      <w:i/>
      <w:iCs/>
      <w:kern w:val="2"/>
      <w:sz w:val="26"/>
      <w:szCs w:val="26"/>
      <w:lang w:val="lv-LV" w:eastAsia="et-EE"/>
      <w14:ligatures w14:val="standardContextual"/>
    </w:rPr>
  </w:style>
  <w:style w:type="character" w:customStyle="1" w:styleId="Heading6Char">
    <w:name w:val="Heading 6 Char"/>
    <w:basedOn w:val="DefaultParagraphFont"/>
    <w:link w:val="Heading6"/>
    <w:rsid w:val="003E11F3"/>
    <w:rPr>
      <w:rFonts w:asciiTheme="minorHAnsi" w:eastAsiaTheme="minorHAnsi" w:hAnsiTheme="minorHAnsi" w:cstheme="minorBidi"/>
      <w:b/>
      <w:bCs/>
      <w:kern w:val="2"/>
      <w:sz w:val="22"/>
      <w:szCs w:val="22"/>
      <w:lang w:val="lv-LV" w:eastAsia="et-EE"/>
      <w14:ligatures w14:val="standardContextual"/>
    </w:rPr>
  </w:style>
  <w:style w:type="character" w:customStyle="1" w:styleId="Heading7Char">
    <w:name w:val="Heading 7 Char"/>
    <w:basedOn w:val="DefaultParagraphFont"/>
    <w:link w:val="Heading7"/>
    <w:rsid w:val="003E11F3"/>
    <w:rPr>
      <w:rFonts w:asciiTheme="minorHAnsi" w:eastAsiaTheme="minorHAnsi" w:hAnsiTheme="minorHAnsi" w:cstheme="minorBidi"/>
      <w:kern w:val="2"/>
      <w:sz w:val="22"/>
      <w:szCs w:val="22"/>
      <w:lang w:val="lv-LV" w:eastAsia="et-EE"/>
      <w14:ligatures w14:val="standardContextual"/>
    </w:rPr>
  </w:style>
  <w:style w:type="character" w:customStyle="1" w:styleId="Heading8Char">
    <w:name w:val="Heading 8 Char"/>
    <w:basedOn w:val="DefaultParagraphFont"/>
    <w:link w:val="Heading8"/>
    <w:rsid w:val="003E11F3"/>
    <w:rPr>
      <w:rFonts w:asciiTheme="minorHAnsi" w:eastAsiaTheme="minorHAnsi" w:hAnsiTheme="minorHAnsi" w:cstheme="minorBidi"/>
      <w:i/>
      <w:iCs/>
      <w:kern w:val="2"/>
      <w:sz w:val="22"/>
      <w:szCs w:val="22"/>
      <w:lang w:val="lv-LV" w:eastAsia="et-EE"/>
      <w14:ligatures w14:val="standardContextual"/>
    </w:rPr>
  </w:style>
  <w:style w:type="character" w:customStyle="1" w:styleId="Heading9Char">
    <w:name w:val="Heading 9 Char"/>
    <w:basedOn w:val="DefaultParagraphFont"/>
    <w:link w:val="Heading9"/>
    <w:rsid w:val="003E11F3"/>
    <w:rPr>
      <w:rFonts w:ascii="Arial" w:eastAsiaTheme="minorHAnsi" w:hAnsi="Arial" w:cs="Arial"/>
      <w:kern w:val="2"/>
      <w:sz w:val="22"/>
      <w:szCs w:val="22"/>
      <w:lang w:val="lv-LV" w:eastAsia="et-EE"/>
      <w14:ligatures w14:val="standardContextual"/>
    </w:rPr>
  </w:style>
  <w:style w:type="paragraph" w:customStyle="1" w:styleId="1stlevelheading">
    <w:name w:val="1st level (heading)"/>
    <w:next w:val="SLONormal"/>
    <w:link w:val="1stlevelheadingChar"/>
    <w:uiPriority w:val="1"/>
    <w:qFormat/>
    <w:rsid w:val="003E11F3"/>
    <w:pPr>
      <w:keepNext/>
      <w:tabs>
        <w:tab w:val="num" w:pos="964"/>
      </w:tabs>
      <w:spacing w:before="360" w:after="240"/>
      <w:ind w:left="964" w:hanging="964"/>
      <w:jc w:val="both"/>
      <w:outlineLvl w:val="0"/>
    </w:pPr>
    <w:rPr>
      <w:b/>
      <w:caps/>
      <w:spacing w:val="20"/>
      <w:lang w:val="en-GB"/>
    </w:rPr>
  </w:style>
  <w:style w:type="paragraph" w:customStyle="1" w:styleId="2ndlevelheading">
    <w:name w:val="2nd level (heading)"/>
    <w:basedOn w:val="1stlevelheading"/>
    <w:next w:val="SLONormal"/>
    <w:uiPriority w:val="1"/>
    <w:qFormat/>
    <w:rsid w:val="003E11F3"/>
    <w:pPr>
      <w:keepNext w:val="0"/>
      <w:spacing w:before="240"/>
      <w:outlineLvl w:val="1"/>
    </w:pPr>
    <w:rPr>
      <w:caps w:val="0"/>
      <w:spacing w:val="0"/>
    </w:rPr>
  </w:style>
  <w:style w:type="paragraph" w:customStyle="1" w:styleId="3rdlevelheading">
    <w:name w:val="3rd level (heading)"/>
    <w:basedOn w:val="2ndlevelheading"/>
    <w:next w:val="SLONormal"/>
    <w:uiPriority w:val="1"/>
    <w:qFormat/>
    <w:rsid w:val="003E11F3"/>
    <w:pPr>
      <w:outlineLvl w:val="2"/>
    </w:pPr>
    <w:rPr>
      <w:i/>
    </w:rPr>
  </w:style>
  <w:style w:type="paragraph" w:customStyle="1" w:styleId="4thlevelheading">
    <w:name w:val="4th level (heading)"/>
    <w:basedOn w:val="3rdlevelheading"/>
    <w:next w:val="SLONormal"/>
    <w:uiPriority w:val="1"/>
    <w:qFormat/>
    <w:rsid w:val="003E11F3"/>
    <w:pPr>
      <w:tabs>
        <w:tab w:val="clear" w:pos="964"/>
        <w:tab w:val="num" w:pos="1928"/>
      </w:tabs>
      <w:spacing w:after="120"/>
      <w:ind w:left="1928" w:hanging="851"/>
      <w:outlineLvl w:val="3"/>
    </w:pPr>
    <w:rPr>
      <w:b w:val="0"/>
    </w:rPr>
  </w:style>
  <w:style w:type="paragraph" w:customStyle="1" w:styleId="5thlevelheading">
    <w:name w:val="5th level (heading)"/>
    <w:basedOn w:val="4thlevelheading"/>
    <w:next w:val="SLONormal"/>
    <w:uiPriority w:val="1"/>
    <w:qFormat/>
    <w:rsid w:val="003E11F3"/>
    <w:pPr>
      <w:tabs>
        <w:tab w:val="clear" w:pos="1928"/>
        <w:tab w:val="num" w:pos="2835"/>
      </w:tabs>
      <w:ind w:left="2835"/>
      <w:outlineLvl w:val="4"/>
    </w:pPr>
    <w:rPr>
      <w:i w:val="0"/>
      <w:u w:val="single"/>
    </w:rPr>
  </w:style>
  <w:style w:type="paragraph" w:customStyle="1" w:styleId="2ndlevelprovision">
    <w:name w:val="2nd level (provision)"/>
    <w:basedOn w:val="2ndlevelheading"/>
    <w:link w:val="2ndlevelprovisionChar"/>
    <w:uiPriority w:val="2"/>
    <w:qFormat/>
    <w:rsid w:val="003E11F3"/>
    <w:pPr>
      <w:spacing w:before="120" w:after="120"/>
    </w:pPr>
    <w:rPr>
      <w:b w:val="0"/>
    </w:rPr>
  </w:style>
  <w:style w:type="paragraph" w:customStyle="1" w:styleId="5thlevel">
    <w:name w:val="5th level"/>
    <w:basedOn w:val="5thlevelheading"/>
    <w:link w:val="5thlevelChar"/>
    <w:uiPriority w:val="2"/>
    <w:qFormat/>
    <w:rsid w:val="003E11F3"/>
    <w:pPr>
      <w:spacing w:before="120"/>
    </w:pPr>
    <w:rPr>
      <w:u w:val="none"/>
    </w:rPr>
  </w:style>
  <w:style w:type="paragraph" w:customStyle="1" w:styleId="SLOReportTitle">
    <w:name w:val="SLO Report Title"/>
    <w:basedOn w:val="SLONormal"/>
    <w:next w:val="SLONormal"/>
    <w:uiPriority w:val="3"/>
    <w:qFormat/>
    <w:rsid w:val="003E11F3"/>
    <w:pPr>
      <w:keepNext/>
      <w:spacing w:before="360" w:after="360"/>
      <w:jc w:val="left"/>
    </w:pPr>
    <w:rPr>
      <w:b/>
      <w:caps/>
      <w:sz w:val="28"/>
    </w:rPr>
  </w:style>
  <w:style w:type="paragraph" w:customStyle="1" w:styleId="SLOAgreementTitle">
    <w:name w:val="SLO Agreement Title"/>
    <w:basedOn w:val="SLOReportTitle"/>
    <w:next w:val="SLONormal"/>
    <w:uiPriority w:val="3"/>
    <w:qFormat/>
    <w:rsid w:val="003E11F3"/>
    <w:pPr>
      <w:jc w:val="center"/>
    </w:pPr>
  </w:style>
  <w:style w:type="paragraph" w:customStyle="1" w:styleId="SLOList">
    <w:name w:val="SLO List"/>
    <w:uiPriority w:val="4"/>
    <w:qFormat/>
    <w:rsid w:val="003E11F3"/>
    <w:pPr>
      <w:numPr>
        <w:numId w:val="4"/>
      </w:numPr>
      <w:spacing w:before="60" w:after="60"/>
      <w:jc w:val="both"/>
    </w:pPr>
    <w:rPr>
      <w:kern w:val="24"/>
      <w:lang w:val="en-GB"/>
    </w:rPr>
  </w:style>
  <w:style w:type="paragraph" w:customStyle="1" w:styleId="SLONumberedList">
    <w:name w:val="SLO Numbered List"/>
    <w:uiPriority w:val="4"/>
    <w:qFormat/>
    <w:rsid w:val="003E11F3"/>
    <w:pPr>
      <w:numPr>
        <w:numId w:val="3"/>
      </w:numPr>
      <w:spacing w:before="60" w:after="60"/>
      <w:jc w:val="both"/>
    </w:pPr>
    <w:rPr>
      <w:kern w:val="24"/>
      <w:lang w:val="en-GB"/>
    </w:rPr>
  </w:style>
  <w:style w:type="paragraph" w:customStyle="1" w:styleId="NCNumbering">
    <w:name w:val="NC Numbering"/>
    <w:link w:val="NCNumberingChar"/>
    <w:uiPriority w:val="4"/>
    <w:qFormat/>
    <w:rsid w:val="003E11F3"/>
    <w:pPr>
      <w:numPr>
        <w:numId w:val="18"/>
      </w:numPr>
      <w:spacing w:before="60" w:after="60"/>
      <w:jc w:val="both"/>
    </w:pPr>
    <w:rPr>
      <w:kern w:val="24"/>
      <w:lang w:val="en-GB"/>
    </w:rPr>
  </w:style>
  <w:style w:type="paragraph" w:customStyle="1" w:styleId="Agreement1stlevelheadingnonumber">
    <w:name w:val="Agreement 1st level (heading) no number"/>
    <w:basedOn w:val="1stlevelheading"/>
    <w:next w:val="SLONormal"/>
    <w:rsid w:val="003E11F3"/>
    <w:pPr>
      <w:tabs>
        <w:tab w:val="clear" w:pos="964"/>
      </w:tabs>
      <w:ind w:left="0" w:firstLine="0"/>
      <w:outlineLvl w:val="9"/>
    </w:pPr>
    <w:rPr>
      <w:kern w:val="22"/>
    </w:rPr>
  </w:style>
  <w:style w:type="paragraph" w:customStyle="1" w:styleId="AgreementPartiesandRecitals">
    <w:name w:val="Agreement Parties and Recitals"/>
    <w:basedOn w:val="1stlevelheading"/>
    <w:rsid w:val="003E11F3"/>
    <w:pPr>
      <w:tabs>
        <w:tab w:val="clear" w:pos="964"/>
      </w:tabs>
      <w:ind w:left="0" w:firstLine="0"/>
      <w:outlineLvl w:val="9"/>
    </w:pPr>
    <w:rPr>
      <w:kern w:val="22"/>
    </w:rPr>
  </w:style>
  <w:style w:type="paragraph" w:customStyle="1" w:styleId="HeadingofAppendix">
    <w:name w:val="Heading of Appendix"/>
    <w:next w:val="SLONormal"/>
    <w:rsid w:val="003E11F3"/>
    <w:pPr>
      <w:keepNext/>
      <w:pageBreakBefore/>
      <w:numPr>
        <w:numId w:val="16"/>
      </w:numPr>
      <w:spacing w:before="360" w:after="360"/>
      <w:outlineLvl w:val="0"/>
    </w:pPr>
    <w:rPr>
      <w:b/>
      <w:lang w:val="en-GB"/>
    </w:rPr>
  </w:style>
  <w:style w:type="paragraph" w:customStyle="1" w:styleId="SLOlistofparties">
    <w:name w:val="SLO list of parties"/>
    <w:rsid w:val="003E11F3"/>
    <w:pPr>
      <w:numPr>
        <w:numId w:val="5"/>
      </w:numPr>
      <w:spacing w:before="120" w:after="120"/>
      <w:jc w:val="both"/>
    </w:pPr>
    <w:rPr>
      <w:lang w:val="en-GB"/>
    </w:rPr>
  </w:style>
  <w:style w:type="paragraph" w:customStyle="1" w:styleId="SLOlistofrecitals">
    <w:name w:val="SLO list of recitals"/>
    <w:basedOn w:val="Normal"/>
    <w:rsid w:val="003E11F3"/>
    <w:pPr>
      <w:numPr>
        <w:ilvl w:val="1"/>
        <w:numId w:val="5"/>
      </w:numPr>
      <w:spacing w:before="120" w:after="120"/>
    </w:pPr>
  </w:style>
  <w:style w:type="paragraph" w:customStyle="1" w:styleId="TextofAppendixlevel1">
    <w:name w:val="Text of Appendix level 1"/>
    <w:basedOn w:val="HeadingofAppendix"/>
    <w:rsid w:val="003E11F3"/>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3E11F3"/>
    <w:pPr>
      <w:numPr>
        <w:ilvl w:val="2"/>
      </w:numPr>
      <w:outlineLvl w:val="2"/>
    </w:pPr>
  </w:style>
  <w:style w:type="paragraph" w:customStyle="1" w:styleId="TextofAppendixlevel3">
    <w:name w:val="Text of Appendix level 3"/>
    <w:basedOn w:val="TextofAppendixlevel2"/>
    <w:rsid w:val="003E11F3"/>
    <w:pPr>
      <w:numPr>
        <w:ilvl w:val="3"/>
      </w:numPr>
      <w:outlineLvl w:val="3"/>
    </w:pPr>
  </w:style>
  <w:style w:type="paragraph" w:customStyle="1" w:styleId="TextofAppendixlevel4">
    <w:name w:val="Text of Appendix level 4"/>
    <w:basedOn w:val="TextofAppendixlevel3"/>
    <w:rsid w:val="003E11F3"/>
    <w:pPr>
      <w:numPr>
        <w:ilvl w:val="4"/>
      </w:numPr>
      <w:outlineLvl w:val="4"/>
    </w:pPr>
  </w:style>
  <w:style w:type="paragraph" w:customStyle="1" w:styleId="2ndlevelnonumber">
    <w:name w:val="2nd level (no number)"/>
    <w:basedOn w:val="2ndlevelheading"/>
    <w:next w:val="SLONormal"/>
    <w:uiPriority w:val="9"/>
    <w:unhideWhenUsed/>
    <w:rsid w:val="00760B58"/>
    <w:pPr>
      <w:tabs>
        <w:tab w:val="clear" w:pos="964"/>
      </w:tabs>
      <w:ind w:left="0" w:firstLine="0"/>
    </w:pPr>
  </w:style>
  <w:style w:type="paragraph" w:customStyle="1" w:styleId="LDDComment1">
    <w:name w:val="LDD Comment 1"/>
    <w:next w:val="Normal"/>
    <w:link w:val="LDDComment1CharChar"/>
    <w:rsid w:val="00760B58"/>
    <w:pPr>
      <w:keepNext/>
      <w:numPr>
        <w:numId w:val="6"/>
      </w:numPr>
      <w:pBdr>
        <w:top w:val="single" w:sz="24" w:space="5" w:color="1F4999"/>
      </w:pBdr>
      <w:spacing w:before="120"/>
      <w:jc w:val="both"/>
    </w:pPr>
    <w:rPr>
      <w:b/>
      <w:i/>
      <w:kern w:val="22"/>
      <w:sz w:val="18"/>
      <w:lang w:val="en-GB"/>
    </w:rPr>
  </w:style>
  <w:style w:type="character" w:customStyle="1" w:styleId="LDDComment1CharChar">
    <w:name w:val="LDD Comment 1 Char Char"/>
    <w:basedOn w:val="DefaultParagraphFont"/>
    <w:link w:val="LDDComment1"/>
    <w:locked/>
    <w:rsid w:val="00760B58"/>
    <w:rPr>
      <w:b/>
      <w:i/>
      <w:kern w:val="22"/>
      <w:sz w:val="18"/>
      <w:lang w:val="en-GB"/>
    </w:rPr>
  </w:style>
  <w:style w:type="paragraph" w:customStyle="1" w:styleId="LDDComment2">
    <w:name w:val="LDD Comment 2"/>
    <w:basedOn w:val="LDDComment1"/>
    <w:next w:val="Normal"/>
    <w:link w:val="LDDComment2Char"/>
    <w:rsid w:val="00760B58"/>
    <w:pPr>
      <w:numPr>
        <w:ilvl w:val="1"/>
      </w:numPr>
    </w:pPr>
  </w:style>
  <w:style w:type="character" w:customStyle="1" w:styleId="LDDComment2Char">
    <w:name w:val="LDD Comment 2 Char"/>
    <w:basedOn w:val="LDDComment1CharChar"/>
    <w:link w:val="LDDComment2"/>
    <w:locked/>
    <w:rsid w:val="00760B58"/>
    <w:rPr>
      <w:b/>
      <w:i/>
      <w:kern w:val="22"/>
      <w:sz w:val="18"/>
      <w:lang w:val="en-GB"/>
    </w:rPr>
  </w:style>
  <w:style w:type="paragraph" w:customStyle="1" w:styleId="LDDComment3">
    <w:name w:val="LDD Comment 3"/>
    <w:basedOn w:val="LDDComment2"/>
    <w:next w:val="Normal"/>
    <w:link w:val="LDDComment3Char"/>
    <w:rsid w:val="00760B58"/>
    <w:pPr>
      <w:numPr>
        <w:ilvl w:val="2"/>
      </w:numPr>
    </w:pPr>
  </w:style>
  <w:style w:type="character" w:customStyle="1" w:styleId="LDDComment3Char">
    <w:name w:val="LDD Comment 3 Char"/>
    <w:basedOn w:val="LDDComment2Char"/>
    <w:link w:val="LDDComment3"/>
    <w:locked/>
    <w:rsid w:val="00760B58"/>
    <w:rPr>
      <w:b/>
      <w:i/>
      <w:kern w:val="22"/>
      <w:sz w:val="18"/>
      <w:lang w:val="en-GB"/>
    </w:rPr>
  </w:style>
  <w:style w:type="paragraph" w:customStyle="1" w:styleId="LDDComment4">
    <w:name w:val="LDD Comment 4"/>
    <w:basedOn w:val="LDDComment3"/>
    <w:next w:val="Normal"/>
    <w:link w:val="LDDComment4Char"/>
    <w:rsid w:val="00760B58"/>
    <w:pPr>
      <w:numPr>
        <w:ilvl w:val="3"/>
      </w:numPr>
    </w:pPr>
  </w:style>
  <w:style w:type="character" w:customStyle="1" w:styleId="LDDComment4Char">
    <w:name w:val="LDD Comment 4 Char"/>
    <w:basedOn w:val="LDDComment3Char"/>
    <w:link w:val="LDDComment4"/>
    <w:locked/>
    <w:rsid w:val="00760B58"/>
    <w:rPr>
      <w:b/>
      <w:i/>
      <w:kern w:val="22"/>
      <w:sz w:val="18"/>
      <w:lang w:val="en-GB"/>
    </w:rPr>
  </w:style>
  <w:style w:type="paragraph" w:customStyle="1" w:styleId="LDDCommenttext">
    <w:name w:val="LDD Comment text"/>
    <w:basedOn w:val="Normal"/>
    <w:rsid w:val="00760B58"/>
  </w:style>
  <w:style w:type="paragraph" w:customStyle="1" w:styleId="SLONormalLarge">
    <w:name w:val="SLO Normal (Large)"/>
    <w:basedOn w:val="SLONormal"/>
    <w:rsid w:val="00760B58"/>
  </w:style>
  <w:style w:type="paragraph" w:customStyle="1" w:styleId="SLONormalnospace">
    <w:name w:val="SLO Normal (no space)"/>
    <w:basedOn w:val="SLONormal"/>
    <w:rsid w:val="003E11F3"/>
    <w:pPr>
      <w:spacing w:before="0" w:after="0"/>
    </w:pPr>
  </w:style>
  <w:style w:type="paragraph" w:customStyle="1" w:styleId="SLONormalSmall">
    <w:name w:val="SLO Normal (Small)"/>
    <w:basedOn w:val="SLONormal"/>
    <w:link w:val="SLONormalSmallChar"/>
    <w:rsid w:val="003E11F3"/>
    <w:pPr>
      <w:spacing w:before="60" w:after="60"/>
    </w:pPr>
    <w:rPr>
      <w:sz w:val="20"/>
    </w:rPr>
  </w:style>
  <w:style w:type="character" w:customStyle="1" w:styleId="SLONormalSmallChar">
    <w:name w:val="SLO Normal (Small) Char"/>
    <w:basedOn w:val="DefaultParagraphFont"/>
    <w:link w:val="SLONormalSmall"/>
    <w:locked/>
    <w:rsid w:val="00760B58"/>
    <w:rPr>
      <w:sz w:val="20"/>
      <w:lang w:val="en-GB"/>
    </w:rPr>
  </w:style>
  <w:style w:type="paragraph" w:customStyle="1" w:styleId="SLONormalWhite">
    <w:name w:val="SLO Normal White"/>
    <w:basedOn w:val="SLONormal"/>
    <w:rsid w:val="003E11F3"/>
    <w:rPr>
      <w:color w:val="FFFFFF"/>
    </w:rPr>
  </w:style>
  <w:style w:type="paragraph" w:styleId="Subtitle">
    <w:name w:val="Subtitle"/>
    <w:basedOn w:val="Normal"/>
    <w:next w:val="Normal"/>
    <w:link w:val="SubtitleChar"/>
    <w:uiPriority w:val="16"/>
    <w:unhideWhenUsed/>
    <w:rsid w:val="00760B58"/>
    <w:pPr>
      <w:spacing w:after="560"/>
      <w:jc w:val="center"/>
    </w:pPr>
    <w:rPr>
      <w:caps/>
      <w:spacing w:val="20"/>
      <w:sz w:val="18"/>
      <w:szCs w:val="18"/>
    </w:rPr>
  </w:style>
  <w:style w:type="character" w:customStyle="1" w:styleId="SubtitleChar">
    <w:name w:val="Subtitle Char"/>
    <w:basedOn w:val="DefaultParagraphFont"/>
    <w:link w:val="Subtitle"/>
    <w:uiPriority w:val="16"/>
    <w:rsid w:val="00760B58"/>
    <w:rPr>
      <w:caps/>
      <w:spacing w:val="20"/>
      <w:sz w:val="18"/>
      <w:szCs w:val="18"/>
      <w:lang w:val="et-EE"/>
    </w:rPr>
  </w:style>
  <w:style w:type="character" w:styleId="Emphasis">
    <w:name w:val="Emphasis"/>
    <w:uiPriority w:val="25"/>
    <w:unhideWhenUsed/>
    <w:rsid w:val="00760B58"/>
    <w:rPr>
      <w:caps/>
      <w:spacing w:val="5"/>
      <w:sz w:val="20"/>
      <w:szCs w:val="20"/>
    </w:rPr>
  </w:style>
  <w:style w:type="paragraph" w:styleId="NoSpacing">
    <w:name w:val="No Spacing"/>
    <w:link w:val="NoSpacingChar"/>
    <w:uiPriority w:val="1"/>
    <w:rsid w:val="003E11F3"/>
    <w:rPr>
      <w:rFonts w:asciiTheme="minorHAnsi" w:eastAsiaTheme="minorHAnsi" w:hAnsiTheme="minorHAnsi" w:cstheme="minorBidi"/>
      <w:sz w:val="22"/>
      <w:szCs w:val="22"/>
      <w:lang w:val="et-EE"/>
    </w:rPr>
  </w:style>
  <w:style w:type="paragraph" w:styleId="Quote">
    <w:name w:val="Quote"/>
    <w:basedOn w:val="Normal"/>
    <w:next w:val="Normal"/>
    <w:link w:val="QuoteChar"/>
    <w:uiPriority w:val="29"/>
    <w:rsid w:val="003E11F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E11F3"/>
    <w:rPr>
      <w:rFonts w:eastAsiaTheme="minorHAnsi" w:cstheme="minorBidi"/>
      <w:i/>
      <w:iCs/>
      <w:color w:val="404040" w:themeColor="text1" w:themeTint="BF"/>
      <w:sz w:val="22"/>
      <w:szCs w:val="22"/>
      <w:lang w:val="et-EE"/>
    </w:rPr>
  </w:style>
  <w:style w:type="paragraph" w:styleId="IntenseQuote">
    <w:name w:val="Intense Quote"/>
    <w:basedOn w:val="Normal"/>
    <w:next w:val="Normal"/>
    <w:link w:val="IntenseQuoteChar"/>
    <w:uiPriority w:val="35"/>
    <w:unhideWhenUsed/>
    <w:rsid w:val="00760B5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rPr>
  </w:style>
  <w:style w:type="character" w:customStyle="1" w:styleId="IntenseQuoteChar">
    <w:name w:val="Intense Quote Char"/>
    <w:basedOn w:val="DefaultParagraphFont"/>
    <w:link w:val="IntenseQuote"/>
    <w:uiPriority w:val="35"/>
    <w:rsid w:val="00760B58"/>
    <w:rPr>
      <w:caps/>
      <w:color w:val="622423" w:themeColor="accent2" w:themeShade="7F"/>
      <w:spacing w:val="5"/>
      <w:sz w:val="20"/>
      <w:szCs w:val="20"/>
      <w:lang w:val="et-EE"/>
    </w:rPr>
  </w:style>
  <w:style w:type="character" w:styleId="SubtleEmphasis">
    <w:name w:val="Subtle Emphasis"/>
    <w:uiPriority w:val="24"/>
    <w:unhideWhenUsed/>
    <w:rsid w:val="00760B58"/>
    <w:rPr>
      <w:i/>
      <w:iCs/>
    </w:rPr>
  </w:style>
  <w:style w:type="character" w:styleId="IntenseEmphasis">
    <w:name w:val="Intense Emphasis"/>
    <w:uiPriority w:val="26"/>
    <w:unhideWhenUsed/>
    <w:rsid w:val="00760B58"/>
    <w:rPr>
      <w:i/>
      <w:iCs/>
      <w:caps/>
      <w:spacing w:val="10"/>
      <w:sz w:val="20"/>
      <w:szCs w:val="20"/>
    </w:rPr>
  </w:style>
  <w:style w:type="character" w:styleId="SubtleReference">
    <w:name w:val="Subtle Reference"/>
    <w:basedOn w:val="DefaultParagraphFont"/>
    <w:uiPriority w:val="36"/>
    <w:unhideWhenUsed/>
    <w:rsid w:val="00760B58"/>
    <w:rPr>
      <w:rFonts w:asciiTheme="minorHAnsi" w:eastAsiaTheme="minorEastAsia" w:hAnsiTheme="minorHAnsi" w:cstheme="minorBidi"/>
      <w:i/>
      <w:iCs/>
      <w:color w:val="622423" w:themeColor="accent2" w:themeShade="7F"/>
    </w:rPr>
  </w:style>
  <w:style w:type="character" w:styleId="IntenseReference">
    <w:name w:val="Intense Reference"/>
    <w:uiPriority w:val="37"/>
    <w:unhideWhenUsed/>
    <w:rsid w:val="00760B58"/>
    <w:rPr>
      <w:rFonts w:asciiTheme="minorHAnsi" w:eastAsiaTheme="minorEastAsia" w:hAnsiTheme="minorHAnsi" w:cstheme="minorBidi"/>
      <w:b/>
      <w:bCs/>
      <w:i/>
      <w:iCs/>
      <w:color w:val="622423" w:themeColor="accent2" w:themeShade="7F"/>
    </w:rPr>
  </w:style>
  <w:style w:type="character" w:styleId="BookTitle">
    <w:name w:val="Book Title"/>
    <w:uiPriority w:val="38"/>
    <w:unhideWhenUsed/>
    <w:rsid w:val="00760B58"/>
    <w:rPr>
      <w:caps/>
      <w:color w:val="622423" w:themeColor="accent2" w:themeShade="7F"/>
      <w:spacing w:val="5"/>
      <w:u w:color="622423" w:themeColor="accent2" w:themeShade="7F"/>
    </w:rPr>
  </w:style>
  <w:style w:type="character" w:customStyle="1" w:styleId="NoSpacingChar">
    <w:name w:val="No Spacing Char"/>
    <w:basedOn w:val="DefaultParagraphFont"/>
    <w:link w:val="NoSpacing"/>
    <w:uiPriority w:val="1"/>
    <w:rsid w:val="00760B58"/>
    <w:rPr>
      <w:rFonts w:asciiTheme="minorHAnsi" w:eastAsiaTheme="minorHAnsi" w:hAnsiTheme="minorHAnsi" w:cstheme="minorBidi"/>
      <w:sz w:val="22"/>
      <w:szCs w:val="22"/>
      <w:lang w:val="et-EE"/>
    </w:rPr>
  </w:style>
  <w:style w:type="character" w:customStyle="1" w:styleId="2ndlevelprovisionChar">
    <w:name w:val="2nd level (provision) Char"/>
    <w:basedOn w:val="SLONormalChar"/>
    <w:link w:val="2ndlevelprovision"/>
    <w:uiPriority w:val="2"/>
    <w:rsid w:val="00760B58"/>
    <w:rPr>
      <w:lang w:val="en-GB"/>
    </w:rPr>
  </w:style>
  <w:style w:type="character" w:customStyle="1" w:styleId="5thlevelChar">
    <w:name w:val="5th level Char"/>
    <w:basedOn w:val="SLONormalChar"/>
    <w:link w:val="5thlevel"/>
    <w:uiPriority w:val="2"/>
    <w:rsid w:val="00760B58"/>
    <w:rPr>
      <w:lang w:val="en-GB"/>
    </w:rPr>
  </w:style>
  <w:style w:type="paragraph" w:customStyle="1" w:styleId="4thlevelheadingnoindent">
    <w:name w:val="4th level (heading) no indent"/>
    <w:basedOn w:val="4thlevelheading"/>
    <w:next w:val="SLONormal"/>
    <w:uiPriority w:val="6"/>
    <w:rsid w:val="003E11F3"/>
    <w:pPr>
      <w:ind w:left="851"/>
    </w:pPr>
  </w:style>
  <w:style w:type="character" w:customStyle="1" w:styleId="SC">
    <w:name w:val="SC"/>
    <w:basedOn w:val="DefaultParagraphFont"/>
    <w:rsid w:val="003E11F3"/>
    <w:rPr>
      <w:u w:val="single"/>
    </w:rPr>
  </w:style>
  <w:style w:type="paragraph" w:customStyle="1" w:styleId="SORAINENComment">
    <w:name w:val="SORAINEN Comment"/>
    <w:basedOn w:val="SLONormal"/>
    <w:rsid w:val="003E11F3"/>
    <w:pPr>
      <w:pBdr>
        <w:top w:val="single" w:sz="4" w:space="1" w:color="auto"/>
        <w:left w:val="single" w:sz="4" w:space="4" w:color="auto"/>
        <w:bottom w:val="single" w:sz="4" w:space="1" w:color="auto"/>
        <w:right w:val="single" w:sz="4" w:space="4" w:color="auto"/>
      </w:pBdr>
      <w:shd w:val="clear" w:color="auto" w:fill="F3F3F3"/>
    </w:pPr>
    <w:rPr>
      <w:sz w:val="20"/>
    </w:rPr>
  </w:style>
  <w:style w:type="numbering" w:customStyle="1" w:styleId="SLONumberings">
    <w:name w:val="SLO_Numberings"/>
    <w:uiPriority w:val="99"/>
    <w:rsid w:val="003E11F3"/>
    <w:pPr>
      <w:numPr>
        <w:numId w:val="32"/>
      </w:numPr>
    </w:pPr>
  </w:style>
  <w:style w:type="paragraph" w:customStyle="1" w:styleId="SLONormalCentered">
    <w:name w:val="SLO Normal (Centered)"/>
    <w:basedOn w:val="SLONormal"/>
    <w:uiPriority w:val="6"/>
    <w:rsid w:val="003E11F3"/>
    <w:pPr>
      <w:jc w:val="center"/>
    </w:pPr>
  </w:style>
  <w:style w:type="paragraph" w:customStyle="1" w:styleId="SLONormalLeft">
    <w:name w:val="SLO Normal (Left)"/>
    <w:basedOn w:val="SLONormal"/>
    <w:uiPriority w:val="6"/>
    <w:rsid w:val="003E11F3"/>
    <w:pPr>
      <w:jc w:val="left"/>
    </w:pPr>
  </w:style>
  <w:style w:type="paragraph" w:customStyle="1" w:styleId="SLONormalRight">
    <w:name w:val="SLO Normal (Right)"/>
    <w:basedOn w:val="SLONormal"/>
    <w:uiPriority w:val="6"/>
    <w:rsid w:val="003E11F3"/>
    <w:pPr>
      <w:jc w:val="right"/>
    </w:pPr>
  </w:style>
  <w:style w:type="paragraph" w:customStyle="1" w:styleId="4thlevellistnoindent">
    <w:name w:val="4th level (list) no indent"/>
    <w:basedOn w:val="4thlevelheading"/>
    <w:uiPriority w:val="6"/>
    <w:rsid w:val="003E11F3"/>
    <w:pPr>
      <w:spacing w:before="120"/>
      <w:ind w:left="851"/>
    </w:pPr>
    <w:rPr>
      <w:i w:val="0"/>
    </w:rPr>
  </w:style>
  <w:style w:type="paragraph" w:customStyle="1" w:styleId="5thlevelheadingnoindent">
    <w:name w:val="5th level (heading) no indent"/>
    <w:basedOn w:val="5thlevelheading"/>
    <w:next w:val="SLONormal"/>
    <w:uiPriority w:val="6"/>
    <w:rsid w:val="003E11F3"/>
    <w:pPr>
      <w:ind w:left="851"/>
    </w:pPr>
  </w:style>
  <w:style w:type="paragraph" w:customStyle="1" w:styleId="5thlevelnoindent">
    <w:name w:val="5th level no indent"/>
    <w:basedOn w:val="5thlevelheading"/>
    <w:uiPriority w:val="6"/>
    <w:rsid w:val="003E11F3"/>
    <w:pPr>
      <w:spacing w:before="120"/>
      <w:ind w:left="851"/>
    </w:pPr>
    <w:rPr>
      <w:u w:val="none"/>
    </w:rPr>
  </w:style>
  <w:style w:type="paragraph" w:customStyle="1" w:styleId="NCNumbering11pt">
    <w:name w:val="NC Numbering 11pt"/>
    <w:basedOn w:val="NCNumbering"/>
    <w:link w:val="NCNumbering11ptChar"/>
    <w:uiPriority w:val="6"/>
    <w:rsid w:val="00760B58"/>
    <w:pPr>
      <w:ind w:left="567" w:hanging="567"/>
    </w:pPr>
    <w:rPr>
      <w:sz w:val="22"/>
    </w:rPr>
  </w:style>
  <w:style w:type="character" w:customStyle="1" w:styleId="NCNumberingChar">
    <w:name w:val="NC Numbering Char"/>
    <w:basedOn w:val="DefaultParagraphFont"/>
    <w:link w:val="NCNumbering"/>
    <w:uiPriority w:val="4"/>
    <w:rsid w:val="00760B58"/>
    <w:rPr>
      <w:kern w:val="24"/>
      <w:lang w:val="en-GB"/>
    </w:rPr>
  </w:style>
  <w:style w:type="character" w:customStyle="1" w:styleId="NCNumbering11ptChar">
    <w:name w:val="NC Numbering 11pt Char"/>
    <w:basedOn w:val="NCNumberingChar"/>
    <w:link w:val="NCNumbering11pt"/>
    <w:uiPriority w:val="6"/>
    <w:rsid w:val="00760B58"/>
    <w:rPr>
      <w:kern w:val="24"/>
      <w:sz w:val="22"/>
      <w:lang w:val="en-GB"/>
    </w:rPr>
  </w:style>
  <w:style w:type="paragraph" w:customStyle="1" w:styleId="SORLDDNormal">
    <w:name w:val="SOR_LDD_Normal"/>
    <w:rsid w:val="003E11F3"/>
    <w:pPr>
      <w:spacing w:after="80" w:line="220" w:lineRule="exact"/>
      <w:jc w:val="both"/>
    </w:pPr>
    <w:rPr>
      <w:rFonts w:ascii="Calibri" w:eastAsiaTheme="minorHAnsi" w:hAnsi="Calibri" w:cstheme="minorBidi"/>
      <w:sz w:val="18"/>
      <w:szCs w:val="22"/>
      <w:lang w:val="en-GB"/>
    </w:rPr>
  </w:style>
  <w:style w:type="paragraph" w:customStyle="1" w:styleId="SORLDDClientInformation">
    <w:name w:val="SOR_LDD_Client Information"/>
    <w:basedOn w:val="SORLDDNormal"/>
    <w:rsid w:val="003E11F3"/>
    <w:pPr>
      <w:spacing w:after="0" w:line="305" w:lineRule="auto"/>
      <w:jc w:val="right"/>
    </w:pPr>
    <w:rPr>
      <w:sz w:val="20"/>
    </w:rPr>
  </w:style>
  <w:style w:type="paragraph" w:customStyle="1" w:styleId="SORLDDCommentText">
    <w:name w:val="SOR_LDD_Comment_Text"/>
    <w:uiPriority w:val="2"/>
    <w:rsid w:val="003E11F3"/>
    <w:pPr>
      <w:spacing w:after="160" w:line="180" w:lineRule="exact"/>
    </w:pPr>
    <w:rPr>
      <w:rFonts w:ascii="Calibri" w:eastAsiaTheme="minorHAnsi" w:hAnsi="Calibri" w:cstheme="minorBidi"/>
      <w:i/>
      <w:iCs/>
      <w:sz w:val="16"/>
      <w:szCs w:val="16"/>
      <w:lang w:val="en-GB"/>
    </w:rPr>
  </w:style>
  <w:style w:type="paragraph" w:customStyle="1" w:styleId="SORLDDListParagraph">
    <w:name w:val="SOR_LDD_List Paragraph"/>
    <w:basedOn w:val="SORLDDNormal"/>
    <w:link w:val="SORLDDListParagraphChar"/>
    <w:uiPriority w:val="4"/>
    <w:rsid w:val="003E11F3"/>
    <w:pPr>
      <w:ind w:left="360" w:hanging="360"/>
      <w:contextualSpacing/>
    </w:pPr>
  </w:style>
  <w:style w:type="character" w:customStyle="1" w:styleId="SORLDDListParagraphChar">
    <w:name w:val="SOR_LDD_List Paragraph Char"/>
    <w:basedOn w:val="DefaultParagraphFont"/>
    <w:link w:val="SORLDDListParagraph"/>
    <w:uiPriority w:val="4"/>
    <w:rsid w:val="003E11F3"/>
    <w:rPr>
      <w:rFonts w:ascii="Calibri" w:eastAsiaTheme="minorHAnsi" w:hAnsi="Calibri" w:cstheme="minorBidi"/>
      <w:sz w:val="18"/>
      <w:szCs w:val="22"/>
      <w:lang w:val="en-GB"/>
    </w:rPr>
  </w:style>
  <w:style w:type="paragraph" w:customStyle="1" w:styleId="SORLDDListParagraph-Bold">
    <w:name w:val="SOR_LDD_List Paragraph - Bold"/>
    <w:basedOn w:val="SORLDDListParagraph"/>
    <w:next w:val="SORLDDQuote"/>
    <w:uiPriority w:val="3"/>
    <w:rsid w:val="003E11F3"/>
    <w:pPr>
      <w:ind w:left="0" w:firstLine="0"/>
    </w:pPr>
    <w:rPr>
      <w:b/>
    </w:rPr>
  </w:style>
  <w:style w:type="paragraph" w:customStyle="1" w:styleId="SORLDDCommentTitle">
    <w:name w:val="SOR_LDD_Comment_Title"/>
    <w:basedOn w:val="SORLDDListParagraph-Bold"/>
    <w:next w:val="SORLDDCommentText"/>
    <w:uiPriority w:val="1"/>
    <w:rsid w:val="003E11F3"/>
    <w:pPr>
      <w:spacing w:line="180" w:lineRule="exact"/>
    </w:pPr>
    <w:rPr>
      <w:i/>
      <w:sz w:val="16"/>
      <w:szCs w:val="16"/>
    </w:rPr>
  </w:style>
  <w:style w:type="paragraph" w:customStyle="1" w:styleId="SORLDDHeading1">
    <w:name w:val="SOR_LDD_Heading 1"/>
    <w:next w:val="SORLDDNormal"/>
    <w:uiPriority w:val="2"/>
    <w:rsid w:val="003E11F3"/>
    <w:pPr>
      <w:keepNext/>
      <w:keepLines/>
      <w:numPr>
        <w:numId w:val="17"/>
      </w:numPr>
      <w:spacing w:before="120" w:after="480" w:line="220" w:lineRule="exact"/>
    </w:pPr>
    <w:rPr>
      <w:rFonts w:ascii="Calibri" w:eastAsiaTheme="majorEastAsia" w:hAnsi="Calibri" w:cstheme="majorBidi"/>
      <w:b/>
      <w:caps/>
      <w:color w:val="005293"/>
      <w:szCs w:val="32"/>
      <w:lang w:val="en-GB"/>
    </w:rPr>
  </w:style>
  <w:style w:type="paragraph" w:customStyle="1" w:styleId="SORLDDHeading1nonumber">
    <w:name w:val="SOR_LDD_Heading 1_no number"/>
    <w:basedOn w:val="SORLDDHeading1"/>
    <w:next w:val="SORLDDNormal"/>
    <w:uiPriority w:val="2"/>
    <w:rsid w:val="003E11F3"/>
    <w:pPr>
      <w:numPr>
        <w:numId w:val="0"/>
      </w:numPr>
    </w:pPr>
  </w:style>
  <w:style w:type="paragraph" w:customStyle="1" w:styleId="SORLDDHeading2">
    <w:name w:val="SOR_LDD_Heading 2"/>
    <w:basedOn w:val="SORLDDHeading1"/>
    <w:next w:val="SORLDDNormal"/>
    <w:uiPriority w:val="2"/>
    <w:rsid w:val="003E11F3"/>
    <w:pPr>
      <w:numPr>
        <w:ilvl w:val="1"/>
      </w:numPr>
      <w:spacing w:after="240"/>
    </w:pPr>
    <w:rPr>
      <w:caps w:val="0"/>
      <w:sz w:val="20"/>
    </w:rPr>
  </w:style>
  <w:style w:type="paragraph" w:customStyle="1" w:styleId="SORLDDTableHead-B-W-Bold">
    <w:name w:val="SOR_LDD_Table Head - B-W-Bold"/>
    <w:basedOn w:val="SORLDDNormal"/>
    <w:uiPriority w:val="2"/>
    <w:rsid w:val="003E11F3"/>
    <w:pPr>
      <w:numPr>
        <w:numId w:val="9"/>
      </w:numPr>
      <w:jc w:val="center"/>
    </w:pPr>
    <w:rPr>
      <w:b/>
      <w:color w:val="FFFFFF" w:themeColor="background1"/>
    </w:rPr>
  </w:style>
  <w:style w:type="paragraph" w:customStyle="1" w:styleId="SORLDDHeading2-Table">
    <w:name w:val="SOR_LDD_Heading 2 - Table"/>
    <w:basedOn w:val="SORLDDTableHead-B-W-Bold"/>
    <w:rsid w:val="003E11F3"/>
    <w:pPr>
      <w:numPr>
        <w:numId w:val="7"/>
      </w:numPr>
      <w:spacing w:before="120" w:after="120" w:line="240" w:lineRule="auto"/>
      <w:jc w:val="left"/>
    </w:pPr>
  </w:style>
  <w:style w:type="paragraph" w:customStyle="1" w:styleId="SORLDDHeading2ESNumbering">
    <w:name w:val="SOR_LDD_Heading 2_ES_Numbering"/>
    <w:basedOn w:val="SORLDDHeading2-Table"/>
    <w:uiPriority w:val="3"/>
    <w:rsid w:val="003E11F3"/>
    <w:pPr>
      <w:numPr>
        <w:numId w:val="11"/>
      </w:numPr>
    </w:pPr>
  </w:style>
  <w:style w:type="paragraph" w:customStyle="1" w:styleId="SORLDDHeading3">
    <w:name w:val="SOR_LDD_Heading 3"/>
    <w:basedOn w:val="SORLDDHeading2"/>
    <w:uiPriority w:val="6"/>
    <w:rsid w:val="003E11F3"/>
    <w:pPr>
      <w:numPr>
        <w:ilvl w:val="2"/>
      </w:numPr>
      <w:spacing w:before="200" w:after="0"/>
    </w:pPr>
    <w:rPr>
      <w:rFonts w:asciiTheme="majorHAnsi" w:hAnsiTheme="majorHAnsi"/>
      <w:color w:val="4F81BD" w:themeColor="accent1"/>
      <w:sz w:val="18"/>
    </w:rPr>
  </w:style>
  <w:style w:type="paragraph" w:customStyle="1" w:styleId="SORLDDHeading4">
    <w:name w:val="SOR_LDD_Heading 4"/>
    <w:uiPriority w:val="6"/>
    <w:rsid w:val="003E11F3"/>
    <w:pPr>
      <w:numPr>
        <w:ilvl w:val="3"/>
        <w:numId w:val="17"/>
      </w:numPr>
      <w:spacing w:before="200" w:after="160" w:line="259" w:lineRule="auto"/>
    </w:pPr>
    <w:rPr>
      <w:rFonts w:asciiTheme="majorHAnsi" w:eastAsiaTheme="majorEastAsia" w:hAnsiTheme="majorHAnsi" w:cstheme="majorBidi"/>
      <w:i/>
      <w:iCs/>
      <w:color w:val="365F91" w:themeColor="accent1" w:themeShade="BF"/>
      <w:sz w:val="18"/>
      <w:szCs w:val="22"/>
      <w:lang w:val="en-GB"/>
    </w:rPr>
  </w:style>
  <w:style w:type="paragraph" w:customStyle="1" w:styleId="SORLDDHeading5">
    <w:name w:val="SOR_LDD_Heading 5"/>
    <w:uiPriority w:val="6"/>
    <w:rsid w:val="003E11F3"/>
    <w:pPr>
      <w:keepNext/>
      <w:numPr>
        <w:ilvl w:val="4"/>
        <w:numId w:val="17"/>
      </w:numPr>
      <w:spacing w:before="360" w:after="120" w:line="220" w:lineRule="exact"/>
    </w:pPr>
    <w:rPr>
      <w:rFonts w:asciiTheme="majorHAnsi" w:eastAsiaTheme="majorEastAsia" w:hAnsiTheme="majorHAnsi" w:cstheme="majorBidi"/>
      <w:b/>
      <w:iCs/>
      <w:sz w:val="18"/>
      <w:szCs w:val="22"/>
      <w:lang w:val="en-GB"/>
    </w:rPr>
  </w:style>
  <w:style w:type="paragraph" w:customStyle="1" w:styleId="SORLDDHeading6">
    <w:name w:val="SOR_LDD_Heading 6"/>
    <w:uiPriority w:val="6"/>
    <w:rsid w:val="003E11F3"/>
    <w:pPr>
      <w:numPr>
        <w:ilvl w:val="5"/>
        <w:numId w:val="17"/>
      </w:numPr>
      <w:spacing w:after="160" w:line="259" w:lineRule="auto"/>
    </w:pPr>
    <w:rPr>
      <w:rFonts w:ascii="Calibri" w:eastAsiaTheme="majorEastAsia" w:hAnsi="Calibri" w:cstheme="majorBidi"/>
      <w:iCs/>
      <w:sz w:val="18"/>
      <w:szCs w:val="22"/>
      <w:lang w:val="en-GB"/>
    </w:rPr>
  </w:style>
  <w:style w:type="paragraph" w:customStyle="1" w:styleId="SORLDDHeading7">
    <w:name w:val="SOR_LDD_Heading 7"/>
    <w:uiPriority w:val="6"/>
    <w:rsid w:val="003E11F3"/>
    <w:pPr>
      <w:numPr>
        <w:ilvl w:val="6"/>
        <w:numId w:val="17"/>
      </w:numPr>
      <w:spacing w:after="160" w:line="259" w:lineRule="auto"/>
    </w:pPr>
    <w:rPr>
      <w:rFonts w:asciiTheme="majorHAnsi" w:eastAsiaTheme="majorEastAsia" w:hAnsiTheme="majorHAnsi" w:cstheme="majorBidi"/>
      <w:i/>
      <w:iCs/>
      <w:color w:val="404040" w:themeColor="text1" w:themeTint="BF"/>
      <w:sz w:val="18"/>
      <w:szCs w:val="22"/>
      <w:lang w:val="en-GB"/>
    </w:rPr>
  </w:style>
  <w:style w:type="paragraph" w:customStyle="1" w:styleId="SORLDDHeading8">
    <w:name w:val="SOR_LDD_Heading 8"/>
    <w:uiPriority w:val="6"/>
    <w:rsid w:val="003E11F3"/>
    <w:pPr>
      <w:numPr>
        <w:ilvl w:val="7"/>
        <w:numId w:val="17"/>
      </w:numPr>
      <w:spacing w:after="160" w:line="259" w:lineRule="auto"/>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3E11F3"/>
    <w:pPr>
      <w:numPr>
        <w:ilvl w:val="8"/>
        <w:numId w:val="17"/>
      </w:numPr>
      <w:spacing w:after="160" w:line="259" w:lineRule="auto"/>
    </w:pPr>
    <w:rPr>
      <w:rFonts w:asciiTheme="majorHAnsi" w:eastAsiaTheme="majorEastAsia" w:hAnsiTheme="majorHAnsi" w:cstheme="majorBidi"/>
      <w:i/>
      <w:iCs/>
      <w:color w:val="404040" w:themeColor="text1" w:themeTint="BF"/>
      <w:sz w:val="20"/>
      <w:szCs w:val="20"/>
      <w:lang w:val="en-GB"/>
    </w:rPr>
  </w:style>
  <w:style w:type="paragraph" w:customStyle="1" w:styleId="SORLDDTitle">
    <w:name w:val="SOR_LDD_Title"/>
    <w:link w:val="SORLDDTitleChar"/>
    <w:uiPriority w:val="6"/>
    <w:rsid w:val="003E11F3"/>
    <w:pPr>
      <w:spacing w:line="264" w:lineRule="auto"/>
      <w:jc w:val="right"/>
    </w:pPr>
    <w:rPr>
      <w:rFonts w:ascii="Calibri" w:eastAsiaTheme="majorEastAsia" w:hAnsi="Calibri" w:cstheme="majorBidi"/>
      <w:color w:val="005293"/>
      <w:spacing w:val="-10"/>
      <w:kern w:val="28"/>
      <w:sz w:val="56"/>
      <w:szCs w:val="56"/>
      <w:lang w:val="en-GB"/>
    </w:rPr>
  </w:style>
  <w:style w:type="character" w:customStyle="1" w:styleId="SORLDDTitleChar">
    <w:name w:val="SOR_LDD_Title Char"/>
    <w:basedOn w:val="TitleChar"/>
    <w:link w:val="SORLDDTitle"/>
    <w:uiPriority w:val="6"/>
    <w:rsid w:val="003E11F3"/>
    <w:rPr>
      <w:rFonts w:ascii="Calibri" w:eastAsiaTheme="majorEastAsia" w:hAnsi="Calibri" w:cstheme="majorBidi"/>
      <w:color w:val="005293"/>
      <w:spacing w:val="-10"/>
      <w:kern w:val="28"/>
      <w:sz w:val="56"/>
      <w:szCs w:val="56"/>
      <w:lang w:val="en-GB"/>
    </w:rPr>
  </w:style>
  <w:style w:type="paragraph" w:customStyle="1" w:styleId="SORLDDHeadingSlide">
    <w:name w:val="SOR_LDD_Heading Slide"/>
    <w:basedOn w:val="SORLDDTitle"/>
    <w:rsid w:val="003E11F3"/>
    <w:pPr>
      <w:spacing w:before="3840"/>
    </w:pPr>
  </w:style>
  <w:style w:type="numbering" w:customStyle="1" w:styleId="SORLDDHeadings">
    <w:name w:val="SOR_LDD_Headings"/>
    <w:uiPriority w:val="99"/>
    <w:rsid w:val="003E11F3"/>
    <w:pPr>
      <w:numPr>
        <w:numId w:val="8"/>
      </w:numPr>
    </w:pPr>
  </w:style>
  <w:style w:type="paragraph" w:customStyle="1" w:styleId="SORLDDNoSpacing">
    <w:name w:val="SOR_LDD_No Spacing"/>
    <w:uiPriority w:val="6"/>
    <w:rsid w:val="003E11F3"/>
    <w:rPr>
      <w:rFonts w:ascii="Calibri" w:eastAsiaTheme="minorEastAsia" w:hAnsi="Calibri"/>
      <w:sz w:val="18"/>
      <w:szCs w:val="22"/>
      <w:lang w:val="en-GB"/>
    </w:rPr>
  </w:style>
  <w:style w:type="paragraph" w:customStyle="1" w:styleId="SORLDDNormal-Centered">
    <w:name w:val="SOR_LDD_Normal - Centered"/>
    <w:basedOn w:val="SORLDDNormal"/>
    <w:uiPriority w:val="6"/>
    <w:rsid w:val="003E11F3"/>
    <w:pPr>
      <w:jc w:val="center"/>
    </w:pPr>
  </w:style>
  <w:style w:type="paragraph" w:customStyle="1" w:styleId="SORLDDQuote">
    <w:name w:val="SOR_LDD_Quote"/>
    <w:basedOn w:val="Quote"/>
    <w:uiPriority w:val="6"/>
    <w:rsid w:val="003E11F3"/>
    <w:pPr>
      <w:spacing w:before="0" w:after="80" w:line="180" w:lineRule="exact"/>
      <w:ind w:left="34" w:right="28"/>
      <w:jc w:val="both"/>
    </w:pPr>
    <w:rPr>
      <w:rFonts w:ascii="Calibri" w:hAnsi="Calibri"/>
      <w:color w:val="auto"/>
      <w:sz w:val="16"/>
      <w:szCs w:val="16"/>
    </w:rPr>
  </w:style>
  <w:style w:type="paragraph" w:customStyle="1" w:styleId="SORLDDSubtitle">
    <w:name w:val="SOR_LDD_Subtitle"/>
    <w:uiPriority w:val="6"/>
    <w:rsid w:val="003E11F3"/>
    <w:rPr>
      <w:rFonts w:ascii="Calibri" w:eastAsiaTheme="minorEastAsia" w:hAnsi="Calibri"/>
      <w:spacing w:val="15"/>
      <w:sz w:val="32"/>
      <w:szCs w:val="22"/>
      <w:lang w:val="en-GB"/>
    </w:rPr>
  </w:style>
  <w:style w:type="paragraph" w:customStyle="1" w:styleId="SORLDDTableBreak">
    <w:name w:val="SOR_LDD_Table Break"/>
    <w:basedOn w:val="SORLDDNormal"/>
    <w:rsid w:val="003E11F3"/>
    <w:pPr>
      <w:spacing w:after="0" w:line="240" w:lineRule="auto"/>
    </w:pPr>
    <w:rPr>
      <w:sz w:val="8"/>
      <w:szCs w:val="8"/>
    </w:rPr>
  </w:style>
  <w:style w:type="paragraph" w:customStyle="1" w:styleId="SORLDDTableParagraph">
    <w:name w:val="SOR_LDD_Table Paragraph"/>
    <w:basedOn w:val="SORLDDNormal"/>
    <w:uiPriority w:val="2"/>
    <w:rsid w:val="003E11F3"/>
    <w:pPr>
      <w:numPr>
        <w:numId w:val="10"/>
      </w:numPr>
      <w:tabs>
        <w:tab w:val="left" w:pos="408"/>
      </w:tabs>
      <w:suppressAutoHyphens/>
      <w:jc w:val="left"/>
    </w:pPr>
  </w:style>
  <w:style w:type="paragraph" w:customStyle="1" w:styleId="SORLDDTableParagraph-simplenumbering">
    <w:name w:val="SOR_LDD_Table Paragraph - simple numbering"/>
    <w:basedOn w:val="SORLDDTableParagraph"/>
    <w:uiPriority w:val="4"/>
    <w:rsid w:val="003E11F3"/>
    <w:pPr>
      <w:numPr>
        <w:ilvl w:val="1"/>
        <w:numId w:val="9"/>
      </w:numPr>
    </w:pPr>
  </w:style>
  <w:style w:type="paragraph" w:customStyle="1" w:styleId="SORLDDTableParagraphlist">
    <w:name w:val="SOR_LDD_Table Paragraph_list"/>
    <w:basedOn w:val="SORLDDTableParagraph"/>
    <w:uiPriority w:val="4"/>
    <w:rsid w:val="003E11F3"/>
    <w:pPr>
      <w:numPr>
        <w:ilvl w:val="1"/>
      </w:numPr>
    </w:pPr>
  </w:style>
  <w:style w:type="paragraph" w:customStyle="1" w:styleId="SORLDDTableParagraphESImportance">
    <w:name w:val="SOR_LDD_Table_Paragraph_ES_Importance"/>
    <w:basedOn w:val="SORLDDTableParagraph"/>
    <w:uiPriority w:val="4"/>
    <w:rsid w:val="003E11F3"/>
    <w:pPr>
      <w:numPr>
        <w:numId w:val="0"/>
      </w:numPr>
      <w:jc w:val="center"/>
    </w:pPr>
    <w:rPr>
      <w:b/>
    </w:rPr>
  </w:style>
  <w:style w:type="paragraph" w:customStyle="1" w:styleId="SORLDDTableParagraphESnumbering">
    <w:name w:val="SOR_LDD_Table_Paragraph_ES_numbering"/>
    <w:basedOn w:val="SORLDDTableParagraph"/>
    <w:uiPriority w:val="4"/>
    <w:rsid w:val="003E11F3"/>
    <w:pPr>
      <w:numPr>
        <w:ilvl w:val="1"/>
        <w:numId w:val="11"/>
      </w:numPr>
    </w:pPr>
  </w:style>
  <w:style w:type="paragraph" w:customStyle="1" w:styleId="SORLDDTimelineArrowYear">
    <w:name w:val="SOR_LDD_Timeline_Arrow_Year"/>
    <w:basedOn w:val="Normal"/>
    <w:uiPriority w:val="6"/>
    <w:rsid w:val="003E11F3"/>
    <w:pPr>
      <w:spacing w:after="80" w:line="220" w:lineRule="exact"/>
      <w:jc w:val="center"/>
    </w:pPr>
    <w:rPr>
      <w:rFonts w:ascii="Calibri" w:hAnsi="Calibri"/>
      <w:b/>
      <w:color w:val="FFFFFF" w:themeColor="background1"/>
      <w:sz w:val="20"/>
    </w:rPr>
  </w:style>
  <w:style w:type="paragraph" w:customStyle="1" w:styleId="SORLDDTimelineEventText">
    <w:name w:val="SOR_LDD_Timeline_Event_Text"/>
    <w:basedOn w:val="Normal"/>
    <w:uiPriority w:val="6"/>
    <w:rsid w:val="003E11F3"/>
    <w:pPr>
      <w:spacing w:after="80" w:line="180" w:lineRule="atLeast"/>
      <w:jc w:val="both"/>
    </w:pPr>
    <w:rPr>
      <w:rFonts w:ascii="Calibri" w:hAnsi="Calibri"/>
      <w:sz w:val="16"/>
      <w:szCs w:val="16"/>
    </w:rPr>
  </w:style>
  <w:style w:type="paragraph" w:customStyle="1" w:styleId="SORLDDTimelineEventYear">
    <w:name w:val="SOR_LDD_Timeline_Event_Year"/>
    <w:basedOn w:val="Normal"/>
    <w:next w:val="SORLDDTimelineEventText"/>
    <w:uiPriority w:val="6"/>
    <w:rsid w:val="003E11F3"/>
    <w:pPr>
      <w:spacing w:after="80" w:line="220" w:lineRule="exact"/>
      <w:jc w:val="both"/>
    </w:pPr>
    <w:rPr>
      <w:rFonts w:ascii="Calibri" w:hAnsi="Calibri"/>
      <w:b/>
      <w:color w:val="14518B"/>
      <w:sz w:val="18"/>
      <w:szCs w:val="18"/>
    </w:rPr>
  </w:style>
  <w:style w:type="paragraph" w:customStyle="1" w:styleId="SORLDDWatermark">
    <w:name w:val="SOR_LDD_Watermark"/>
    <w:basedOn w:val="Normal"/>
    <w:uiPriority w:val="6"/>
    <w:rsid w:val="003E11F3"/>
    <w:pPr>
      <w:suppressAutoHyphens/>
      <w:spacing w:after="80"/>
    </w:pPr>
    <w:rPr>
      <w:rFonts w:ascii="Calibri" w:hAnsi="Calibri"/>
      <w:color w:val="DDDEDD"/>
      <w:sz w:val="72"/>
      <w:szCs w:val="72"/>
    </w:rPr>
  </w:style>
  <w:style w:type="paragraph" w:styleId="BodyTextIndent2">
    <w:name w:val="Body Text Indent 2"/>
    <w:basedOn w:val="Normal"/>
    <w:link w:val="BodyTextIndent2Char"/>
    <w:uiPriority w:val="99"/>
    <w:rsid w:val="003E2F01"/>
    <w:pPr>
      <w:spacing w:after="120" w:line="480" w:lineRule="auto"/>
      <w:ind w:left="283"/>
    </w:pPr>
  </w:style>
  <w:style w:type="character" w:customStyle="1" w:styleId="BodyTextIndent2Char">
    <w:name w:val="Body Text Indent 2 Char"/>
    <w:basedOn w:val="DefaultParagraphFont"/>
    <w:link w:val="BodyTextIndent2"/>
    <w:uiPriority w:val="99"/>
    <w:rsid w:val="003E2F01"/>
    <w:rPr>
      <w:sz w:val="22"/>
      <w:szCs w:val="22"/>
      <w:lang w:val="et-EE"/>
    </w:rPr>
  </w:style>
  <w:style w:type="paragraph" w:customStyle="1" w:styleId="SLOExhibitListENG">
    <w:name w:val="SLO_Exhibit_List_ENG"/>
    <w:basedOn w:val="SLONormal"/>
    <w:uiPriority w:val="6"/>
    <w:rsid w:val="003E11F3"/>
    <w:pPr>
      <w:numPr>
        <w:numId w:val="12"/>
      </w:numPr>
      <w:jc w:val="left"/>
    </w:pPr>
    <w:rPr>
      <w:kern w:val="24"/>
      <w:sz w:val="22"/>
    </w:rPr>
  </w:style>
  <w:style w:type="paragraph" w:customStyle="1" w:styleId="SLOExhibitListEST">
    <w:name w:val="SLO_Exhibit_List_EST"/>
    <w:basedOn w:val="SLONormal"/>
    <w:uiPriority w:val="6"/>
    <w:rsid w:val="003E11F3"/>
    <w:pPr>
      <w:numPr>
        <w:numId w:val="13"/>
      </w:numPr>
      <w:jc w:val="left"/>
    </w:pPr>
    <w:rPr>
      <w:kern w:val="24"/>
      <w:sz w:val="22"/>
    </w:rPr>
  </w:style>
  <w:style w:type="character" w:styleId="Mention">
    <w:name w:val="Mention"/>
    <w:basedOn w:val="DefaultParagraphFont"/>
    <w:uiPriority w:val="99"/>
    <w:unhideWhenUsed/>
    <w:rsid w:val="001F4CA6"/>
    <w:rPr>
      <w:color w:val="2B579A"/>
      <w:shd w:val="clear" w:color="auto" w:fill="E6E6E6"/>
    </w:rPr>
  </w:style>
  <w:style w:type="table" w:styleId="GridTable4-Accent1">
    <w:name w:val="Grid Table 4 Accent 1"/>
    <w:basedOn w:val="TableNormal"/>
    <w:uiPriority w:val="49"/>
    <w:rsid w:val="004C7BA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rPr>
      <w:hidden/>
    </w:trPr>
    <w:tblStylePr w:type="firstRow">
      <w:rPr>
        <w:b/>
        <w:bCs/>
        <w:color w:val="FFFFFF" w:themeColor="background1"/>
      </w:rPr>
      <w:tblPr/>
      <w:trPr>
        <w:hidden/>
      </w:tr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rPr>
        <w:hidden/>
      </w:trPr>
      <w:tcPr>
        <w:tcBorders>
          <w:top w:val="double" w:sz="4" w:space="0" w:color="4F81BD" w:themeColor="accent1"/>
        </w:tcBorders>
      </w:tcPr>
    </w:tblStylePr>
    <w:tblStylePr w:type="firstCol">
      <w:rPr>
        <w:b/>
        <w:bCs/>
      </w:rPr>
    </w:tblStylePr>
    <w:tblStylePr w:type="lastCol">
      <w:rPr>
        <w:b/>
        <w:bCs/>
      </w:rPr>
    </w:tblStylePr>
    <w:tblStylePr w:type="band1Vert">
      <w:tblPr/>
      <w:trPr>
        <w:hidden/>
      </w:trPr>
      <w:tcPr>
        <w:shd w:val="clear" w:color="auto" w:fill="DBE5F1" w:themeFill="accent1" w:themeFillTint="33"/>
      </w:tcPr>
    </w:tblStylePr>
    <w:tblStylePr w:type="band1Horz">
      <w:tblPr/>
      <w:trPr>
        <w:hidden/>
      </w:trPr>
      <w:tcPr>
        <w:shd w:val="clear" w:color="auto" w:fill="DBE5F1" w:themeFill="accent1" w:themeFillTint="33"/>
      </w:tcPr>
    </w:tblStylePr>
  </w:style>
  <w:style w:type="character" w:styleId="FollowedHyperlink">
    <w:name w:val="FollowedHyperlink"/>
    <w:basedOn w:val="DefaultParagraphFont"/>
    <w:rsid w:val="004A1B13"/>
    <w:rPr>
      <w:color w:val="800080" w:themeColor="followedHyperlink"/>
      <w:u w:val="single"/>
    </w:rPr>
  </w:style>
  <w:style w:type="table" w:styleId="ListTable3-Accent1">
    <w:name w:val="List Table 3 Accent 1"/>
    <w:basedOn w:val="TableNormal"/>
    <w:uiPriority w:val="48"/>
    <w:rsid w:val="008F54B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rPr>
      <w:hidden/>
    </w:trPr>
    <w:tblStylePr w:type="firstRow">
      <w:rPr>
        <w:b/>
        <w:bCs/>
        <w:color w:val="FFFFFF" w:themeColor="background1"/>
      </w:rPr>
      <w:tblPr/>
      <w:trPr>
        <w:hidden/>
      </w:trPr>
      <w:tcPr>
        <w:shd w:val="clear" w:color="auto" w:fill="4F81BD" w:themeFill="accent1"/>
      </w:tcPr>
    </w:tblStylePr>
    <w:tblStylePr w:type="lastRow">
      <w:rPr>
        <w:b/>
        <w:bCs/>
      </w:rPr>
      <w:tblPr/>
      <w:trPr>
        <w:hidden/>
      </w:trPr>
      <w:tcPr>
        <w:tcBorders>
          <w:top w:val="double" w:sz="4" w:space="0" w:color="4F81BD" w:themeColor="accen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4F81BD" w:themeColor="accent1"/>
          <w:right w:val="single" w:sz="4" w:space="0" w:color="4F81BD" w:themeColor="accent1"/>
        </w:tcBorders>
      </w:tcPr>
    </w:tblStylePr>
    <w:tblStylePr w:type="band1Horz">
      <w:tblPr/>
      <w:trPr>
        <w:hidden/>
      </w:trPr>
      <w:tcPr>
        <w:tcBorders>
          <w:top w:val="single" w:sz="4" w:space="0" w:color="4F81BD" w:themeColor="accent1"/>
          <w:bottom w:val="single" w:sz="4" w:space="0" w:color="4F81BD" w:themeColor="accen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F81BD" w:themeColor="accent1"/>
          <w:left w:val="nil"/>
        </w:tcBorders>
      </w:tcPr>
    </w:tblStylePr>
    <w:tblStylePr w:type="swCell">
      <w:tblPr/>
      <w:trPr>
        <w:hidden/>
      </w:trPr>
      <w:tcPr>
        <w:tcBorders>
          <w:top w:val="double" w:sz="4" w:space="0" w:color="4F81BD" w:themeColor="accent1"/>
          <w:right w:val="nil"/>
        </w:tcBorders>
      </w:tcPr>
    </w:tblStylePr>
  </w:style>
  <w:style w:type="table" w:customStyle="1" w:styleId="TableGrid1">
    <w:name w:val="Table Grid1"/>
    <w:basedOn w:val="TableNormal"/>
    <w:next w:val="TableGrid"/>
    <w:uiPriority w:val="39"/>
    <w:rsid w:val="00407ED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PlainText">
    <w:name w:val="Plain Text"/>
    <w:basedOn w:val="Normal"/>
    <w:link w:val="PlainTextChar"/>
    <w:uiPriority w:val="99"/>
    <w:semiHidden/>
    <w:unhideWhenUsed/>
    <w:rsid w:val="00324ACD"/>
    <w:rPr>
      <w:rFonts w:ascii="Calibri" w:hAnsi="Calibri"/>
      <w:szCs w:val="21"/>
    </w:rPr>
  </w:style>
  <w:style w:type="character" w:customStyle="1" w:styleId="PlainTextChar">
    <w:name w:val="Plain Text Char"/>
    <w:basedOn w:val="DefaultParagraphFont"/>
    <w:link w:val="PlainText"/>
    <w:uiPriority w:val="99"/>
    <w:semiHidden/>
    <w:rsid w:val="00324ACD"/>
    <w:rPr>
      <w:rFonts w:ascii="Calibri" w:hAnsi="Calibri"/>
      <w:szCs w:val="21"/>
    </w:rPr>
  </w:style>
  <w:style w:type="character" w:customStyle="1" w:styleId="ListParagraphChar">
    <w:name w:val="List Paragraph Char"/>
    <w:aliases w:val="SP-List Paragraph Char,Number List Char,Normal bullet 2 Char,Bullet list Char,Numbering Char,ERP-List Paragraph Char,List Paragraph11 Char,Paragraph Char,Bullet EY Char,List Paragraph2 Char,Bullet List Char,List L1 Char,Lentele Char"/>
    <w:link w:val="ListParagraph"/>
    <w:uiPriority w:val="99"/>
    <w:locked/>
    <w:rsid w:val="00324ACD"/>
    <w:rPr>
      <w:sz w:val="22"/>
      <w:szCs w:val="22"/>
      <w:lang w:val="et-EE"/>
    </w:rPr>
  </w:style>
  <w:style w:type="paragraph" w:customStyle="1" w:styleId="SORLDDTOCHeading">
    <w:name w:val="SOR_LDD_TOC_Heading"/>
    <w:uiPriority w:val="6"/>
    <w:rsid w:val="003E11F3"/>
    <w:rPr>
      <w:rFonts w:ascii="Calibri Light" w:eastAsiaTheme="majorEastAsia" w:hAnsi="Calibri Light" w:cstheme="majorBidi"/>
      <w:b/>
      <w:bCs/>
      <w:color w:val="365F91" w:themeColor="accent1" w:themeShade="BF"/>
      <w:sz w:val="28"/>
      <w:szCs w:val="28"/>
      <w:lang w:val="en-GB"/>
    </w:rPr>
  </w:style>
  <w:style w:type="paragraph" w:customStyle="1" w:styleId="SORLDDFooter">
    <w:name w:val="SOR_LDD_Footer"/>
    <w:basedOn w:val="SORLDDNormal"/>
    <w:uiPriority w:val="6"/>
    <w:rsid w:val="003E11F3"/>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3E11F3"/>
    <w:rPr>
      <w:rFonts w:ascii="Calibri" w:hAnsi="Calibri"/>
      <w:sz w:val="18"/>
      <w:szCs w:val="22"/>
      <w:lang w:val="en-GB"/>
    </w:rPr>
  </w:style>
  <w:style w:type="paragraph" w:customStyle="1" w:styleId="Sorainen-Quote">
    <w:name w:val="Sorainen - Quote"/>
    <w:link w:val="Sorainen-QuoteChar"/>
    <w:rsid w:val="003E11F3"/>
    <w:pPr>
      <w:shd w:val="clear" w:color="auto" w:fill="004B87"/>
      <w:spacing w:before="120" w:after="120" w:line="200" w:lineRule="exact"/>
    </w:pPr>
    <w:rPr>
      <w:rFonts w:ascii="Calibri" w:eastAsiaTheme="minorHAnsi" w:hAnsi="Calibri" w:cs="Calibri"/>
      <w:color w:val="FFFFFF"/>
      <w:sz w:val="18"/>
      <w:szCs w:val="18"/>
      <w:lang w:val="en-GB"/>
    </w:rPr>
  </w:style>
  <w:style w:type="character" w:customStyle="1" w:styleId="Sorainen-QuoteChar">
    <w:name w:val="Sorainen - Quote Char"/>
    <w:link w:val="Sorainen-Quote"/>
    <w:locked/>
    <w:rsid w:val="003E11F3"/>
    <w:rPr>
      <w:rFonts w:ascii="Calibri" w:eastAsiaTheme="minorHAnsi" w:hAnsi="Calibri" w:cs="Calibri"/>
      <w:color w:val="FFFFFF"/>
      <w:sz w:val="18"/>
      <w:szCs w:val="18"/>
      <w:shd w:val="clear" w:color="auto" w:fill="004B87"/>
      <w:lang w:val="en-GB"/>
    </w:rPr>
  </w:style>
  <w:style w:type="paragraph" w:customStyle="1" w:styleId="Sorainen-Quotesignature">
    <w:name w:val="Sorainen - Quote signature"/>
    <w:link w:val="Sorainen-QuotesignatureChar"/>
    <w:rsid w:val="003E11F3"/>
    <w:pPr>
      <w:shd w:val="clear" w:color="auto" w:fill="004B87"/>
      <w:spacing w:after="360" w:line="200" w:lineRule="exact"/>
      <w:jc w:val="right"/>
    </w:pPr>
    <w:rPr>
      <w:rFonts w:ascii="Calibri" w:eastAsiaTheme="minorHAnsi" w:hAnsi="Calibri" w:cs="Calibri"/>
      <w:i/>
      <w:iCs/>
      <w:color w:val="FFFFFF"/>
      <w:sz w:val="18"/>
      <w:szCs w:val="18"/>
      <w:lang w:val="en-GB"/>
    </w:rPr>
  </w:style>
  <w:style w:type="character" w:customStyle="1" w:styleId="Sorainen-QuotesignatureChar">
    <w:name w:val="Sorainen - Quote signature Char"/>
    <w:link w:val="Sorainen-Quotesignature"/>
    <w:locked/>
    <w:rsid w:val="003E11F3"/>
    <w:rPr>
      <w:rFonts w:ascii="Calibri" w:eastAsiaTheme="minorHAnsi" w:hAnsi="Calibri" w:cs="Calibri"/>
      <w:i/>
      <w:iCs/>
      <w:color w:val="FFFFFF"/>
      <w:sz w:val="18"/>
      <w:szCs w:val="18"/>
      <w:shd w:val="clear" w:color="auto" w:fill="004B87"/>
      <w:lang w:val="en-GB"/>
    </w:rPr>
  </w:style>
  <w:style w:type="paragraph" w:customStyle="1" w:styleId="SorainenOffer10">
    <w:name w:val="Sorainen Offer 10"/>
    <w:basedOn w:val="Normal"/>
    <w:uiPriority w:val="99"/>
    <w:rsid w:val="003E11F3"/>
    <w:pPr>
      <w:spacing w:before="120" w:after="120"/>
      <w:jc w:val="both"/>
    </w:pPr>
    <w:rPr>
      <w:rFonts w:ascii="Calibri" w:hAnsi="Calibri" w:cs="Calibri"/>
      <w:color w:val="5B6770"/>
      <w:sz w:val="20"/>
    </w:rPr>
  </w:style>
  <w:style w:type="paragraph" w:customStyle="1" w:styleId="SorainenOffer10centre">
    <w:name w:val="Sorainen Offer 10 centre"/>
    <w:basedOn w:val="SorainenOffer10"/>
    <w:uiPriority w:val="99"/>
    <w:rsid w:val="003E11F3"/>
    <w:pPr>
      <w:jc w:val="center"/>
    </w:pPr>
  </w:style>
  <w:style w:type="paragraph" w:customStyle="1" w:styleId="SorainenOffer10right">
    <w:name w:val="Sorainen Offer 10 right"/>
    <w:basedOn w:val="SorainenOffer10"/>
    <w:uiPriority w:val="99"/>
    <w:rsid w:val="003E11F3"/>
    <w:pPr>
      <w:jc w:val="right"/>
    </w:pPr>
  </w:style>
  <w:style w:type="paragraph" w:customStyle="1" w:styleId="SorainenOffer9">
    <w:name w:val="Sorainen Offer 9"/>
    <w:basedOn w:val="SorainenOffer10"/>
    <w:uiPriority w:val="99"/>
    <w:rsid w:val="003E11F3"/>
    <w:rPr>
      <w:sz w:val="18"/>
      <w:szCs w:val="18"/>
    </w:rPr>
  </w:style>
  <w:style w:type="paragraph" w:customStyle="1" w:styleId="SorainenOffer9Centre">
    <w:name w:val="Sorainen Offer 9 Centre"/>
    <w:basedOn w:val="SorainenOffer9"/>
    <w:uiPriority w:val="99"/>
    <w:rsid w:val="003E11F3"/>
    <w:pPr>
      <w:jc w:val="center"/>
    </w:pPr>
  </w:style>
  <w:style w:type="paragraph" w:customStyle="1" w:styleId="SorainenOfferNormal">
    <w:name w:val="Sorainen Offer Normal"/>
    <w:basedOn w:val="Normal"/>
    <w:uiPriority w:val="6"/>
    <w:rsid w:val="003E11F3"/>
    <w:pPr>
      <w:spacing w:before="120" w:after="120"/>
      <w:jc w:val="both"/>
    </w:pPr>
    <w:rPr>
      <w:rFonts w:ascii="Calibri" w:hAnsi="Calibri" w:cs="Calibri"/>
      <w:color w:val="5B6770"/>
    </w:rPr>
  </w:style>
  <w:style w:type="paragraph" w:customStyle="1" w:styleId="SorainenOfferAwardPublicationName">
    <w:name w:val="Sorainen Offer Award Publication Name"/>
    <w:basedOn w:val="SorainenOfferNormal"/>
    <w:uiPriority w:val="99"/>
    <w:rsid w:val="003E11F3"/>
    <w:pPr>
      <w:spacing w:before="240"/>
    </w:pPr>
    <w:rPr>
      <w:i/>
      <w:iCs/>
    </w:rPr>
  </w:style>
  <w:style w:type="paragraph" w:customStyle="1" w:styleId="SorainenOfferAwardName">
    <w:name w:val="Sorainen Offer Award Name"/>
    <w:basedOn w:val="SorainenOfferAwardPublicationName"/>
    <w:uiPriority w:val="99"/>
    <w:rsid w:val="003E11F3"/>
    <w:pPr>
      <w:spacing w:before="0" w:after="240"/>
    </w:pPr>
    <w:rPr>
      <w:i w:val="0"/>
      <w:iCs w:val="0"/>
    </w:rPr>
  </w:style>
  <w:style w:type="paragraph" w:customStyle="1" w:styleId="SorainenOfferBulletlist2">
    <w:name w:val="Sorainen Offer Bullet list 2"/>
    <w:uiPriority w:val="99"/>
    <w:rsid w:val="003E11F3"/>
    <w:pPr>
      <w:numPr>
        <w:numId w:val="19"/>
      </w:numPr>
      <w:spacing w:before="120" w:after="120" w:line="240" w:lineRule="exact"/>
    </w:pPr>
    <w:rPr>
      <w:rFonts w:ascii="Calibri" w:eastAsiaTheme="minorHAnsi" w:hAnsi="Calibri" w:cs="Calibri"/>
      <w:color w:val="7C7E83"/>
      <w:position w:val="1"/>
      <w:sz w:val="22"/>
      <w:szCs w:val="22"/>
      <w:lang w:val="en-GB"/>
    </w:rPr>
  </w:style>
  <w:style w:type="paragraph" w:customStyle="1" w:styleId="SorainenOfferBulletList1">
    <w:name w:val="Sorainen Offer Bullet List 1"/>
    <w:basedOn w:val="SorainenOfferBulletlist2"/>
    <w:link w:val="SorainenOfferBulletList1Char"/>
    <w:uiPriority w:val="99"/>
    <w:rsid w:val="003E11F3"/>
    <w:pPr>
      <w:ind w:left="714" w:right="851" w:hanging="357"/>
      <w:jc w:val="both"/>
    </w:pPr>
  </w:style>
  <w:style w:type="character" w:customStyle="1" w:styleId="SorainenOfferBulletList1Char">
    <w:name w:val="Sorainen Offer Bullet List 1 Char"/>
    <w:link w:val="SorainenOfferBulletList1"/>
    <w:uiPriority w:val="99"/>
    <w:locked/>
    <w:rsid w:val="003E11F3"/>
    <w:rPr>
      <w:rFonts w:ascii="Calibri" w:eastAsiaTheme="minorHAnsi" w:hAnsi="Calibri" w:cs="Calibri"/>
      <w:color w:val="7C7E83"/>
      <w:position w:val="1"/>
      <w:sz w:val="22"/>
      <w:szCs w:val="22"/>
      <w:lang w:val="en-GB"/>
    </w:rPr>
  </w:style>
  <w:style w:type="paragraph" w:customStyle="1" w:styleId="SorainenOfferBulletlist10">
    <w:name w:val="Sorainen Offer Bullet list 10"/>
    <w:basedOn w:val="SorainenOfferBulletlist2"/>
    <w:uiPriority w:val="99"/>
    <w:rsid w:val="003E11F3"/>
    <w:pPr>
      <w:ind w:left="426" w:hanging="284"/>
    </w:pPr>
    <w:rPr>
      <w:sz w:val="20"/>
      <w:szCs w:val="20"/>
    </w:rPr>
  </w:style>
  <w:style w:type="paragraph" w:customStyle="1" w:styleId="SorainenOfferBulletList3">
    <w:name w:val="Sorainen Offer Bullet List 3"/>
    <w:basedOn w:val="SorainenOfferBulletList1"/>
    <w:uiPriority w:val="99"/>
    <w:rsid w:val="003E11F3"/>
    <w:pPr>
      <w:ind w:right="0"/>
      <w:jc w:val="left"/>
    </w:pPr>
    <w:rPr>
      <w:sz w:val="20"/>
      <w:szCs w:val="20"/>
    </w:rPr>
  </w:style>
  <w:style w:type="paragraph" w:customStyle="1" w:styleId="SorainenOfferBulletListBold">
    <w:name w:val="Sorainen Offer Bullet List Bold"/>
    <w:basedOn w:val="SorainenOfferBulletList1"/>
    <w:uiPriority w:val="99"/>
    <w:rsid w:val="003E11F3"/>
    <w:rPr>
      <w:b/>
      <w:bCs/>
    </w:rPr>
  </w:style>
  <w:style w:type="paragraph" w:customStyle="1" w:styleId="SorainenOfferTitle">
    <w:name w:val="Sorainen Offer Title"/>
    <w:link w:val="SorainenOfferTitleChar"/>
    <w:uiPriority w:val="99"/>
    <w:rsid w:val="003E11F3"/>
    <w:pPr>
      <w:spacing w:after="160" w:line="259" w:lineRule="auto"/>
      <w:jc w:val="center"/>
    </w:pPr>
    <w:rPr>
      <w:rFonts w:ascii="Calibri" w:eastAsiaTheme="minorHAnsi" w:hAnsi="Calibri" w:cs="Calibri"/>
      <w:caps/>
      <w:color w:val="FFFFFF"/>
      <w:spacing w:val="5"/>
      <w:kern w:val="28"/>
      <w:position w:val="1"/>
      <w:sz w:val="44"/>
      <w:szCs w:val="44"/>
      <w:lang w:val="en-GB"/>
    </w:rPr>
  </w:style>
  <w:style w:type="character" w:customStyle="1" w:styleId="SorainenOfferTitleChar">
    <w:name w:val="Sorainen Offer Title Char"/>
    <w:link w:val="SorainenOfferTitle"/>
    <w:uiPriority w:val="99"/>
    <w:locked/>
    <w:rsid w:val="003E11F3"/>
    <w:rPr>
      <w:rFonts w:ascii="Calibri" w:eastAsiaTheme="minorHAnsi" w:hAnsi="Calibri" w:cs="Calibri"/>
      <w:caps/>
      <w:color w:val="FFFFFF"/>
      <w:spacing w:val="5"/>
      <w:kern w:val="28"/>
      <w:position w:val="1"/>
      <w:sz w:val="44"/>
      <w:szCs w:val="44"/>
      <w:lang w:val="en-GB"/>
    </w:rPr>
  </w:style>
  <w:style w:type="paragraph" w:customStyle="1" w:styleId="SorainenOfferSubtitle">
    <w:name w:val="Sorainen Offer Subtitle"/>
    <w:basedOn w:val="SorainenOfferTitle"/>
    <w:link w:val="SorainenOfferSubtitleChar"/>
    <w:uiPriority w:val="99"/>
    <w:rsid w:val="003E11F3"/>
    <w:pPr>
      <w:spacing w:after="240" w:line="240" w:lineRule="exact"/>
    </w:pPr>
    <w:rPr>
      <w:spacing w:val="15"/>
      <w:sz w:val="22"/>
      <w:szCs w:val="22"/>
    </w:rPr>
  </w:style>
  <w:style w:type="character" w:customStyle="1" w:styleId="SorainenOfferSubtitleChar">
    <w:name w:val="Sorainen Offer Subtitle Char"/>
    <w:link w:val="SorainenOfferSubtitle"/>
    <w:uiPriority w:val="99"/>
    <w:locked/>
    <w:rsid w:val="003E11F3"/>
    <w:rPr>
      <w:rFonts w:ascii="Calibri" w:eastAsiaTheme="minorHAnsi" w:hAnsi="Calibri" w:cs="Calibri"/>
      <w:caps/>
      <w:color w:val="FFFFFF"/>
      <w:spacing w:val="15"/>
      <w:kern w:val="28"/>
      <w:position w:val="1"/>
      <w:sz w:val="22"/>
      <w:szCs w:val="22"/>
      <w:lang w:val="en-GB"/>
    </w:rPr>
  </w:style>
  <w:style w:type="paragraph" w:customStyle="1" w:styleId="SorainenOfferClientName">
    <w:name w:val="Sorainen Offer Client Name"/>
    <w:basedOn w:val="SorainenOfferSubtitle"/>
    <w:uiPriority w:val="99"/>
    <w:rsid w:val="003E11F3"/>
  </w:style>
  <w:style w:type="paragraph" w:customStyle="1" w:styleId="SORAINENOfferHEAD-WHITE">
    <w:name w:val="SORAINEN Offer HEAD-WHITE"/>
    <w:basedOn w:val="SorainenOfferNormal"/>
    <w:uiPriority w:val="99"/>
    <w:rsid w:val="003E11F3"/>
    <w:pPr>
      <w:shd w:val="clear" w:color="auto" w:fill="004B87"/>
      <w:suppressAutoHyphens/>
      <w:spacing w:before="0" w:after="0"/>
      <w:jc w:val="left"/>
    </w:pPr>
    <w:rPr>
      <w:b/>
      <w:bCs/>
      <w:caps/>
      <w:color w:val="FFFFFF"/>
      <w:sz w:val="30"/>
      <w:szCs w:val="30"/>
    </w:rPr>
  </w:style>
  <w:style w:type="paragraph" w:customStyle="1" w:styleId="SORAINENOfferHEAD-BLUE">
    <w:name w:val="SORAINEN Offer HEAD-BLUE"/>
    <w:basedOn w:val="SORAINENOfferHEAD-WHITE"/>
    <w:uiPriority w:val="99"/>
    <w:rsid w:val="003E11F3"/>
    <w:pPr>
      <w:shd w:val="clear" w:color="auto" w:fill="auto"/>
      <w:jc w:val="both"/>
    </w:pPr>
    <w:rPr>
      <w:color w:val="004B87"/>
    </w:rPr>
  </w:style>
  <w:style w:type="paragraph" w:customStyle="1" w:styleId="SorainenOfferHeader">
    <w:name w:val="Sorainen Offer Header"/>
    <w:basedOn w:val="SorainenOfferNormal"/>
    <w:uiPriority w:val="99"/>
    <w:rsid w:val="003E11F3"/>
    <w:pPr>
      <w:pBdr>
        <w:bottom w:val="single" w:sz="8" w:space="1" w:color="5B6770"/>
      </w:pBdr>
      <w:tabs>
        <w:tab w:val="right" w:pos="9639"/>
      </w:tabs>
      <w:jc w:val="left"/>
    </w:pPr>
    <w:rPr>
      <w:caps/>
      <w:sz w:val="18"/>
      <w:szCs w:val="18"/>
    </w:rPr>
  </w:style>
  <w:style w:type="paragraph" w:customStyle="1" w:styleId="SorainenOfferHeading">
    <w:name w:val="Sorainen Offer Heading"/>
    <w:basedOn w:val="SorainenOfferNormal"/>
    <w:next w:val="SorainenOfferNormal"/>
    <w:uiPriority w:val="99"/>
    <w:rsid w:val="003E11F3"/>
    <w:pPr>
      <w:jc w:val="left"/>
    </w:pPr>
    <w:rPr>
      <w:b/>
      <w:bCs/>
    </w:rPr>
  </w:style>
  <w:style w:type="paragraph" w:customStyle="1" w:styleId="SorainenOfferNormalnospace">
    <w:name w:val="Sorainen Offer Normal (no space)"/>
    <w:basedOn w:val="SorainenOfferNormal"/>
    <w:uiPriority w:val="6"/>
    <w:rsid w:val="003E11F3"/>
    <w:pPr>
      <w:spacing w:before="0" w:after="0"/>
    </w:pPr>
  </w:style>
  <w:style w:type="paragraph" w:customStyle="1" w:styleId="SorainenOfferNormalLeft">
    <w:name w:val="Sorainen Offer Normal Left"/>
    <w:basedOn w:val="SorainenOfferNormal"/>
    <w:uiPriority w:val="6"/>
    <w:rsid w:val="003E11F3"/>
    <w:pPr>
      <w:jc w:val="left"/>
    </w:pPr>
  </w:style>
  <w:style w:type="paragraph" w:customStyle="1" w:styleId="SorainenOfferNormalWhiteCentre">
    <w:name w:val="Sorainen Offer Normal White Centre"/>
    <w:basedOn w:val="SorainenOfferNormal"/>
    <w:uiPriority w:val="99"/>
    <w:rsid w:val="003E11F3"/>
    <w:pPr>
      <w:jc w:val="center"/>
    </w:pPr>
    <w:rPr>
      <w:color w:val="FFFFFF"/>
    </w:rPr>
  </w:style>
  <w:style w:type="paragraph" w:customStyle="1" w:styleId="SorainenOfferTable1">
    <w:name w:val="Sorainen Offer Table 1"/>
    <w:basedOn w:val="NoSpacing"/>
    <w:uiPriority w:val="99"/>
    <w:rsid w:val="003E11F3"/>
    <w:pPr>
      <w:spacing w:after="160" w:line="240" w:lineRule="exact"/>
      <w:ind w:right="125"/>
    </w:pPr>
    <w:rPr>
      <w:rFonts w:ascii="Calibri" w:hAnsi="Calibri" w:cs="Calibri"/>
      <w:color w:val="5B6770"/>
      <w:lang w:val="en-GB"/>
    </w:rPr>
  </w:style>
  <w:style w:type="paragraph" w:customStyle="1" w:styleId="SorainenOfferTable1Centre">
    <w:name w:val="Sorainen Offer Table 1 Centre"/>
    <w:basedOn w:val="SorainenOfferTable1"/>
    <w:uiPriority w:val="99"/>
    <w:rsid w:val="003E11F3"/>
    <w:pPr>
      <w:jc w:val="center"/>
    </w:pPr>
  </w:style>
  <w:style w:type="paragraph" w:customStyle="1" w:styleId="SorainenOfferTable1CentreBold">
    <w:name w:val="Sorainen Offer Table 1 Centre Bold"/>
    <w:basedOn w:val="SorainenOfferTable1"/>
    <w:uiPriority w:val="99"/>
    <w:rsid w:val="003E11F3"/>
    <w:pPr>
      <w:jc w:val="center"/>
    </w:pPr>
    <w:rPr>
      <w:b/>
      <w:bCs/>
    </w:rPr>
  </w:style>
  <w:style w:type="paragraph" w:customStyle="1" w:styleId="SorainenOfferTable1Right">
    <w:name w:val="Sorainen Offer Table 1 Right"/>
    <w:basedOn w:val="SorainenOfferTable1"/>
    <w:uiPriority w:val="99"/>
    <w:rsid w:val="003E11F3"/>
    <w:pPr>
      <w:jc w:val="right"/>
    </w:pPr>
  </w:style>
  <w:style w:type="paragraph" w:customStyle="1" w:styleId="SorainenOfferTableHeading1">
    <w:name w:val="Sorainen Offer Table Heading 1"/>
    <w:basedOn w:val="SorainenOfferNormal"/>
    <w:uiPriority w:val="99"/>
    <w:rsid w:val="003E11F3"/>
    <w:pPr>
      <w:jc w:val="center"/>
    </w:pPr>
    <w:rPr>
      <w:b/>
      <w:bCs/>
      <w:color w:val="004B87"/>
    </w:rPr>
  </w:style>
  <w:style w:type="paragraph" w:customStyle="1" w:styleId="SorainenOfferTableHeading2">
    <w:name w:val="Sorainen Offer Table Heading 2"/>
    <w:basedOn w:val="SorainenOfferTableHeading1"/>
    <w:uiPriority w:val="99"/>
    <w:rsid w:val="003E11F3"/>
    <w:rPr>
      <w:color w:val="FFFFFF"/>
    </w:rPr>
  </w:style>
  <w:style w:type="paragraph" w:customStyle="1" w:styleId="SorainenOfferTableHeadingblue-right">
    <w:name w:val="Sorainen Offer Table Heading blue-right"/>
    <w:basedOn w:val="SorainenOfferTableHeading1"/>
    <w:uiPriority w:val="99"/>
    <w:rsid w:val="003E11F3"/>
    <w:pPr>
      <w:ind w:right="123"/>
      <w:jc w:val="right"/>
    </w:pPr>
  </w:style>
  <w:style w:type="paragraph" w:customStyle="1" w:styleId="SorainenOfferTableHeadingblue-right-nospace">
    <w:name w:val="Sorainen Offer Table Heading blue-right-nospace"/>
    <w:basedOn w:val="SorainenOfferTableHeadingblue-right"/>
    <w:uiPriority w:val="99"/>
    <w:rsid w:val="003E11F3"/>
    <w:pPr>
      <w:spacing w:before="360" w:after="0"/>
      <w:ind w:right="125"/>
    </w:pPr>
  </w:style>
  <w:style w:type="paragraph" w:customStyle="1" w:styleId="SorainenOfferTableHeadingLeft">
    <w:name w:val="Sorainen Offer Table Heading Left"/>
    <w:basedOn w:val="Normal"/>
    <w:uiPriority w:val="99"/>
    <w:rsid w:val="003E11F3"/>
    <w:pPr>
      <w:spacing w:before="120" w:after="120"/>
    </w:pPr>
    <w:rPr>
      <w:rFonts w:ascii="Calibri" w:hAnsi="Calibri" w:cs="Calibri"/>
      <w:b/>
      <w:bCs/>
      <w:i/>
      <w:iCs/>
      <w:color w:val="004B87"/>
    </w:rPr>
  </w:style>
  <w:style w:type="paragraph" w:customStyle="1" w:styleId="SorainenOfferTableHeadingWhiteCentre">
    <w:name w:val="Sorainen Offer Table Heading White Centre"/>
    <w:basedOn w:val="SorainenOfferTable1CentreBold"/>
    <w:uiPriority w:val="6"/>
    <w:rsid w:val="003E11F3"/>
    <w:pPr>
      <w:spacing w:before="120" w:after="120"/>
      <w:ind w:right="0"/>
    </w:pPr>
    <w:rPr>
      <w:color w:val="FFFFFF" w:themeColor="background1"/>
    </w:rPr>
  </w:style>
  <w:style w:type="paragraph" w:customStyle="1" w:styleId="SorainenOfferTableHeadingWhiteLeft">
    <w:name w:val="Sorainen Offer Table Heading White Left"/>
    <w:basedOn w:val="SorainenOfferTableHeadingWhiteCentre"/>
    <w:uiPriority w:val="6"/>
    <w:rsid w:val="003E11F3"/>
    <w:pPr>
      <w:jc w:val="left"/>
    </w:pPr>
  </w:style>
  <w:style w:type="paragraph" w:customStyle="1" w:styleId="SorainenOfferTitleBold">
    <w:name w:val="Sorainen Offer Title Bold"/>
    <w:basedOn w:val="SorainenOfferTitle"/>
    <w:uiPriority w:val="99"/>
    <w:rsid w:val="003E11F3"/>
    <w:rPr>
      <w:b/>
      <w:bCs/>
    </w:rPr>
  </w:style>
  <w:style w:type="paragraph" w:customStyle="1" w:styleId="SorainenOfferfootnote">
    <w:name w:val="Sorainen_Offer_footnote"/>
    <w:basedOn w:val="SorainenOfferNormal"/>
    <w:rsid w:val="003E11F3"/>
    <w:rPr>
      <w:sz w:val="20"/>
    </w:rPr>
  </w:style>
  <w:style w:type="character" w:customStyle="1" w:styleId="BodyTextChar">
    <w:name w:val="Body Text Char"/>
    <w:basedOn w:val="DefaultParagraphFont"/>
    <w:link w:val="BodyText"/>
    <w:rsid w:val="0091228A"/>
    <w:rPr>
      <w:rFonts w:asciiTheme="minorHAnsi" w:eastAsiaTheme="minorHAnsi" w:hAnsiTheme="minorHAnsi" w:cs="font271"/>
      <w:sz w:val="22"/>
      <w:szCs w:val="22"/>
    </w:rPr>
  </w:style>
  <w:style w:type="character" w:styleId="UnresolvedMention">
    <w:name w:val="Unresolved Mention"/>
    <w:basedOn w:val="DefaultParagraphFont"/>
    <w:uiPriority w:val="99"/>
    <w:unhideWhenUsed/>
    <w:rsid w:val="0014726E"/>
    <w:rPr>
      <w:color w:val="808080"/>
      <w:shd w:val="clear" w:color="auto" w:fill="E6E6E6"/>
    </w:rPr>
  </w:style>
  <w:style w:type="table" w:customStyle="1" w:styleId="ListTable3-Accent11">
    <w:name w:val="List Table 3 - Accent 11"/>
    <w:basedOn w:val="TableNormal"/>
    <w:next w:val="ListTable3-Accent1"/>
    <w:uiPriority w:val="48"/>
    <w:rsid w:val="00C712B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rPr>
      <w:hidden/>
    </w:trPr>
    <w:tblStylePr w:type="firstRow">
      <w:rPr>
        <w:b/>
        <w:bCs/>
        <w:color w:val="FFFFFF" w:themeColor="background1"/>
      </w:rPr>
      <w:tblPr/>
      <w:trPr>
        <w:hidden/>
      </w:trPr>
      <w:tcPr>
        <w:shd w:val="clear" w:color="auto" w:fill="4F81BD" w:themeFill="accent1"/>
      </w:tcPr>
    </w:tblStylePr>
    <w:tblStylePr w:type="lastRow">
      <w:rPr>
        <w:b/>
        <w:bCs/>
      </w:rPr>
      <w:tblPr/>
      <w:trPr>
        <w:hidden/>
      </w:trPr>
      <w:tcPr>
        <w:tcBorders>
          <w:top w:val="double" w:sz="4" w:space="0" w:color="4F81BD" w:themeColor="accen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4F81BD" w:themeColor="accent1"/>
          <w:right w:val="single" w:sz="4" w:space="0" w:color="4F81BD" w:themeColor="accent1"/>
        </w:tcBorders>
      </w:tcPr>
    </w:tblStylePr>
    <w:tblStylePr w:type="band1Horz">
      <w:tblPr/>
      <w:trPr>
        <w:hidden/>
      </w:trPr>
      <w:tcPr>
        <w:tcBorders>
          <w:top w:val="single" w:sz="4" w:space="0" w:color="4F81BD" w:themeColor="accent1"/>
          <w:bottom w:val="single" w:sz="4" w:space="0" w:color="4F81BD" w:themeColor="accen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F81BD" w:themeColor="accent1"/>
          <w:left w:val="nil"/>
        </w:tcBorders>
      </w:tcPr>
    </w:tblStylePr>
    <w:tblStylePr w:type="swCell">
      <w:tblPr/>
      <w:trPr>
        <w:hidden/>
      </w:trPr>
      <w:tcPr>
        <w:tcBorders>
          <w:top w:val="double" w:sz="4" w:space="0" w:color="4F81BD" w:themeColor="accent1"/>
          <w:right w:val="nil"/>
        </w:tcBorders>
      </w:tcPr>
    </w:tblStylePr>
  </w:style>
  <w:style w:type="paragraph" w:customStyle="1" w:styleId="BodyA">
    <w:name w:val="Body A"/>
    <w:rsid w:val="001126DD"/>
    <w:pPr>
      <w:pBdr>
        <w:top w:val="nil"/>
        <w:left w:val="nil"/>
        <w:bottom w:val="nil"/>
        <w:right w:val="nil"/>
        <w:between w:val="nil"/>
        <w:bar w:val="nil"/>
      </w:pBdr>
    </w:pPr>
    <w:rPr>
      <w:color w:val="000000"/>
      <w:sz w:val="22"/>
      <w:szCs w:val="22"/>
      <w:u w:color="000000"/>
      <w:bdr w:val="nil"/>
      <w:lang w:val="lv-LV" w:eastAsia="lv-LV"/>
    </w:rPr>
  </w:style>
  <w:style w:type="numbering" w:customStyle="1" w:styleId="ImportedStyle1">
    <w:name w:val="Imported Style 1"/>
    <w:rsid w:val="001126DD"/>
    <w:pPr>
      <w:numPr>
        <w:numId w:val="20"/>
      </w:numPr>
    </w:pPr>
  </w:style>
  <w:style w:type="character" w:customStyle="1" w:styleId="NormalWebChar">
    <w:name w:val="Normal (Web) Char"/>
    <w:link w:val="NormalWeb"/>
    <w:uiPriority w:val="99"/>
    <w:locked/>
    <w:rsid w:val="00A77199"/>
    <w:rPr>
      <w:rFonts w:asciiTheme="minorHAnsi" w:hAnsiTheme="minorHAnsi" w:cstheme="minorBidi"/>
      <w:sz w:val="22"/>
      <w:lang w:eastAsia="et-EE"/>
    </w:rPr>
  </w:style>
  <w:style w:type="paragraph" w:customStyle="1" w:styleId="Numatytasis">
    <w:name w:val="Numatytasis"/>
    <w:rsid w:val="00A77199"/>
    <w:pPr>
      <w:tabs>
        <w:tab w:val="left" w:pos="720"/>
      </w:tabs>
      <w:suppressAutoHyphens/>
      <w:spacing w:line="100" w:lineRule="atLeast"/>
    </w:pPr>
  </w:style>
  <w:style w:type="paragraph" w:customStyle="1" w:styleId="naisf">
    <w:name w:val="naisf"/>
    <w:basedOn w:val="Normal"/>
    <w:autoRedefine/>
    <w:uiPriority w:val="99"/>
    <w:rsid w:val="00F95458"/>
    <w:pPr>
      <w:tabs>
        <w:tab w:val="num" w:pos="720"/>
      </w:tabs>
      <w:spacing w:after="0" w:line="240" w:lineRule="auto"/>
      <w:ind w:left="720" w:hanging="360"/>
      <w:jc w:val="both"/>
    </w:pPr>
    <w:rPr>
      <w:lang w:val="et-EE"/>
    </w:rPr>
  </w:style>
  <w:style w:type="paragraph" w:customStyle="1" w:styleId="Nolikumiem">
    <w:name w:val="Nolikumiem"/>
    <w:basedOn w:val="Normal"/>
    <w:autoRedefine/>
    <w:uiPriority w:val="99"/>
    <w:rsid w:val="00F95458"/>
    <w:pPr>
      <w:tabs>
        <w:tab w:val="num" w:pos="360"/>
      </w:tabs>
      <w:spacing w:before="120" w:after="0" w:line="240" w:lineRule="auto"/>
      <w:ind w:left="284" w:firstLine="1396"/>
      <w:jc w:val="both"/>
    </w:pPr>
    <w:rPr>
      <w:lang w:val="et-EE"/>
    </w:rPr>
  </w:style>
  <w:style w:type="character" w:customStyle="1" w:styleId="CharChar">
    <w:name w:val="Char Char"/>
    <w:uiPriority w:val="99"/>
    <w:rsid w:val="00F95458"/>
    <w:rPr>
      <w:b/>
      <w:sz w:val="24"/>
      <w:lang w:val="lv-LV" w:eastAsia="en-US"/>
    </w:rPr>
  </w:style>
  <w:style w:type="paragraph" w:styleId="BodyText21">
    <w:name w:val="Body Text 2"/>
    <w:basedOn w:val="Normal"/>
    <w:link w:val="BodyText2Char"/>
    <w:uiPriority w:val="99"/>
    <w:rsid w:val="00F95458"/>
    <w:pPr>
      <w:spacing w:after="0" w:line="240" w:lineRule="auto"/>
      <w:jc w:val="both"/>
    </w:pPr>
    <w:rPr>
      <w:i/>
      <w:iCs/>
      <w:lang w:val="et-EE"/>
    </w:rPr>
  </w:style>
  <w:style w:type="character" w:customStyle="1" w:styleId="BodyText2Char">
    <w:name w:val="Body Text 2 Char"/>
    <w:basedOn w:val="DefaultParagraphFont"/>
    <w:link w:val="BodyText21"/>
    <w:uiPriority w:val="99"/>
    <w:rsid w:val="00F95458"/>
    <w:rPr>
      <w:i/>
      <w:iCs/>
      <w:sz w:val="22"/>
      <w:szCs w:val="22"/>
      <w:lang w:val="et-EE"/>
    </w:rPr>
  </w:style>
  <w:style w:type="paragraph" w:styleId="BodyText31">
    <w:name w:val="Body Text 3"/>
    <w:basedOn w:val="Normal"/>
    <w:link w:val="BodyText3Char"/>
    <w:uiPriority w:val="99"/>
    <w:rsid w:val="00F95458"/>
    <w:pPr>
      <w:spacing w:after="0" w:line="240" w:lineRule="auto"/>
      <w:jc w:val="center"/>
    </w:pPr>
    <w:rPr>
      <w:lang w:val="et-EE"/>
    </w:rPr>
  </w:style>
  <w:style w:type="character" w:customStyle="1" w:styleId="BodyText3Char">
    <w:name w:val="Body Text 3 Char"/>
    <w:basedOn w:val="DefaultParagraphFont"/>
    <w:link w:val="BodyText31"/>
    <w:uiPriority w:val="99"/>
    <w:rsid w:val="00F95458"/>
    <w:rPr>
      <w:sz w:val="22"/>
      <w:szCs w:val="22"/>
      <w:lang w:val="et-EE"/>
    </w:rPr>
  </w:style>
  <w:style w:type="paragraph" w:styleId="BodyTextIndent3">
    <w:name w:val="Body Text Indent 3"/>
    <w:basedOn w:val="Normal"/>
    <w:link w:val="BodyTextIndent3Char"/>
    <w:uiPriority w:val="99"/>
    <w:rsid w:val="00F95458"/>
    <w:pPr>
      <w:spacing w:after="0" w:line="240" w:lineRule="auto"/>
      <w:ind w:firstLine="720"/>
      <w:jc w:val="both"/>
    </w:pPr>
    <w:rPr>
      <w:lang w:val="et-EE"/>
    </w:rPr>
  </w:style>
  <w:style w:type="character" w:customStyle="1" w:styleId="BodyTextIndent3Char">
    <w:name w:val="Body Text Indent 3 Char"/>
    <w:basedOn w:val="DefaultParagraphFont"/>
    <w:link w:val="BodyTextIndent3"/>
    <w:uiPriority w:val="99"/>
    <w:rsid w:val="00F95458"/>
    <w:rPr>
      <w:sz w:val="22"/>
      <w:szCs w:val="22"/>
      <w:lang w:val="et-EE"/>
    </w:rPr>
  </w:style>
  <w:style w:type="paragraph" w:customStyle="1" w:styleId="Style3">
    <w:name w:val="Style3"/>
    <w:basedOn w:val="Normal"/>
    <w:uiPriority w:val="99"/>
    <w:rsid w:val="00F95458"/>
    <w:pPr>
      <w:spacing w:before="240" w:after="240" w:line="240" w:lineRule="auto"/>
      <w:ind w:left="720"/>
    </w:pPr>
    <w:rPr>
      <w:b/>
      <w:sz w:val="28"/>
      <w:lang w:val="et-EE"/>
    </w:rPr>
  </w:style>
  <w:style w:type="paragraph" w:customStyle="1" w:styleId="Style4">
    <w:name w:val="Style4"/>
    <w:basedOn w:val="Normal"/>
    <w:next w:val="Style3"/>
    <w:autoRedefine/>
    <w:uiPriority w:val="99"/>
    <w:rsid w:val="00F95458"/>
    <w:pPr>
      <w:spacing w:before="240" w:after="240" w:line="240" w:lineRule="auto"/>
      <w:ind w:left="720"/>
    </w:pPr>
    <w:rPr>
      <w:b/>
      <w:sz w:val="28"/>
      <w:lang w:val="et-EE"/>
    </w:rPr>
  </w:style>
  <w:style w:type="paragraph" w:customStyle="1" w:styleId="Style5">
    <w:name w:val="Style5"/>
    <w:basedOn w:val="Heading3"/>
    <w:next w:val="Normal"/>
    <w:autoRedefine/>
    <w:uiPriority w:val="99"/>
    <w:rsid w:val="00F95458"/>
    <w:pPr>
      <w:spacing w:before="360" w:after="240" w:line="240" w:lineRule="auto"/>
      <w:ind w:left="720"/>
    </w:pPr>
    <w:rPr>
      <w:b/>
      <w:lang w:val="et-EE"/>
    </w:rPr>
  </w:style>
  <w:style w:type="character" w:customStyle="1" w:styleId="Heading31">
    <w:name w:val="Heading 31"/>
    <w:uiPriority w:val="99"/>
    <w:rsid w:val="00F95458"/>
    <w:rPr>
      <w:rFonts w:ascii="Times New Roman Bold" w:hAnsi="Times New Roman Bold"/>
      <w:b/>
      <w:sz w:val="24"/>
    </w:rPr>
  </w:style>
  <w:style w:type="paragraph" w:customStyle="1" w:styleId="Style6">
    <w:name w:val="Style6"/>
    <w:basedOn w:val="Heading3"/>
    <w:uiPriority w:val="99"/>
    <w:rsid w:val="00F95458"/>
    <w:pPr>
      <w:spacing w:after="0" w:line="240" w:lineRule="auto"/>
    </w:pPr>
    <w:rPr>
      <w:rFonts w:ascii="Times New Roman Bold" w:hAnsi="Times New Roman Bold"/>
      <w:b/>
      <w:lang w:val="et-EE"/>
    </w:rPr>
  </w:style>
  <w:style w:type="paragraph" w:customStyle="1" w:styleId="Style7">
    <w:name w:val="Style7"/>
    <w:basedOn w:val="Heading3"/>
    <w:next w:val="Style5"/>
    <w:autoRedefine/>
    <w:uiPriority w:val="99"/>
    <w:rsid w:val="00F95458"/>
    <w:pPr>
      <w:spacing w:after="0" w:line="240" w:lineRule="auto"/>
    </w:pPr>
    <w:rPr>
      <w:b/>
      <w:lang w:val="et-EE"/>
    </w:rPr>
  </w:style>
  <w:style w:type="paragraph" w:customStyle="1" w:styleId="Style8">
    <w:name w:val="Style8"/>
    <w:basedOn w:val="Heading2"/>
    <w:uiPriority w:val="99"/>
    <w:rsid w:val="00F95458"/>
    <w:pPr>
      <w:keepNext w:val="0"/>
      <w:keepLines w:val="0"/>
      <w:pBdr>
        <w:bottom w:val="single" w:sz="4" w:space="1" w:color="622423" w:themeColor="accent2" w:themeShade="7F"/>
      </w:pBdr>
      <w:spacing w:before="400" w:after="0" w:line="240" w:lineRule="auto"/>
      <w:jc w:val="center"/>
    </w:pPr>
    <w:rPr>
      <w:rFonts w:ascii="Times New Roman" w:eastAsia="Times New Roman" w:hAnsi="Times New Roman" w:cs="Times New Roman"/>
      <w:b/>
      <w:caps/>
      <w:color w:val="632423" w:themeColor="accent2" w:themeShade="80"/>
      <w:spacing w:val="15"/>
      <w:sz w:val="24"/>
      <w:szCs w:val="24"/>
      <w:lang w:val="et-EE"/>
    </w:rPr>
  </w:style>
  <w:style w:type="paragraph" w:customStyle="1" w:styleId="Normalnumbered">
    <w:name w:val="Normal_numbered"/>
    <w:basedOn w:val="Normal"/>
    <w:next w:val="Normal"/>
    <w:autoRedefine/>
    <w:uiPriority w:val="99"/>
    <w:rsid w:val="00F95458"/>
    <w:pPr>
      <w:numPr>
        <w:numId w:val="21"/>
      </w:numPr>
      <w:tabs>
        <w:tab w:val="clear" w:pos="360"/>
        <w:tab w:val="num" w:pos="0"/>
      </w:tabs>
      <w:spacing w:before="120" w:after="0" w:line="240" w:lineRule="auto"/>
      <w:ind w:left="1200" w:right="-1" w:firstLine="840"/>
      <w:jc w:val="both"/>
    </w:pPr>
    <w:rPr>
      <w:lang w:val="et-EE" w:eastAsia="lv-LV"/>
    </w:rPr>
  </w:style>
  <w:style w:type="paragraph" w:customStyle="1" w:styleId="LgumaV4">
    <w:name w:val="Līguma V4"/>
    <w:basedOn w:val="Heading4"/>
    <w:uiPriority w:val="99"/>
    <w:rsid w:val="00B5732A"/>
    <w:pPr>
      <w:tabs>
        <w:tab w:val="num" w:pos="360"/>
      </w:tabs>
      <w:spacing w:line="240" w:lineRule="auto"/>
      <w:ind w:left="360" w:hanging="360"/>
    </w:pPr>
    <w:rPr>
      <w:lang w:val="et-EE"/>
    </w:rPr>
  </w:style>
  <w:style w:type="character" w:customStyle="1" w:styleId="CharChar1">
    <w:name w:val="Char Char1"/>
    <w:uiPriority w:val="99"/>
    <w:rsid w:val="00F95458"/>
    <w:rPr>
      <w:rFonts w:ascii="Times New Roman Bold" w:hAnsi="Times New Roman Bold"/>
      <w:b/>
      <w:sz w:val="24"/>
      <w:lang w:val="lv-LV" w:eastAsia="en-US"/>
    </w:rPr>
  </w:style>
  <w:style w:type="paragraph" w:customStyle="1" w:styleId="StyleHeading5Left127cmFirstline0cm">
    <w:name w:val="Style Heading 5 + Left:  127 cm First line:  0 cm"/>
    <w:basedOn w:val="Heading5"/>
    <w:uiPriority w:val="99"/>
    <w:rsid w:val="00F95458"/>
    <w:pPr>
      <w:numPr>
        <w:ilvl w:val="0"/>
        <w:numId w:val="0"/>
      </w:numPr>
      <w:spacing w:before="320" w:after="120" w:line="240" w:lineRule="auto"/>
      <w:jc w:val="center"/>
    </w:pPr>
    <w:rPr>
      <w:b w:val="0"/>
      <w:bCs w:val="0"/>
      <w:i w:val="0"/>
      <w:iCs w:val="0"/>
      <w:caps/>
      <w:color w:val="622423" w:themeColor="accent2" w:themeShade="7F"/>
      <w:spacing w:val="10"/>
      <w:sz w:val="22"/>
      <w:szCs w:val="20"/>
      <w:lang w:val="et-EE" w:eastAsia="en-US"/>
    </w:rPr>
  </w:style>
  <w:style w:type="paragraph" w:styleId="TableofFigures">
    <w:name w:val="table of figures"/>
    <w:basedOn w:val="Normal"/>
    <w:next w:val="Normal"/>
    <w:uiPriority w:val="99"/>
    <w:rsid w:val="00F95458"/>
    <w:pPr>
      <w:spacing w:after="0" w:line="240" w:lineRule="auto"/>
    </w:pPr>
    <w:rPr>
      <w:lang w:val="et-EE"/>
    </w:rPr>
  </w:style>
  <w:style w:type="paragraph" w:customStyle="1" w:styleId="Style10ptRedLeft004Right007">
    <w:name w:val="Style 10 pt Red Left:  0.04&quot; Right:  0.07&quot;"/>
    <w:basedOn w:val="Normal"/>
    <w:uiPriority w:val="99"/>
    <w:rsid w:val="00F95458"/>
    <w:pPr>
      <w:spacing w:after="0" w:line="240" w:lineRule="auto"/>
    </w:pPr>
    <w:rPr>
      <w:color w:val="FF0000"/>
      <w:spacing w:val="-1"/>
      <w:sz w:val="20"/>
      <w:lang w:val="et-EE"/>
    </w:rPr>
  </w:style>
  <w:style w:type="paragraph" w:customStyle="1" w:styleId="Style10ptRedJustifiedLeft004Right007">
    <w:name w:val="Style 10 pt Red Justified Left:  0.04&quot; Right:  0.07&quot;"/>
    <w:basedOn w:val="Normal"/>
    <w:uiPriority w:val="99"/>
    <w:rsid w:val="00F95458"/>
    <w:pPr>
      <w:spacing w:after="0" w:line="240" w:lineRule="auto"/>
      <w:jc w:val="both"/>
    </w:pPr>
    <w:rPr>
      <w:color w:val="FF0000"/>
      <w:spacing w:val="-1"/>
      <w:sz w:val="20"/>
      <w:lang w:val="et-EE"/>
    </w:rPr>
  </w:style>
  <w:style w:type="paragraph" w:customStyle="1" w:styleId="Style11ptBefore6pt">
    <w:name w:val="Style 11 pt Before:  6 pt"/>
    <w:basedOn w:val="Normal"/>
    <w:uiPriority w:val="99"/>
    <w:rsid w:val="00F95458"/>
    <w:pPr>
      <w:spacing w:after="0" w:line="240" w:lineRule="auto"/>
    </w:pPr>
    <w:rPr>
      <w:lang w:val="et-EE"/>
    </w:rPr>
  </w:style>
  <w:style w:type="paragraph" w:customStyle="1" w:styleId="Style11ptCentered">
    <w:name w:val="Style 11 pt Centered"/>
    <w:basedOn w:val="Normal"/>
    <w:uiPriority w:val="99"/>
    <w:rsid w:val="00F95458"/>
    <w:pPr>
      <w:spacing w:after="0" w:line="240" w:lineRule="auto"/>
      <w:jc w:val="center"/>
    </w:pPr>
    <w:rPr>
      <w:lang w:val="et-EE"/>
    </w:rPr>
  </w:style>
  <w:style w:type="paragraph" w:customStyle="1" w:styleId="StyleTableofFiguresCentered">
    <w:name w:val="Style Table of Figures + Centered"/>
    <w:basedOn w:val="TableofFigures"/>
    <w:autoRedefine/>
    <w:uiPriority w:val="99"/>
    <w:rsid w:val="00F95458"/>
    <w:pPr>
      <w:jc w:val="center"/>
    </w:pPr>
  </w:style>
  <w:style w:type="character" w:customStyle="1" w:styleId="StyleItalicRed1">
    <w:name w:val="Style Italic Red_1"/>
    <w:uiPriority w:val="99"/>
    <w:rsid w:val="00F95458"/>
    <w:rPr>
      <w:i/>
      <w:color w:val="FF0000"/>
    </w:rPr>
  </w:style>
  <w:style w:type="character" w:customStyle="1" w:styleId="StyleItalicRed2">
    <w:name w:val="Style Italic Red_2"/>
    <w:uiPriority w:val="99"/>
    <w:rsid w:val="00F95458"/>
    <w:rPr>
      <w:i/>
      <w:color w:val="FF0000"/>
      <w:spacing w:val="-4"/>
    </w:rPr>
  </w:style>
  <w:style w:type="character" w:customStyle="1" w:styleId="StyleItalicRed3">
    <w:name w:val="Style Italic Red_3"/>
    <w:uiPriority w:val="99"/>
    <w:rsid w:val="00F95458"/>
    <w:rPr>
      <w:i/>
      <w:color w:val="FF0000"/>
      <w:spacing w:val="-3"/>
    </w:rPr>
  </w:style>
  <w:style w:type="character" w:styleId="PlaceholderText">
    <w:name w:val="Placeholder Text"/>
    <w:basedOn w:val="DefaultParagraphFont"/>
    <w:uiPriority w:val="99"/>
    <w:semiHidden/>
    <w:rsid w:val="00F95458"/>
    <w:rPr>
      <w:rFonts w:cs="Times New Roman"/>
      <w:color w:val="808080"/>
    </w:rPr>
  </w:style>
  <w:style w:type="paragraph" w:customStyle="1" w:styleId="TitelDeckblatt">
    <w:name w:val="Titel Deckblatt"/>
    <w:basedOn w:val="Normal"/>
    <w:link w:val="TitelDeckblattChar"/>
    <w:uiPriority w:val="99"/>
    <w:rsid w:val="00F95458"/>
    <w:pPr>
      <w:spacing w:after="0" w:line="240" w:lineRule="auto"/>
      <w:jc w:val="right"/>
    </w:pPr>
    <w:rPr>
      <w:rFonts w:ascii="Arial" w:hAnsi="Arial"/>
      <w:b/>
      <w:sz w:val="28"/>
      <w:lang w:val="de-DE" w:eastAsia="de-DE"/>
    </w:rPr>
  </w:style>
  <w:style w:type="paragraph" w:customStyle="1" w:styleId="Arbeitsgruppe">
    <w:name w:val="Arbeitsgruppe"/>
    <w:basedOn w:val="Normal"/>
    <w:uiPriority w:val="99"/>
    <w:rsid w:val="00F95458"/>
    <w:pPr>
      <w:spacing w:after="120" w:line="240" w:lineRule="auto"/>
      <w:jc w:val="right"/>
    </w:pPr>
    <w:rPr>
      <w:rFonts w:ascii="Arial Narrow" w:hAnsi="Arial Narrow"/>
      <w:spacing w:val="12"/>
      <w:sz w:val="21"/>
      <w:lang w:eastAsia="de-DE"/>
    </w:rPr>
  </w:style>
  <w:style w:type="character" w:customStyle="1" w:styleId="TitelDeckblattChar">
    <w:name w:val="Titel Deckblatt Char"/>
    <w:link w:val="TitelDeckblatt"/>
    <w:uiPriority w:val="99"/>
    <w:locked/>
    <w:rsid w:val="00F95458"/>
    <w:rPr>
      <w:rFonts w:ascii="Arial" w:hAnsi="Arial"/>
      <w:b/>
      <w:sz w:val="28"/>
      <w:szCs w:val="20"/>
      <w:lang w:val="de-DE" w:eastAsia="de-DE"/>
    </w:rPr>
  </w:style>
  <w:style w:type="paragraph" w:customStyle="1" w:styleId="Aufzhlungen">
    <w:name w:val="Aufzählungen"/>
    <w:basedOn w:val="Normal"/>
    <w:uiPriority w:val="99"/>
    <w:rsid w:val="00F95458"/>
    <w:pPr>
      <w:numPr>
        <w:numId w:val="23"/>
      </w:numPr>
      <w:tabs>
        <w:tab w:val="center" w:pos="8505"/>
      </w:tabs>
      <w:spacing w:after="120" w:line="360" w:lineRule="auto"/>
      <w:contextualSpacing/>
    </w:pPr>
    <w:rPr>
      <w:rFonts w:ascii="Arial Narrow" w:hAnsi="Arial Narrow"/>
      <w:spacing w:val="12"/>
      <w:sz w:val="21"/>
      <w:szCs w:val="21"/>
      <w:lang w:eastAsia="de-DE"/>
    </w:rPr>
  </w:style>
  <w:style w:type="paragraph" w:customStyle="1" w:styleId="Inhaltsverzeichnis">
    <w:name w:val="Inhaltsverzeichnis"/>
    <w:basedOn w:val="Normal"/>
    <w:uiPriority w:val="99"/>
    <w:rsid w:val="00F95458"/>
    <w:pPr>
      <w:spacing w:before="120" w:after="0" w:line="240" w:lineRule="auto"/>
    </w:pPr>
    <w:rPr>
      <w:rFonts w:ascii="Arial" w:hAnsi="Arial"/>
      <w:b/>
      <w:bCs/>
      <w:color w:val="999999"/>
      <w:spacing w:val="12"/>
      <w:sz w:val="20"/>
      <w:szCs w:val="21"/>
      <w:lang w:eastAsia="de-DE"/>
    </w:rPr>
  </w:style>
  <w:style w:type="paragraph" w:customStyle="1" w:styleId="VerzeichnisInhalt">
    <w:name w:val="Verzeichnis Inhalt"/>
    <w:basedOn w:val="TOC1"/>
    <w:rsid w:val="00F95458"/>
    <w:pPr>
      <w:framePr w:hSpace="180" w:wrap="around" w:vAnchor="page" w:hAnchor="margin" w:y="1501"/>
      <w:tabs>
        <w:tab w:val="clear" w:pos="396"/>
        <w:tab w:val="clear" w:pos="8931"/>
        <w:tab w:val="left" w:pos="426"/>
        <w:tab w:val="left" w:pos="601"/>
        <w:tab w:val="left" w:pos="5420"/>
        <w:tab w:val="right" w:pos="6692"/>
        <w:tab w:val="right" w:leader="dot" w:pos="9488"/>
      </w:tabs>
      <w:ind w:left="601" w:right="669" w:hanging="601"/>
    </w:pPr>
    <w:rPr>
      <w:rFonts w:ascii="Arial Narrow" w:hAnsi="Arial Narrow"/>
      <w:bCs/>
      <w:spacing w:val="12"/>
      <w:sz w:val="21"/>
      <w:szCs w:val="21"/>
      <w:lang w:eastAsia="de-DE"/>
    </w:rPr>
  </w:style>
  <w:style w:type="character" w:customStyle="1" w:styleId="Hervorheben">
    <w:name w:val="Hervorheben"/>
    <w:uiPriority w:val="99"/>
    <w:rsid w:val="00F95458"/>
    <w:rPr>
      <w:color w:val="007978"/>
    </w:rPr>
  </w:style>
  <w:style w:type="character" w:customStyle="1" w:styleId="Hervorheben2">
    <w:name w:val="Hervorheben2"/>
    <w:uiPriority w:val="99"/>
    <w:rsid w:val="00F95458"/>
    <w:rPr>
      <w:color w:val="FF0000"/>
    </w:rPr>
  </w:style>
  <w:style w:type="paragraph" w:customStyle="1" w:styleId="WortInhaltsverzeichnis">
    <w:name w:val="Wort Inhaltsverzeichnis"/>
    <w:basedOn w:val="Normal"/>
    <w:rsid w:val="00F95458"/>
    <w:pPr>
      <w:spacing w:before="120" w:after="0" w:line="240" w:lineRule="auto"/>
    </w:pPr>
    <w:rPr>
      <w:rFonts w:ascii="Arial" w:hAnsi="Arial"/>
      <w:b/>
      <w:bCs/>
      <w:color w:val="999999"/>
      <w:spacing w:val="8"/>
      <w:sz w:val="20"/>
      <w:lang w:eastAsia="de-DE"/>
    </w:rPr>
  </w:style>
  <w:style w:type="numbering" w:customStyle="1" w:styleId="Aufzhlung2">
    <w:name w:val="Aufzählung2"/>
    <w:rsid w:val="00F95458"/>
    <w:pPr>
      <w:numPr>
        <w:numId w:val="22"/>
      </w:numPr>
    </w:pPr>
  </w:style>
  <w:style w:type="numbering" w:customStyle="1" w:styleId="Aufzhlungen2">
    <w:name w:val="Aufzählungen2"/>
    <w:rsid w:val="00F95458"/>
    <w:pPr>
      <w:numPr>
        <w:numId w:val="23"/>
      </w:numPr>
    </w:pPr>
  </w:style>
  <w:style w:type="paragraph" w:styleId="EndnoteText">
    <w:name w:val="endnote text"/>
    <w:basedOn w:val="Normal"/>
    <w:link w:val="EndnoteTextChar"/>
    <w:uiPriority w:val="99"/>
    <w:semiHidden/>
    <w:unhideWhenUsed/>
    <w:rsid w:val="00F95458"/>
    <w:pPr>
      <w:spacing w:after="0" w:line="240" w:lineRule="auto"/>
    </w:pPr>
    <w:rPr>
      <w:sz w:val="20"/>
    </w:rPr>
  </w:style>
  <w:style w:type="character" w:customStyle="1" w:styleId="EndnoteTextChar">
    <w:name w:val="Endnote Text Char"/>
    <w:basedOn w:val="DefaultParagraphFont"/>
    <w:link w:val="EndnoteText"/>
    <w:uiPriority w:val="99"/>
    <w:semiHidden/>
    <w:rsid w:val="00F95458"/>
    <w:rPr>
      <w:rFonts w:asciiTheme="minorHAnsi" w:eastAsiaTheme="minorHAnsi" w:hAnsiTheme="minorHAnsi" w:cstheme="minorBidi"/>
      <w:sz w:val="20"/>
      <w:szCs w:val="20"/>
    </w:rPr>
  </w:style>
  <w:style w:type="character" w:styleId="EndnoteReference">
    <w:name w:val="endnote reference"/>
    <w:basedOn w:val="DefaultParagraphFont"/>
    <w:uiPriority w:val="99"/>
    <w:semiHidden/>
    <w:unhideWhenUsed/>
    <w:rsid w:val="00F95458"/>
    <w:rPr>
      <w:vertAlign w:val="superscript"/>
    </w:rPr>
  </w:style>
  <w:style w:type="paragraph" w:customStyle="1" w:styleId="tv213">
    <w:name w:val="tv213"/>
    <w:basedOn w:val="Normal"/>
    <w:rsid w:val="00F95458"/>
    <w:pPr>
      <w:spacing w:before="100" w:beforeAutospacing="1" w:after="100" w:afterAutospacing="1" w:line="240" w:lineRule="auto"/>
    </w:pPr>
    <w:rPr>
      <w:lang w:eastAsia="en-GB"/>
    </w:rPr>
  </w:style>
  <w:style w:type="paragraph" w:customStyle="1" w:styleId="ECVRightColumn">
    <w:name w:val="_ECV_RightColumn"/>
    <w:basedOn w:val="Normal"/>
    <w:rsid w:val="00F95458"/>
    <w:pPr>
      <w:widowControl w:val="0"/>
      <w:suppressLineNumbers/>
      <w:suppressAutoHyphens/>
      <w:spacing w:before="62" w:after="0" w:line="240" w:lineRule="auto"/>
    </w:pPr>
    <w:rPr>
      <w:rFonts w:ascii="Arial" w:eastAsia="SimSun" w:hAnsi="Arial" w:cs="Mangal"/>
      <w:color w:val="404040"/>
      <w:spacing w:val="-6"/>
      <w:kern w:val="1"/>
      <w:sz w:val="16"/>
      <w:lang w:eastAsia="hi-IN" w:bidi="hi-IN"/>
    </w:rPr>
  </w:style>
  <w:style w:type="paragraph" w:customStyle="1" w:styleId="ECVLanguageHeading">
    <w:name w:val="_ECV_LanguageHeading"/>
    <w:basedOn w:val="ECVRightColumn"/>
    <w:rsid w:val="00F95458"/>
    <w:pPr>
      <w:spacing w:before="0"/>
      <w:jc w:val="center"/>
    </w:pPr>
    <w:rPr>
      <w:caps/>
      <w:color w:val="0E4194"/>
      <w:sz w:val="14"/>
    </w:rPr>
  </w:style>
  <w:style w:type="paragraph" w:customStyle="1" w:styleId="ECVLanguageSubHeading">
    <w:name w:val="_ECV_LanguageSubHeading"/>
    <w:basedOn w:val="ECVLanguageHeading"/>
    <w:rsid w:val="00F95458"/>
    <w:pPr>
      <w:spacing w:line="100" w:lineRule="atLeast"/>
    </w:pPr>
    <w:rPr>
      <w:caps w:val="0"/>
      <w:sz w:val="16"/>
    </w:rPr>
  </w:style>
  <w:style w:type="paragraph" w:customStyle="1" w:styleId="ECVLanguageLevel">
    <w:name w:val="_ECV_LanguageLevel"/>
    <w:basedOn w:val="Normal"/>
    <w:rsid w:val="00F95458"/>
    <w:pPr>
      <w:widowControl w:val="0"/>
      <w:suppressLineNumbers/>
      <w:suppressAutoHyphens/>
      <w:autoSpaceDE w:val="0"/>
      <w:spacing w:before="28" w:after="0" w:line="100" w:lineRule="atLeast"/>
      <w:jc w:val="center"/>
      <w:textAlignment w:val="center"/>
    </w:pPr>
    <w:rPr>
      <w:rFonts w:ascii="Arial" w:eastAsia="SimSun" w:hAnsi="Arial" w:cs="Mangal"/>
      <w:caps/>
      <w:color w:val="3F3A38"/>
      <w:spacing w:val="-6"/>
      <w:kern w:val="1"/>
      <w:sz w:val="18"/>
      <w:lang w:eastAsia="hi-IN" w:bidi="hi-IN"/>
    </w:rPr>
  </w:style>
  <w:style w:type="paragraph" w:customStyle="1" w:styleId="ECVLanguageCertificate">
    <w:name w:val="_ECV_LanguageCertificate"/>
    <w:basedOn w:val="ECVRightColumn"/>
    <w:rsid w:val="00F95458"/>
    <w:pPr>
      <w:spacing w:before="0" w:line="100" w:lineRule="atLeast"/>
      <w:ind w:right="283"/>
      <w:jc w:val="center"/>
    </w:pPr>
    <w:rPr>
      <w:color w:val="3F3A38"/>
    </w:rPr>
  </w:style>
  <w:style w:type="paragraph" w:customStyle="1" w:styleId="ECVLanguageExplanation">
    <w:name w:val="_ECV_LanguageExplanation"/>
    <w:basedOn w:val="Normal"/>
    <w:rsid w:val="00F95458"/>
    <w:pPr>
      <w:widowControl w:val="0"/>
      <w:suppressAutoHyphens/>
      <w:autoSpaceDE w:val="0"/>
      <w:spacing w:after="0" w:line="100" w:lineRule="atLeast"/>
    </w:pPr>
    <w:rPr>
      <w:rFonts w:ascii="Arial" w:eastAsia="SimSun" w:hAnsi="Arial" w:cs="Mangal"/>
      <w:color w:val="0E4194"/>
      <w:spacing w:val="-6"/>
      <w:kern w:val="1"/>
      <w:sz w:val="15"/>
      <w:lang w:eastAsia="hi-IN" w:bidi="hi-IN"/>
    </w:rPr>
  </w:style>
  <w:style w:type="paragraph" w:customStyle="1" w:styleId="Virsraksts">
    <w:name w:val="Virsraksts"/>
    <w:basedOn w:val="1stlevelheading"/>
    <w:next w:val="Normal"/>
    <w:link w:val="VirsrakstsChar"/>
    <w:qFormat/>
    <w:rsid w:val="00C515B4"/>
    <w:pPr>
      <w:tabs>
        <w:tab w:val="clear" w:pos="964"/>
        <w:tab w:val="num" w:pos="720"/>
      </w:tabs>
      <w:spacing w:before="240"/>
      <w:ind w:left="720" w:hanging="720"/>
    </w:pPr>
    <w:rPr>
      <w:rFonts w:ascii="Myriad Pro" w:hAnsi="Myriad Pro"/>
      <w:color w:val="003787"/>
      <w:sz w:val="20"/>
    </w:rPr>
  </w:style>
  <w:style w:type="character" w:customStyle="1" w:styleId="VirsrakstsChar">
    <w:name w:val="Virsraksts Char"/>
    <w:basedOn w:val="DefaultParagraphFont"/>
    <w:link w:val="Virsraksts"/>
    <w:rsid w:val="00C515B4"/>
    <w:rPr>
      <w:rFonts w:ascii="Myriad Pro" w:hAnsi="Myriad Pro"/>
      <w:b/>
      <w:caps/>
      <w:color w:val="003787"/>
      <w:spacing w:val="20"/>
      <w:sz w:val="20"/>
      <w:lang w:val="en-GB"/>
    </w:rPr>
  </w:style>
  <w:style w:type="paragraph" w:customStyle="1" w:styleId="RBdokumentanosaukums">
    <w:name w:val="RB_dokumenta_nosaukums"/>
    <w:basedOn w:val="Normal"/>
    <w:qFormat/>
    <w:rsid w:val="00D024D7"/>
    <w:pPr>
      <w:pBdr>
        <w:top w:val="nil"/>
        <w:left w:val="nil"/>
        <w:bottom w:val="nil"/>
        <w:right w:val="nil"/>
        <w:between w:val="nil"/>
        <w:bar w:val="nil"/>
      </w:pBdr>
      <w:suppressAutoHyphens/>
      <w:spacing w:after="0" w:line="276" w:lineRule="auto"/>
      <w:ind w:left="5670"/>
      <w:jc w:val="right"/>
    </w:pPr>
    <w:rPr>
      <w:rFonts w:eastAsia="Myriad Pro" w:cs="Myriad Pro"/>
      <w:iCs/>
      <w:noProof/>
      <w:color w:val="003787"/>
      <w:sz w:val="16"/>
      <w:szCs w:val="16"/>
      <w:u w:color="000000"/>
      <w:bdr w:val="nil"/>
    </w:rPr>
  </w:style>
  <w:style w:type="character" w:customStyle="1" w:styleId="1stlevelheadingChar">
    <w:name w:val="1st level (heading) Char"/>
    <w:basedOn w:val="DefaultParagraphFont"/>
    <w:link w:val="1stlevelheading"/>
    <w:uiPriority w:val="1"/>
    <w:rsid w:val="006C16BB"/>
    <w:rPr>
      <w:b/>
      <w:caps/>
      <w:spacing w:val="20"/>
      <w:lang w:val="en-GB"/>
    </w:rPr>
  </w:style>
  <w:style w:type="paragraph" w:customStyle="1" w:styleId="Bodytext1">
    <w:name w:val="Body text_1"/>
    <w:basedOn w:val="2ndlevelprovision"/>
    <w:link w:val="Bodytext1Char"/>
    <w:qFormat/>
    <w:rsid w:val="00AF498B"/>
    <w:pPr>
      <w:numPr>
        <w:ilvl w:val="1"/>
        <w:numId w:val="1"/>
      </w:numPr>
    </w:pPr>
    <w:rPr>
      <w:rFonts w:ascii="Myriad Pro" w:hAnsi="Myriad Pro"/>
      <w:sz w:val="20"/>
      <w:szCs w:val="20"/>
    </w:rPr>
  </w:style>
  <w:style w:type="character" w:customStyle="1" w:styleId="word">
    <w:name w:val="word"/>
    <w:basedOn w:val="DefaultParagraphFont"/>
    <w:rsid w:val="00734DF3"/>
  </w:style>
  <w:style w:type="character" w:customStyle="1" w:styleId="Bodytext1Char">
    <w:name w:val="Body text_1 Char"/>
    <w:basedOn w:val="2ndlevelprovisionChar"/>
    <w:link w:val="Bodytext1"/>
    <w:rsid w:val="00AF498B"/>
    <w:rPr>
      <w:rFonts w:ascii="Myriad Pro" w:hAnsi="Myriad Pro"/>
      <w:sz w:val="20"/>
      <w:szCs w:val="20"/>
      <w:lang w:val="en-GB"/>
    </w:rPr>
  </w:style>
  <w:style w:type="table" w:styleId="GridTable1Light-Accent1">
    <w:name w:val="Grid Table 1 Light Accent 1"/>
    <w:basedOn w:val="TableNormal"/>
    <w:uiPriority w:val="46"/>
    <w:rsid w:val="00D065E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rPr>
      <w:hidden/>
    </w:trPr>
    <w:tblStylePr w:type="firstRow">
      <w:rPr>
        <w:b/>
        <w:bCs/>
      </w:rPr>
      <w:tblPr/>
      <w:trPr>
        <w:hidden/>
      </w:trPr>
      <w:tcPr>
        <w:tcBorders>
          <w:bottom w:val="single" w:sz="12" w:space="0" w:color="95B3D7" w:themeColor="accent1" w:themeTint="99"/>
        </w:tcBorders>
      </w:tcPr>
    </w:tblStylePr>
    <w:tblStylePr w:type="lastRow">
      <w:rPr>
        <w:b/>
        <w:bCs/>
      </w:rPr>
      <w:tblPr/>
      <w:trPr>
        <w:hidden/>
      </w:tr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paragraph">
    <w:name w:val="paragraph"/>
    <w:basedOn w:val="Normal"/>
    <w:rsid w:val="00E5709F"/>
    <w:pPr>
      <w:spacing w:before="100" w:beforeAutospacing="1" w:after="100" w:afterAutospacing="1" w:line="240" w:lineRule="auto"/>
    </w:pPr>
    <w:rPr>
      <w:lang w:eastAsia="lv-LV"/>
    </w:rPr>
  </w:style>
  <w:style w:type="character" w:customStyle="1" w:styleId="normaltextrun">
    <w:name w:val="normaltextrun"/>
    <w:basedOn w:val="DefaultParagraphFont"/>
    <w:rsid w:val="00E5709F"/>
  </w:style>
  <w:style w:type="character" w:customStyle="1" w:styleId="eop">
    <w:name w:val="eop"/>
    <w:basedOn w:val="DefaultParagraphFont"/>
    <w:rsid w:val="00E5709F"/>
  </w:style>
  <w:style w:type="table" w:customStyle="1" w:styleId="TableGrid2">
    <w:name w:val="Table Grid2"/>
    <w:basedOn w:val="TableNormal"/>
    <w:next w:val="TableGrid"/>
    <w:uiPriority w:val="39"/>
    <w:rsid w:val="0023617E"/>
    <w:rPr>
      <w:rFonts w:ascii="Calibri" w:eastAsia="Calibri" w:hAnsi="Calibr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ListTable3-Accent12">
    <w:name w:val="List Table 3 - Accent 12"/>
    <w:basedOn w:val="TableNormal"/>
    <w:next w:val="ListTable3-Accent1"/>
    <w:uiPriority w:val="48"/>
    <w:rsid w:val="001F23E0"/>
    <w:tblPr>
      <w:tblStyleRowBandSize w:val="1"/>
      <w:tblStyleColBandSize w:val="1"/>
      <w:tblBorders>
        <w:top w:val="single" w:sz="4" w:space="0" w:color="4472C4"/>
        <w:left w:val="single" w:sz="4" w:space="0" w:color="4472C4"/>
        <w:bottom w:val="single" w:sz="4" w:space="0" w:color="4472C4"/>
        <w:right w:val="single" w:sz="4" w:space="0" w:color="4472C4"/>
      </w:tblBorders>
    </w:tblPr>
    <w:trPr>
      <w:hidden/>
    </w:trPr>
    <w:tblStylePr w:type="firstRow">
      <w:rPr>
        <w:b/>
        <w:bCs/>
        <w:color w:val="FFFFFF"/>
      </w:rPr>
      <w:tblPr/>
      <w:trPr>
        <w:hidden/>
      </w:trPr>
      <w:tcPr>
        <w:shd w:val="clear" w:color="auto" w:fill="4472C4"/>
      </w:tcPr>
    </w:tblStylePr>
    <w:tblStylePr w:type="lastRow">
      <w:rPr>
        <w:b/>
        <w:bCs/>
      </w:rPr>
      <w:tblPr/>
      <w:trPr>
        <w:hidden/>
      </w:trPr>
      <w:tcPr>
        <w:tcBorders>
          <w:top w:val="double" w:sz="4" w:space="0" w:color="4472C4"/>
        </w:tcBorders>
        <w:shd w:val="clear" w:color="auto" w:fill="FFFFFF"/>
      </w:tcPr>
    </w:tblStylePr>
    <w:tblStylePr w:type="firstCol">
      <w:rPr>
        <w:b/>
        <w:bCs/>
      </w:rPr>
      <w:tblPr/>
      <w:trPr>
        <w:hidden/>
      </w:trPr>
      <w:tcPr>
        <w:tcBorders>
          <w:right w:val="nil"/>
        </w:tcBorders>
        <w:shd w:val="clear" w:color="auto" w:fill="FFFFFF"/>
      </w:tcPr>
    </w:tblStylePr>
    <w:tblStylePr w:type="lastCol">
      <w:rPr>
        <w:b/>
        <w:bCs/>
      </w:rPr>
      <w:tblPr/>
      <w:trPr>
        <w:hidden/>
      </w:trPr>
      <w:tcPr>
        <w:tcBorders>
          <w:left w:val="nil"/>
        </w:tcBorders>
        <w:shd w:val="clear" w:color="auto" w:fill="FFFFFF"/>
      </w:tcPr>
    </w:tblStylePr>
    <w:tblStylePr w:type="band1Vert">
      <w:tblPr/>
      <w:trPr>
        <w:hidden/>
      </w:trPr>
      <w:tcPr>
        <w:tcBorders>
          <w:left w:val="single" w:sz="4" w:space="0" w:color="4472C4"/>
          <w:right w:val="single" w:sz="4" w:space="0" w:color="4472C4"/>
        </w:tcBorders>
      </w:tcPr>
    </w:tblStylePr>
    <w:tblStylePr w:type="band1Horz">
      <w:tblPr/>
      <w:trPr>
        <w:hidden/>
      </w:trPr>
      <w:tcPr>
        <w:tcBorders>
          <w:top w:val="single" w:sz="4" w:space="0" w:color="4472C4"/>
          <w:bottom w:val="single" w:sz="4" w:space="0" w:color="4472C4"/>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472C4"/>
          <w:left w:val="nil"/>
        </w:tcBorders>
      </w:tcPr>
    </w:tblStylePr>
    <w:tblStylePr w:type="swCell">
      <w:tblPr/>
      <w:trPr>
        <w:hidden/>
      </w:trPr>
      <w:tcPr>
        <w:tcBorders>
          <w:top w:val="double" w:sz="4" w:space="0" w:color="4472C4"/>
          <w:right w:val="nil"/>
        </w:tcBorders>
      </w:tcPr>
    </w:tblStylePr>
  </w:style>
  <w:style w:type="table" w:customStyle="1" w:styleId="TableGrid3">
    <w:name w:val="Table Grid3"/>
    <w:basedOn w:val="TableNormal"/>
    <w:next w:val="TableGrid"/>
    <w:uiPriority w:val="39"/>
    <w:rsid w:val="001F2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ListTable3-Accent13">
    <w:name w:val="List Table 3 - Accent 13"/>
    <w:basedOn w:val="TableNormal"/>
    <w:next w:val="ListTable3-Accent1"/>
    <w:uiPriority w:val="48"/>
    <w:rsid w:val="001F23E0"/>
    <w:tblPr>
      <w:tblStyleRowBandSize w:val="1"/>
      <w:tblStyleColBandSize w:val="1"/>
      <w:tblBorders>
        <w:top w:val="single" w:sz="4" w:space="0" w:color="4472C4"/>
        <w:left w:val="single" w:sz="4" w:space="0" w:color="4472C4"/>
        <w:bottom w:val="single" w:sz="4" w:space="0" w:color="4472C4"/>
        <w:right w:val="single" w:sz="4" w:space="0" w:color="4472C4"/>
      </w:tblBorders>
    </w:tblPr>
    <w:trPr>
      <w:hidden/>
    </w:trPr>
    <w:tblStylePr w:type="firstRow">
      <w:rPr>
        <w:b/>
        <w:bCs/>
        <w:color w:val="FFFFFF"/>
      </w:rPr>
      <w:tblPr/>
      <w:trPr>
        <w:hidden/>
      </w:trPr>
      <w:tcPr>
        <w:shd w:val="clear" w:color="auto" w:fill="4472C4"/>
      </w:tcPr>
    </w:tblStylePr>
    <w:tblStylePr w:type="lastRow">
      <w:rPr>
        <w:b/>
        <w:bCs/>
      </w:rPr>
      <w:tblPr/>
      <w:trPr>
        <w:hidden/>
      </w:trPr>
      <w:tcPr>
        <w:tcBorders>
          <w:top w:val="double" w:sz="4" w:space="0" w:color="4472C4"/>
        </w:tcBorders>
        <w:shd w:val="clear" w:color="auto" w:fill="FFFFFF"/>
      </w:tcPr>
    </w:tblStylePr>
    <w:tblStylePr w:type="firstCol">
      <w:rPr>
        <w:b/>
        <w:bCs/>
      </w:rPr>
      <w:tblPr/>
      <w:trPr>
        <w:hidden/>
      </w:trPr>
      <w:tcPr>
        <w:tcBorders>
          <w:right w:val="nil"/>
        </w:tcBorders>
        <w:shd w:val="clear" w:color="auto" w:fill="FFFFFF"/>
      </w:tcPr>
    </w:tblStylePr>
    <w:tblStylePr w:type="lastCol">
      <w:rPr>
        <w:b/>
        <w:bCs/>
      </w:rPr>
      <w:tblPr/>
      <w:trPr>
        <w:hidden/>
      </w:trPr>
      <w:tcPr>
        <w:tcBorders>
          <w:left w:val="nil"/>
        </w:tcBorders>
        <w:shd w:val="clear" w:color="auto" w:fill="FFFFFF"/>
      </w:tcPr>
    </w:tblStylePr>
    <w:tblStylePr w:type="band1Vert">
      <w:tblPr/>
      <w:trPr>
        <w:hidden/>
      </w:trPr>
      <w:tcPr>
        <w:tcBorders>
          <w:left w:val="single" w:sz="4" w:space="0" w:color="4472C4"/>
          <w:right w:val="single" w:sz="4" w:space="0" w:color="4472C4"/>
        </w:tcBorders>
      </w:tcPr>
    </w:tblStylePr>
    <w:tblStylePr w:type="band1Horz">
      <w:tblPr/>
      <w:trPr>
        <w:hidden/>
      </w:trPr>
      <w:tcPr>
        <w:tcBorders>
          <w:top w:val="single" w:sz="4" w:space="0" w:color="4472C4"/>
          <w:bottom w:val="single" w:sz="4" w:space="0" w:color="4472C4"/>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472C4"/>
          <w:left w:val="nil"/>
        </w:tcBorders>
      </w:tcPr>
    </w:tblStylePr>
    <w:tblStylePr w:type="swCell">
      <w:tblPr/>
      <w:trPr>
        <w:hidden/>
      </w:trPr>
      <w:tcPr>
        <w:tcBorders>
          <w:top w:val="double" w:sz="4" w:space="0" w:color="4472C4"/>
          <w:right w:val="nil"/>
        </w:tcBorders>
      </w:tcPr>
    </w:tblStylePr>
  </w:style>
  <w:style w:type="table" w:customStyle="1" w:styleId="TableGrid4">
    <w:name w:val="Table Grid4"/>
    <w:basedOn w:val="TableNormal"/>
    <w:next w:val="TableGrid"/>
    <w:uiPriority w:val="59"/>
    <w:rsid w:val="001F2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Stylevlg-5BoldUnderlineChar">
    <w:name w:val="Style vlg-.5&quot; + Bold Underline Char"/>
    <w:basedOn w:val="DefaultParagraphFont"/>
    <w:rsid w:val="0049515C"/>
    <w:rPr>
      <w:b/>
      <w:bCs/>
      <w:sz w:val="16"/>
      <w:u w:val="single"/>
      <w:lang w:val="en-US" w:eastAsia="en-US" w:bidi="ar-SA"/>
    </w:rPr>
  </w:style>
  <w:style w:type="paragraph" w:customStyle="1" w:styleId="i">
    <w:name w:val="(i)"/>
    <w:basedOn w:val="Normal"/>
    <w:autoRedefine/>
    <w:rsid w:val="0049515C"/>
    <w:pPr>
      <w:suppressAutoHyphens/>
      <w:autoSpaceDN w:val="0"/>
      <w:spacing w:before="240" w:after="0" w:line="240" w:lineRule="auto"/>
      <w:ind w:left="709" w:hanging="425"/>
      <w:jc w:val="both"/>
    </w:pPr>
    <w:rPr>
      <w:rFonts w:ascii="Times New Roman" w:eastAsia="Times New Roman" w:hAnsi="Times New Roman" w:cs="Times New Roman"/>
      <w:sz w:val="18"/>
      <w:szCs w:val="18"/>
    </w:rPr>
  </w:style>
  <w:style w:type="paragraph" w:customStyle="1" w:styleId="Stylevlg-5Justified">
    <w:name w:val="Style vlg-.5&quot; + Justified"/>
    <w:basedOn w:val="Normal"/>
    <w:autoRedefine/>
    <w:rsid w:val="0049515C"/>
    <w:pPr>
      <w:suppressAutoHyphens/>
      <w:autoSpaceDN w:val="0"/>
      <w:spacing w:before="240" w:after="0" w:line="240" w:lineRule="auto"/>
      <w:jc w:val="both"/>
    </w:pPr>
    <w:rPr>
      <w:rFonts w:ascii="Times New Roman" w:eastAsia="Times New Roman" w:hAnsi="Times New Roman" w:cs="Times New Roman"/>
      <w:sz w:val="16"/>
      <w:szCs w:val="20"/>
    </w:rPr>
  </w:style>
  <w:style w:type="paragraph" w:customStyle="1" w:styleId="vlg-sig">
    <w:name w:val="vlg-sig"/>
    <w:basedOn w:val="Normal"/>
    <w:rsid w:val="0049515C"/>
    <w:pPr>
      <w:tabs>
        <w:tab w:val="left" w:pos="5220"/>
        <w:tab w:val="right" w:pos="9360"/>
      </w:tabs>
      <w:suppressAutoHyphens/>
      <w:autoSpaceDN w:val="0"/>
      <w:spacing w:after="0" w:line="240" w:lineRule="auto"/>
      <w:ind w:left="4320"/>
    </w:pPr>
    <w:rPr>
      <w:rFonts w:ascii="Times New Roman" w:eastAsia="Times New Roman" w:hAnsi="Times New Roman" w:cs="Times New Roman"/>
      <w:szCs w:val="20"/>
    </w:rPr>
  </w:style>
  <w:style w:type="character" w:customStyle="1" w:styleId="ui-provider">
    <w:name w:val="ui-provider"/>
    <w:basedOn w:val="DefaultParagraphFont"/>
    <w:rsid w:val="00BE2B76"/>
  </w:style>
  <w:style w:type="paragraph" w:customStyle="1" w:styleId="Virsrakstsnodalam">
    <w:name w:val="Virsraksts nodalam"/>
    <w:basedOn w:val="Normal"/>
    <w:link w:val="VirsrakstsnodalamChar"/>
    <w:autoRedefine/>
    <w:qFormat/>
    <w:rsid w:val="000D0DCC"/>
    <w:pPr>
      <w:widowControl w:val="0"/>
      <w:shd w:val="clear" w:color="auto" w:fill="FFFFFF"/>
      <w:spacing w:before="960" w:after="60" w:line="240" w:lineRule="auto"/>
      <w:jc w:val="right"/>
      <w:outlineLvl w:val="0"/>
    </w:pPr>
    <w:rPr>
      <w:rFonts w:ascii="Myriad Pro" w:eastAsia="Times New Roman" w:hAnsi="Myriad Pro" w:cs="Times New Roman"/>
      <w:b/>
      <w:bCs/>
      <w:caps/>
      <w:color w:val="003787"/>
      <w:spacing w:val="20"/>
      <w:sz w:val="20"/>
    </w:rPr>
  </w:style>
  <w:style w:type="character" w:customStyle="1" w:styleId="VirsrakstsnodalamChar">
    <w:name w:val="Virsraksts nodalam Char"/>
    <w:basedOn w:val="DefaultParagraphFont"/>
    <w:link w:val="Virsrakstsnodalam"/>
    <w:rsid w:val="000D0DCC"/>
    <w:rPr>
      <w:rFonts w:ascii="Myriad Pro" w:hAnsi="Myriad Pro"/>
      <w:b/>
      <w:bCs/>
      <w:caps/>
      <w:color w:val="003787"/>
      <w:spacing w:val="20"/>
      <w:kern w:val="2"/>
      <w:sz w:val="20"/>
      <w:shd w:val="clear" w:color="auto" w:fill="FFFFFF"/>
      <w:lang w:val="lv-LV"/>
      <w14:ligatures w14:val="standardContextual"/>
    </w:rPr>
  </w:style>
  <w:style w:type="paragraph" w:customStyle="1" w:styleId="pf0">
    <w:name w:val="pf0"/>
    <w:basedOn w:val="Normal"/>
    <w:rsid w:val="00734072"/>
    <w:pPr>
      <w:spacing w:before="100" w:beforeAutospacing="1" w:after="100" w:afterAutospacing="1" w:line="240" w:lineRule="auto"/>
    </w:pPr>
    <w:rPr>
      <w:rFonts w:ascii="Times New Roman" w:eastAsia="Times New Roman" w:hAnsi="Times New Roman" w:cs="Times New Roman"/>
      <w:lang w:eastAsia="lv-LV"/>
    </w:rPr>
  </w:style>
  <w:style w:type="character" w:customStyle="1" w:styleId="cf01">
    <w:name w:val="cf01"/>
    <w:basedOn w:val="DefaultParagraphFont"/>
    <w:rsid w:val="00734072"/>
    <w:rPr>
      <w:rFonts w:ascii="Segoe UI" w:hAnsi="Segoe UI" w:cs="Segoe UI" w:hint="default"/>
      <w:sz w:val="18"/>
      <w:szCs w:val="18"/>
    </w:rPr>
  </w:style>
  <w:style w:type="paragraph" w:customStyle="1" w:styleId="RBText">
    <w:name w:val="RB Text"/>
    <w:basedOn w:val="Normal"/>
    <w:link w:val="RBTextChar"/>
    <w:qFormat/>
    <w:rsid w:val="006A2071"/>
  </w:style>
  <w:style w:type="character" w:customStyle="1" w:styleId="RBTextChar">
    <w:name w:val="RB Text Char"/>
    <w:basedOn w:val="DefaultParagraphFont"/>
    <w:link w:val="RBText"/>
    <w:rsid w:val="006A2071"/>
    <w:rPr>
      <w:rFonts w:ascii="Myriad Pro" w:eastAsiaTheme="minorHAnsi" w:hAnsi="Myriad Pro" w:cstheme="minorBidi"/>
      <w:kern w:val="2"/>
      <w:szCs w:val="22"/>
      <w14:ligatures w14:val="standardContextual"/>
    </w:rPr>
  </w:style>
  <w:style w:type="paragraph" w:customStyle="1" w:styleId="RBNormal">
    <w:name w:val="RB Normal"/>
    <w:basedOn w:val="Normal"/>
    <w:link w:val="RBNormalChar"/>
    <w:qFormat/>
    <w:rsid w:val="006A2071"/>
    <w:pPr>
      <w:keepNext/>
      <w:keepLines/>
      <w:spacing w:before="240" w:after="0"/>
      <w:jc w:val="both"/>
      <w:outlineLvl w:val="0"/>
    </w:pPr>
    <w:rPr>
      <w:rFonts w:asciiTheme="majorHAnsi" w:eastAsiaTheme="majorEastAsia" w:hAnsiTheme="majorHAnsi" w:cstheme="majorBidi"/>
      <w:color w:val="365F91" w:themeColor="accent1" w:themeShade="BF"/>
      <w:sz w:val="28"/>
      <w:szCs w:val="32"/>
    </w:rPr>
  </w:style>
  <w:style w:type="character" w:customStyle="1" w:styleId="RBNormalChar">
    <w:name w:val="RB Normal Char"/>
    <w:basedOn w:val="DefaultParagraphFont"/>
    <w:link w:val="RBNormal"/>
    <w:rsid w:val="006A2071"/>
    <w:rPr>
      <w:rFonts w:asciiTheme="majorHAnsi" w:eastAsiaTheme="majorEastAsia" w:hAnsiTheme="majorHAnsi" w:cstheme="majorBidi"/>
      <w:color w:val="365F91" w:themeColor="accent1" w:themeShade="BF"/>
      <w:kern w:val="2"/>
      <w:sz w:val="28"/>
      <w:szCs w:val="32"/>
      <w14:ligatures w14:val="standardContextual"/>
    </w:rPr>
  </w:style>
  <w:style w:type="paragraph" w:customStyle="1" w:styleId="RBHeading">
    <w:name w:val="RB Heading"/>
    <w:basedOn w:val="Heading1"/>
    <w:link w:val="RBHeadingChar"/>
    <w:qFormat/>
    <w:rsid w:val="006A2071"/>
    <w:rPr>
      <w:b/>
      <w:sz w:val="28"/>
    </w:rPr>
  </w:style>
  <w:style w:type="character" w:customStyle="1" w:styleId="RBHeadingChar">
    <w:name w:val="RB Heading Char"/>
    <w:basedOn w:val="Heading1Char"/>
    <w:link w:val="RBHeading"/>
    <w:rsid w:val="006A2071"/>
    <w:rPr>
      <w:rFonts w:asciiTheme="majorHAnsi" w:eastAsiaTheme="majorEastAsia" w:hAnsiTheme="majorHAnsi" w:cstheme="majorBidi"/>
      <w:b/>
      <w:color w:val="365F91" w:themeColor="accent1" w:themeShade="BF"/>
      <w:kern w:val="2"/>
      <w:sz w:val="28"/>
      <w:szCs w:val="32"/>
      <w14:ligatures w14:val="standardContextual"/>
    </w:rPr>
  </w:style>
  <w:style w:type="paragraph" w:customStyle="1" w:styleId="RBSubtitle">
    <w:name w:val="RB Subtitle"/>
    <w:basedOn w:val="RBNormal"/>
    <w:link w:val="RBSubtitleChar"/>
    <w:qFormat/>
    <w:rsid w:val="006A2071"/>
    <w:pPr>
      <w:spacing w:after="120"/>
      <w:ind w:left="720"/>
    </w:pPr>
    <w:rPr>
      <w:b/>
    </w:rPr>
  </w:style>
  <w:style w:type="character" w:customStyle="1" w:styleId="RBSubtitleChar">
    <w:name w:val="RB Subtitle Char"/>
    <w:basedOn w:val="RBNormalChar"/>
    <w:link w:val="RBSubtitle"/>
    <w:rsid w:val="006A2071"/>
    <w:rPr>
      <w:rFonts w:asciiTheme="majorHAnsi" w:eastAsiaTheme="majorEastAsia" w:hAnsiTheme="majorHAnsi" w:cstheme="majorBidi"/>
      <w:b/>
      <w:color w:val="365F91" w:themeColor="accent1" w:themeShade="BF"/>
      <w:kern w:val="2"/>
      <w:sz w:val="28"/>
      <w:szCs w:val="32"/>
      <w14:ligatures w14:val="standardContextual"/>
    </w:rPr>
  </w:style>
  <w:style w:type="character" w:customStyle="1" w:styleId="CommentTextChar1">
    <w:name w:val="Comment Text Char1"/>
    <w:basedOn w:val="DefaultParagraphFont"/>
    <w:link w:val="CommentText"/>
    <w:uiPriority w:val="99"/>
    <w:rsid w:val="004F664D"/>
    <w:rPr>
      <w:rFonts w:asciiTheme="minorHAnsi" w:eastAsiaTheme="minorHAnsi" w:hAnsiTheme="minorHAnsi" w:cstheme="minorBidi"/>
      <w:kern w:val="2"/>
      <w:sz w:val="20"/>
      <w:szCs w:val="22"/>
      <w:lang w:val="lv-LV"/>
      <w14:ligatures w14:val="standardContextual"/>
    </w:rPr>
  </w:style>
  <w:style w:type="numbering" w:customStyle="1" w:styleId="SLONumberings6">
    <w:name w:val="SLO_Numberings6"/>
    <w:uiPriority w:val="99"/>
    <w:rsid w:val="00E15612"/>
  </w:style>
  <w:style w:type="paragraph" w:customStyle="1" w:styleId="NormalA">
    <w:name w:val="Normal AŠ"/>
    <w:basedOn w:val="3rdlevelsubprovision"/>
    <w:link w:val="NormalAChar"/>
    <w:uiPriority w:val="6"/>
    <w:qFormat/>
    <w:rsid w:val="00AC42DE"/>
    <w:pPr>
      <w:tabs>
        <w:tab w:val="clear" w:pos="964"/>
      </w:tabs>
      <w:ind w:left="0" w:firstLine="0"/>
    </w:pPr>
    <w:rPr>
      <w:rFonts w:ascii="Myriad Pro" w:hAnsi="Myriad Pro"/>
      <w:kern w:val="24"/>
      <w:sz w:val="20"/>
    </w:rPr>
  </w:style>
  <w:style w:type="character" w:customStyle="1" w:styleId="NormalAChar">
    <w:name w:val="Normal AŠ Char"/>
    <w:basedOn w:val="3rdlevelsubprovisionChar"/>
    <w:link w:val="NormalA"/>
    <w:uiPriority w:val="6"/>
    <w:rsid w:val="00AC42DE"/>
    <w:rPr>
      <w:rFonts w:ascii="Myriad Pro" w:hAnsi="Myriad Pro"/>
      <w:kern w:val="24"/>
      <w:sz w:val="20"/>
      <w:lang w:val="en-GB"/>
    </w:rPr>
  </w:style>
  <w:style w:type="numbering" w:customStyle="1" w:styleId="SLONumberings1">
    <w:name w:val="SLO_Numberings1"/>
    <w:uiPriority w:val="99"/>
    <w:rsid w:val="00FF72A2"/>
  </w:style>
  <w:style w:type="numbering" w:customStyle="1" w:styleId="SLONumberings2">
    <w:name w:val="SLO_Numberings2"/>
    <w:uiPriority w:val="99"/>
    <w:rsid w:val="00FF72A2"/>
  </w:style>
  <w:style w:type="numbering" w:customStyle="1" w:styleId="SLONumberings3">
    <w:name w:val="SLO_Numberings3"/>
    <w:uiPriority w:val="99"/>
    <w:rsid w:val="004D6CC9"/>
  </w:style>
  <w:style w:type="numbering" w:customStyle="1" w:styleId="SLONumberings4">
    <w:name w:val="SLO_Numberings4"/>
    <w:uiPriority w:val="99"/>
    <w:rsid w:val="00A71838"/>
  </w:style>
  <w:style w:type="table" w:customStyle="1" w:styleId="ListTable3-Accent121">
    <w:name w:val="List Table 3 - Accent 121"/>
    <w:basedOn w:val="TableNormal"/>
    <w:next w:val="ListTable3-Accent1"/>
    <w:uiPriority w:val="48"/>
    <w:rsid w:val="003A1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rPr>
      <w:hidden/>
    </w:trPr>
    <w:tblStylePr w:type="firstRow">
      <w:rPr>
        <w:b/>
        <w:bCs/>
        <w:color w:val="FFFFFF" w:themeColor="background1"/>
      </w:rPr>
      <w:tblPr/>
      <w:trPr>
        <w:hidden/>
      </w:trPr>
      <w:tcPr>
        <w:shd w:val="clear" w:color="auto" w:fill="4F81BD" w:themeFill="accent1"/>
      </w:tcPr>
    </w:tblStylePr>
    <w:tblStylePr w:type="lastRow">
      <w:rPr>
        <w:b/>
        <w:bCs/>
      </w:rPr>
      <w:tblPr/>
      <w:trPr>
        <w:hidden/>
      </w:trPr>
      <w:tcPr>
        <w:tcBorders>
          <w:top w:val="double" w:sz="4" w:space="0" w:color="4F81BD" w:themeColor="accen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4F81BD" w:themeColor="accent1"/>
          <w:right w:val="single" w:sz="4" w:space="0" w:color="4F81BD" w:themeColor="accent1"/>
        </w:tcBorders>
      </w:tcPr>
    </w:tblStylePr>
    <w:tblStylePr w:type="band1Horz">
      <w:tblPr/>
      <w:trPr>
        <w:hidden/>
      </w:trPr>
      <w:tcPr>
        <w:tcBorders>
          <w:top w:val="single" w:sz="4" w:space="0" w:color="4F81BD" w:themeColor="accent1"/>
          <w:bottom w:val="single" w:sz="4" w:space="0" w:color="4F81BD" w:themeColor="accen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F81BD" w:themeColor="accent1"/>
          <w:left w:val="nil"/>
        </w:tcBorders>
      </w:tcPr>
    </w:tblStylePr>
    <w:tblStylePr w:type="swCell">
      <w:tblPr/>
      <w:trPr>
        <w:hidden/>
      </w:tr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08419">
      <w:bodyDiv w:val="1"/>
      <w:marLeft w:val="0"/>
      <w:marRight w:val="0"/>
      <w:marTop w:val="0"/>
      <w:marBottom w:val="0"/>
      <w:divBdr>
        <w:top w:val="none" w:sz="0" w:space="0" w:color="auto"/>
        <w:left w:val="none" w:sz="0" w:space="0" w:color="auto"/>
        <w:bottom w:val="none" w:sz="0" w:space="0" w:color="auto"/>
        <w:right w:val="none" w:sz="0" w:space="0" w:color="auto"/>
      </w:divBdr>
    </w:div>
    <w:div w:id="50229154">
      <w:bodyDiv w:val="1"/>
      <w:marLeft w:val="0"/>
      <w:marRight w:val="0"/>
      <w:marTop w:val="0"/>
      <w:marBottom w:val="0"/>
      <w:divBdr>
        <w:top w:val="none" w:sz="0" w:space="0" w:color="auto"/>
        <w:left w:val="none" w:sz="0" w:space="0" w:color="auto"/>
        <w:bottom w:val="none" w:sz="0" w:space="0" w:color="auto"/>
        <w:right w:val="none" w:sz="0" w:space="0" w:color="auto"/>
      </w:divBdr>
    </w:div>
    <w:div w:id="53546148">
      <w:bodyDiv w:val="1"/>
      <w:marLeft w:val="0"/>
      <w:marRight w:val="0"/>
      <w:marTop w:val="0"/>
      <w:marBottom w:val="0"/>
      <w:divBdr>
        <w:top w:val="none" w:sz="0" w:space="0" w:color="auto"/>
        <w:left w:val="none" w:sz="0" w:space="0" w:color="auto"/>
        <w:bottom w:val="none" w:sz="0" w:space="0" w:color="auto"/>
        <w:right w:val="none" w:sz="0" w:space="0" w:color="auto"/>
      </w:divBdr>
    </w:div>
    <w:div w:id="257836802">
      <w:bodyDiv w:val="1"/>
      <w:marLeft w:val="0"/>
      <w:marRight w:val="0"/>
      <w:marTop w:val="0"/>
      <w:marBottom w:val="0"/>
      <w:divBdr>
        <w:top w:val="none" w:sz="0" w:space="0" w:color="auto"/>
        <w:left w:val="none" w:sz="0" w:space="0" w:color="auto"/>
        <w:bottom w:val="none" w:sz="0" w:space="0" w:color="auto"/>
        <w:right w:val="none" w:sz="0" w:space="0" w:color="auto"/>
      </w:divBdr>
    </w:div>
    <w:div w:id="291400049">
      <w:bodyDiv w:val="1"/>
      <w:marLeft w:val="0"/>
      <w:marRight w:val="0"/>
      <w:marTop w:val="0"/>
      <w:marBottom w:val="0"/>
      <w:divBdr>
        <w:top w:val="none" w:sz="0" w:space="0" w:color="auto"/>
        <w:left w:val="none" w:sz="0" w:space="0" w:color="auto"/>
        <w:bottom w:val="none" w:sz="0" w:space="0" w:color="auto"/>
        <w:right w:val="none" w:sz="0" w:space="0" w:color="auto"/>
      </w:divBdr>
    </w:div>
    <w:div w:id="425154438">
      <w:bodyDiv w:val="1"/>
      <w:marLeft w:val="0"/>
      <w:marRight w:val="0"/>
      <w:marTop w:val="0"/>
      <w:marBottom w:val="0"/>
      <w:divBdr>
        <w:top w:val="none" w:sz="0" w:space="0" w:color="auto"/>
        <w:left w:val="none" w:sz="0" w:space="0" w:color="auto"/>
        <w:bottom w:val="none" w:sz="0" w:space="0" w:color="auto"/>
        <w:right w:val="none" w:sz="0" w:space="0" w:color="auto"/>
      </w:divBdr>
    </w:div>
    <w:div w:id="622613499">
      <w:bodyDiv w:val="1"/>
      <w:marLeft w:val="0"/>
      <w:marRight w:val="0"/>
      <w:marTop w:val="0"/>
      <w:marBottom w:val="0"/>
      <w:divBdr>
        <w:top w:val="none" w:sz="0" w:space="0" w:color="auto"/>
        <w:left w:val="none" w:sz="0" w:space="0" w:color="auto"/>
        <w:bottom w:val="none" w:sz="0" w:space="0" w:color="auto"/>
        <w:right w:val="none" w:sz="0" w:space="0" w:color="auto"/>
      </w:divBdr>
      <w:divsChild>
        <w:div w:id="483551494">
          <w:marLeft w:val="202"/>
          <w:marRight w:val="0"/>
          <w:marTop w:val="0"/>
          <w:marBottom w:val="120"/>
          <w:divBdr>
            <w:top w:val="none" w:sz="0" w:space="0" w:color="auto"/>
            <w:left w:val="none" w:sz="0" w:space="0" w:color="auto"/>
            <w:bottom w:val="none" w:sz="0" w:space="0" w:color="auto"/>
            <w:right w:val="none" w:sz="0" w:space="0" w:color="auto"/>
          </w:divBdr>
        </w:div>
      </w:divsChild>
    </w:div>
    <w:div w:id="656107047">
      <w:bodyDiv w:val="1"/>
      <w:marLeft w:val="0"/>
      <w:marRight w:val="0"/>
      <w:marTop w:val="0"/>
      <w:marBottom w:val="0"/>
      <w:divBdr>
        <w:top w:val="none" w:sz="0" w:space="0" w:color="auto"/>
        <w:left w:val="none" w:sz="0" w:space="0" w:color="auto"/>
        <w:bottom w:val="none" w:sz="0" w:space="0" w:color="auto"/>
        <w:right w:val="none" w:sz="0" w:space="0" w:color="auto"/>
      </w:divBdr>
      <w:divsChild>
        <w:div w:id="1223784311">
          <w:marLeft w:val="0"/>
          <w:marRight w:val="0"/>
          <w:marTop w:val="0"/>
          <w:marBottom w:val="0"/>
          <w:divBdr>
            <w:top w:val="none" w:sz="0" w:space="0" w:color="auto"/>
            <w:left w:val="none" w:sz="0" w:space="0" w:color="auto"/>
            <w:bottom w:val="none" w:sz="0" w:space="0" w:color="auto"/>
            <w:right w:val="none" w:sz="0" w:space="0" w:color="auto"/>
          </w:divBdr>
          <w:divsChild>
            <w:div w:id="1684239757">
              <w:marLeft w:val="0"/>
              <w:marRight w:val="0"/>
              <w:marTop w:val="0"/>
              <w:marBottom w:val="0"/>
              <w:divBdr>
                <w:top w:val="none" w:sz="0" w:space="0" w:color="auto"/>
                <w:left w:val="none" w:sz="0" w:space="0" w:color="auto"/>
                <w:bottom w:val="none" w:sz="0" w:space="0" w:color="auto"/>
                <w:right w:val="none" w:sz="0" w:space="0" w:color="auto"/>
              </w:divBdr>
              <w:divsChild>
                <w:div w:id="1304774233">
                  <w:marLeft w:val="0"/>
                  <w:marRight w:val="0"/>
                  <w:marTop w:val="0"/>
                  <w:marBottom w:val="0"/>
                  <w:divBdr>
                    <w:top w:val="none" w:sz="0" w:space="0" w:color="auto"/>
                    <w:left w:val="none" w:sz="0" w:space="0" w:color="auto"/>
                    <w:bottom w:val="none" w:sz="0" w:space="0" w:color="auto"/>
                    <w:right w:val="none" w:sz="0" w:space="0" w:color="auto"/>
                  </w:divBdr>
                  <w:divsChild>
                    <w:div w:id="280309485">
                      <w:marLeft w:val="0"/>
                      <w:marRight w:val="0"/>
                      <w:marTop w:val="0"/>
                      <w:marBottom w:val="0"/>
                      <w:divBdr>
                        <w:top w:val="none" w:sz="0" w:space="0" w:color="auto"/>
                        <w:left w:val="none" w:sz="0" w:space="0" w:color="auto"/>
                        <w:bottom w:val="none" w:sz="0" w:space="0" w:color="auto"/>
                        <w:right w:val="none" w:sz="0" w:space="0" w:color="auto"/>
                      </w:divBdr>
                      <w:divsChild>
                        <w:div w:id="411439556">
                          <w:marLeft w:val="0"/>
                          <w:marRight w:val="0"/>
                          <w:marTop w:val="0"/>
                          <w:marBottom w:val="0"/>
                          <w:divBdr>
                            <w:top w:val="none" w:sz="0" w:space="0" w:color="auto"/>
                            <w:left w:val="none" w:sz="0" w:space="0" w:color="auto"/>
                            <w:bottom w:val="none" w:sz="0" w:space="0" w:color="auto"/>
                            <w:right w:val="none" w:sz="0" w:space="0" w:color="auto"/>
                          </w:divBdr>
                          <w:divsChild>
                            <w:div w:id="525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05123">
          <w:marLeft w:val="0"/>
          <w:marRight w:val="0"/>
          <w:marTop w:val="0"/>
          <w:marBottom w:val="0"/>
          <w:divBdr>
            <w:top w:val="none" w:sz="0" w:space="0" w:color="auto"/>
            <w:left w:val="none" w:sz="0" w:space="0" w:color="auto"/>
            <w:bottom w:val="none" w:sz="0" w:space="0" w:color="auto"/>
            <w:right w:val="none" w:sz="0" w:space="0" w:color="auto"/>
          </w:divBdr>
          <w:divsChild>
            <w:div w:id="920868823">
              <w:marLeft w:val="0"/>
              <w:marRight w:val="0"/>
              <w:marTop w:val="0"/>
              <w:marBottom w:val="0"/>
              <w:divBdr>
                <w:top w:val="none" w:sz="0" w:space="0" w:color="auto"/>
                <w:left w:val="none" w:sz="0" w:space="0" w:color="auto"/>
                <w:bottom w:val="none" w:sz="0" w:space="0" w:color="auto"/>
                <w:right w:val="none" w:sz="0" w:space="0" w:color="auto"/>
              </w:divBdr>
            </w:div>
            <w:div w:id="115201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7476">
      <w:bodyDiv w:val="1"/>
      <w:marLeft w:val="0"/>
      <w:marRight w:val="0"/>
      <w:marTop w:val="0"/>
      <w:marBottom w:val="0"/>
      <w:divBdr>
        <w:top w:val="none" w:sz="0" w:space="0" w:color="auto"/>
        <w:left w:val="none" w:sz="0" w:space="0" w:color="auto"/>
        <w:bottom w:val="none" w:sz="0" w:space="0" w:color="auto"/>
        <w:right w:val="none" w:sz="0" w:space="0" w:color="auto"/>
      </w:divBdr>
    </w:div>
    <w:div w:id="828866290">
      <w:bodyDiv w:val="1"/>
      <w:marLeft w:val="0"/>
      <w:marRight w:val="0"/>
      <w:marTop w:val="0"/>
      <w:marBottom w:val="0"/>
      <w:divBdr>
        <w:top w:val="none" w:sz="0" w:space="0" w:color="auto"/>
        <w:left w:val="none" w:sz="0" w:space="0" w:color="auto"/>
        <w:bottom w:val="none" w:sz="0" w:space="0" w:color="auto"/>
        <w:right w:val="none" w:sz="0" w:space="0" w:color="auto"/>
      </w:divBdr>
    </w:div>
    <w:div w:id="1003237478">
      <w:bodyDiv w:val="1"/>
      <w:marLeft w:val="0"/>
      <w:marRight w:val="0"/>
      <w:marTop w:val="0"/>
      <w:marBottom w:val="0"/>
      <w:divBdr>
        <w:top w:val="none" w:sz="0" w:space="0" w:color="auto"/>
        <w:left w:val="none" w:sz="0" w:space="0" w:color="auto"/>
        <w:bottom w:val="none" w:sz="0" w:space="0" w:color="auto"/>
        <w:right w:val="none" w:sz="0" w:space="0" w:color="auto"/>
      </w:divBdr>
    </w:div>
    <w:div w:id="1044980887">
      <w:bodyDiv w:val="1"/>
      <w:marLeft w:val="0"/>
      <w:marRight w:val="0"/>
      <w:marTop w:val="0"/>
      <w:marBottom w:val="0"/>
      <w:divBdr>
        <w:top w:val="none" w:sz="0" w:space="0" w:color="auto"/>
        <w:left w:val="none" w:sz="0" w:space="0" w:color="auto"/>
        <w:bottom w:val="none" w:sz="0" w:space="0" w:color="auto"/>
        <w:right w:val="none" w:sz="0" w:space="0" w:color="auto"/>
      </w:divBdr>
      <w:divsChild>
        <w:div w:id="78791693">
          <w:marLeft w:val="0"/>
          <w:marRight w:val="0"/>
          <w:marTop w:val="0"/>
          <w:marBottom w:val="0"/>
          <w:divBdr>
            <w:top w:val="none" w:sz="0" w:space="0" w:color="auto"/>
            <w:left w:val="none" w:sz="0" w:space="0" w:color="auto"/>
            <w:bottom w:val="none" w:sz="0" w:space="0" w:color="auto"/>
            <w:right w:val="none" w:sz="0" w:space="0" w:color="auto"/>
          </w:divBdr>
          <w:divsChild>
            <w:div w:id="565915418">
              <w:marLeft w:val="0"/>
              <w:marRight w:val="0"/>
              <w:marTop w:val="0"/>
              <w:marBottom w:val="0"/>
              <w:divBdr>
                <w:top w:val="none" w:sz="0" w:space="0" w:color="auto"/>
                <w:left w:val="none" w:sz="0" w:space="0" w:color="auto"/>
                <w:bottom w:val="none" w:sz="0" w:space="0" w:color="auto"/>
                <w:right w:val="none" w:sz="0" w:space="0" w:color="auto"/>
              </w:divBdr>
              <w:divsChild>
                <w:div w:id="1241410004">
                  <w:marLeft w:val="0"/>
                  <w:marRight w:val="0"/>
                  <w:marTop w:val="0"/>
                  <w:marBottom w:val="0"/>
                  <w:divBdr>
                    <w:top w:val="none" w:sz="0" w:space="0" w:color="auto"/>
                    <w:left w:val="none" w:sz="0" w:space="0" w:color="auto"/>
                    <w:bottom w:val="none" w:sz="0" w:space="0" w:color="auto"/>
                    <w:right w:val="none" w:sz="0" w:space="0" w:color="auto"/>
                  </w:divBdr>
                  <w:divsChild>
                    <w:div w:id="1578906082">
                      <w:marLeft w:val="0"/>
                      <w:marRight w:val="0"/>
                      <w:marTop w:val="0"/>
                      <w:marBottom w:val="0"/>
                      <w:divBdr>
                        <w:top w:val="none" w:sz="0" w:space="0" w:color="auto"/>
                        <w:left w:val="none" w:sz="0" w:space="0" w:color="auto"/>
                        <w:bottom w:val="none" w:sz="0" w:space="0" w:color="auto"/>
                        <w:right w:val="none" w:sz="0" w:space="0" w:color="auto"/>
                      </w:divBdr>
                      <w:divsChild>
                        <w:div w:id="121046823">
                          <w:marLeft w:val="0"/>
                          <w:marRight w:val="0"/>
                          <w:marTop w:val="0"/>
                          <w:marBottom w:val="0"/>
                          <w:divBdr>
                            <w:top w:val="none" w:sz="0" w:space="0" w:color="auto"/>
                            <w:left w:val="none" w:sz="0" w:space="0" w:color="auto"/>
                            <w:bottom w:val="none" w:sz="0" w:space="0" w:color="auto"/>
                            <w:right w:val="none" w:sz="0" w:space="0" w:color="auto"/>
                          </w:divBdr>
                          <w:divsChild>
                            <w:div w:id="405107003">
                              <w:marLeft w:val="0"/>
                              <w:marRight w:val="0"/>
                              <w:marTop w:val="0"/>
                              <w:marBottom w:val="0"/>
                              <w:divBdr>
                                <w:top w:val="none" w:sz="0" w:space="0" w:color="auto"/>
                                <w:left w:val="none" w:sz="0" w:space="0" w:color="auto"/>
                                <w:bottom w:val="none" w:sz="0" w:space="0" w:color="auto"/>
                                <w:right w:val="none" w:sz="0" w:space="0" w:color="auto"/>
                              </w:divBdr>
                              <w:divsChild>
                                <w:div w:id="526866569">
                                  <w:marLeft w:val="0"/>
                                  <w:marRight w:val="0"/>
                                  <w:marTop w:val="0"/>
                                  <w:marBottom w:val="0"/>
                                  <w:divBdr>
                                    <w:top w:val="none" w:sz="0" w:space="0" w:color="auto"/>
                                    <w:left w:val="none" w:sz="0" w:space="0" w:color="auto"/>
                                    <w:bottom w:val="none" w:sz="0" w:space="0" w:color="auto"/>
                                    <w:right w:val="none" w:sz="0" w:space="0" w:color="auto"/>
                                  </w:divBdr>
                                  <w:divsChild>
                                    <w:div w:id="1737623757">
                                      <w:marLeft w:val="0"/>
                                      <w:marRight w:val="0"/>
                                      <w:marTop w:val="0"/>
                                      <w:marBottom w:val="0"/>
                                      <w:divBdr>
                                        <w:top w:val="none" w:sz="0" w:space="0" w:color="auto"/>
                                        <w:left w:val="none" w:sz="0" w:space="0" w:color="auto"/>
                                        <w:bottom w:val="none" w:sz="0" w:space="0" w:color="auto"/>
                                        <w:right w:val="none" w:sz="0" w:space="0" w:color="auto"/>
                                      </w:divBdr>
                                      <w:divsChild>
                                        <w:div w:id="716124543">
                                          <w:marLeft w:val="0"/>
                                          <w:marRight w:val="0"/>
                                          <w:marTop w:val="0"/>
                                          <w:marBottom w:val="0"/>
                                          <w:divBdr>
                                            <w:top w:val="none" w:sz="0" w:space="0" w:color="auto"/>
                                            <w:left w:val="none" w:sz="0" w:space="0" w:color="auto"/>
                                            <w:bottom w:val="none" w:sz="0" w:space="0" w:color="auto"/>
                                            <w:right w:val="none" w:sz="0" w:space="0" w:color="auto"/>
                                          </w:divBdr>
                                          <w:divsChild>
                                            <w:div w:id="626395311">
                                              <w:marLeft w:val="0"/>
                                              <w:marRight w:val="0"/>
                                              <w:marTop w:val="0"/>
                                              <w:marBottom w:val="0"/>
                                              <w:divBdr>
                                                <w:top w:val="none" w:sz="0" w:space="0" w:color="auto"/>
                                                <w:left w:val="none" w:sz="0" w:space="0" w:color="auto"/>
                                                <w:bottom w:val="none" w:sz="0" w:space="0" w:color="auto"/>
                                                <w:right w:val="none" w:sz="0" w:space="0" w:color="auto"/>
                                              </w:divBdr>
                                              <w:divsChild>
                                                <w:div w:id="1567186431">
                                                  <w:marLeft w:val="0"/>
                                                  <w:marRight w:val="0"/>
                                                  <w:marTop w:val="0"/>
                                                  <w:marBottom w:val="0"/>
                                                  <w:divBdr>
                                                    <w:top w:val="none" w:sz="0" w:space="0" w:color="auto"/>
                                                    <w:left w:val="none" w:sz="0" w:space="0" w:color="auto"/>
                                                    <w:bottom w:val="none" w:sz="0" w:space="0" w:color="auto"/>
                                                    <w:right w:val="none" w:sz="0" w:space="0" w:color="auto"/>
                                                  </w:divBdr>
                                                  <w:divsChild>
                                                    <w:div w:id="629045722">
                                                      <w:marLeft w:val="0"/>
                                                      <w:marRight w:val="0"/>
                                                      <w:marTop w:val="0"/>
                                                      <w:marBottom w:val="0"/>
                                                      <w:divBdr>
                                                        <w:top w:val="none" w:sz="0" w:space="0" w:color="auto"/>
                                                        <w:left w:val="none" w:sz="0" w:space="0" w:color="auto"/>
                                                        <w:bottom w:val="none" w:sz="0" w:space="0" w:color="auto"/>
                                                        <w:right w:val="none" w:sz="0" w:space="0" w:color="auto"/>
                                                      </w:divBdr>
                                                      <w:divsChild>
                                                        <w:div w:id="763114247">
                                                          <w:marLeft w:val="0"/>
                                                          <w:marRight w:val="0"/>
                                                          <w:marTop w:val="0"/>
                                                          <w:marBottom w:val="0"/>
                                                          <w:divBdr>
                                                            <w:top w:val="none" w:sz="0" w:space="0" w:color="auto"/>
                                                            <w:left w:val="none" w:sz="0" w:space="0" w:color="auto"/>
                                                            <w:bottom w:val="none" w:sz="0" w:space="0" w:color="auto"/>
                                                            <w:right w:val="none" w:sz="0" w:space="0" w:color="auto"/>
                                                          </w:divBdr>
                                                          <w:divsChild>
                                                            <w:div w:id="2011835409">
                                                              <w:marLeft w:val="0"/>
                                                              <w:marRight w:val="0"/>
                                                              <w:marTop w:val="0"/>
                                                              <w:marBottom w:val="0"/>
                                                              <w:divBdr>
                                                                <w:top w:val="none" w:sz="0" w:space="0" w:color="auto"/>
                                                                <w:left w:val="none" w:sz="0" w:space="0" w:color="auto"/>
                                                                <w:bottom w:val="none" w:sz="0" w:space="0" w:color="auto"/>
                                                                <w:right w:val="none" w:sz="0" w:space="0" w:color="auto"/>
                                                              </w:divBdr>
                                                              <w:divsChild>
                                                                <w:div w:id="83841159">
                                                                  <w:marLeft w:val="0"/>
                                                                  <w:marRight w:val="0"/>
                                                                  <w:marTop w:val="0"/>
                                                                  <w:marBottom w:val="0"/>
                                                                  <w:divBdr>
                                                                    <w:top w:val="none" w:sz="0" w:space="0" w:color="auto"/>
                                                                    <w:left w:val="none" w:sz="0" w:space="0" w:color="auto"/>
                                                                    <w:bottom w:val="none" w:sz="0" w:space="0" w:color="auto"/>
                                                                    <w:right w:val="none" w:sz="0" w:space="0" w:color="auto"/>
                                                                  </w:divBdr>
                                                                  <w:divsChild>
                                                                    <w:div w:id="198662308">
                                                                      <w:marLeft w:val="0"/>
                                                                      <w:marRight w:val="0"/>
                                                                      <w:marTop w:val="0"/>
                                                                      <w:marBottom w:val="0"/>
                                                                      <w:divBdr>
                                                                        <w:top w:val="none" w:sz="0" w:space="0" w:color="auto"/>
                                                                        <w:left w:val="none" w:sz="0" w:space="0" w:color="auto"/>
                                                                        <w:bottom w:val="none" w:sz="0" w:space="0" w:color="auto"/>
                                                                        <w:right w:val="none" w:sz="0" w:space="0" w:color="auto"/>
                                                                      </w:divBdr>
                                                                    </w:div>
                                                                    <w:div w:id="896164317">
                                                                      <w:marLeft w:val="0"/>
                                                                      <w:marRight w:val="0"/>
                                                                      <w:marTop w:val="0"/>
                                                                      <w:marBottom w:val="0"/>
                                                                      <w:divBdr>
                                                                        <w:top w:val="none" w:sz="0" w:space="0" w:color="auto"/>
                                                                        <w:left w:val="none" w:sz="0" w:space="0" w:color="auto"/>
                                                                        <w:bottom w:val="none" w:sz="0" w:space="0" w:color="auto"/>
                                                                        <w:right w:val="none" w:sz="0" w:space="0" w:color="auto"/>
                                                                      </w:divBdr>
                                                                    </w:div>
                                                                    <w:div w:id="1189031771">
                                                                      <w:marLeft w:val="0"/>
                                                                      <w:marRight w:val="0"/>
                                                                      <w:marTop w:val="0"/>
                                                                      <w:marBottom w:val="0"/>
                                                                      <w:divBdr>
                                                                        <w:top w:val="none" w:sz="0" w:space="0" w:color="auto"/>
                                                                        <w:left w:val="none" w:sz="0" w:space="0" w:color="auto"/>
                                                                        <w:bottom w:val="none" w:sz="0" w:space="0" w:color="auto"/>
                                                                        <w:right w:val="none" w:sz="0" w:space="0" w:color="auto"/>
                                                                      </w:divBdr>
                                                                    </w:div>
                                                                    <w:div w:id="1472792349">
                                                                      <w:marLeft w:val="0"/>
                                                                      <w:marRight w:val="0"/>
                                                                      <w:marTop w:val="0"/>
                                                                      <w:marBottom w:val="0"/>
                                                                      <w:divBdr>
                                                                        <w:top w:val="none" w:sz="0" w:space="0" w:color="auto"/>
                                                                        <w:left w:val="none" w:sz="0" w:space="0" w:color="auto"/>
                                                                        <w:bottom w:val="none" w:sz="0" w:space="0" w:color="auto"/>
                                                                        <w:right w:val="none" w:sz="0" w:space="0" w:color="auto"/>
                                                                      </w:divBdr>
                                                                    </w:div>
                                                                    <w:div w:id="18891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6196525">
      <w:bodyDiv w:val="1"/>
      <w:marLeft w:val="0"/>
      <w:marRight w:val="0"/>
      <w:marTop w:val="0"/>
      <w:marBottom w:val="0"/>
      <w:divBdr>
        <w:top w:val="none" w:sz="0" w:space="0" w:color="auto"/>
        <w:left w:val="none" w:sz="0" w:space="0" w:color="auto"/>
        <w:bottom w:val="none" w:sz="0" w:space="0" w:color="auto"/>
        <w:right w:val="none" w:sz="0" w:space="0" w:color="auto"/>
      </w:divBdr>
    </w:div>
    <w:div w:id="1095050324">
      <w:bodyDiv w:val="1"/>
      <w:marLeft w:val="0"/>
      <w:marRight w:val="0"/>
      <w:marTop w:val="0"/>
      <w:marBottom w:val="0"/>
      <w:divBdr>
        <w:top w:val="none" w:sz="0" w:space="0" w:color="auto"/>
        <w:left w:val="none" w:sz="0" w:space="0" w:color="auto"/>
        <w:bottom w:val="none" w:sz="0" w:space="0" w:color="auto"/>
        <w:right w:val="none" w:sz="0" w:space="0" w:color="auto"/>
      </w:divBdr>
      <w:divsChild>
        <w:div w:id="442698547">
          <w:marLeft w:val="202"/>
          <w:marRight w:val="0"/>
          <w:marTop w:val="0"/>
          <w:marBottom w:val="120"/>
          <w:divBdr>
            <w:top w:val="none" w:sz="0" w:space="0" w:color="auto"/>
            <w:left w:val="none" w:sz="0" w:space="0" w:color="auto"/>
            <w:bottom w:val="none" w:sz="0" w:space="0" w:color="auto"/>
            <w:right w:val="none" w:sz="0" w:space="0" w:color="auto"/>
          </w:divBdr>
        </w:div>
      </w:divsChild>
    </w:div>
    <w:div w:id="1112089874">
      <w:bodyDiv w:val="1"/>
      <w:marLeft w:val="0"/>
      <w:marRight w:val="0"/>
      <w:marTop w:val="0"/>
      <w:marBottom w:val="0"/>
      <w:divBdr>
        <w:top w:val="none" w:sz="0" w:space="0" w:color="auto"/>
        <w:left w:val="none" w:sz="0" w:space="0" w:color="auto"/>
        <w:bottom w:val="none" w:sz="0" w:space="0" w:color="auto"/>
        <w:right w:val="none" w:sz="0" w:space="0" w:color="auto"/>
      </w:divBdr>
    </w:div>
    <w:div w:id="1242056724">
      <w:bodyDiv w:val="1"/>
      <w:marLeft w:val="0"/>
      <w:marRight w:val="0"/>
      <w:marTop w:val="0"/>
      <w:marBottom w:val="0"/>
      <w:divBdr>
        <w:top w:val="none" w:sz="0" w:space="0" w:color="auto"/>
        <w:left w:val="none" w:sz="0" w:space="0" w:color="auto"/>
        <w:bottom w:val="none" w:sz="0" w:space="0" w:color="auto"/>
        <w:right w:val="none" w:sz="0" w:space="0" w:color="auto"/>
      </w:divBdr>
    </w:div>
    <w:div w:id="1245527697">
      <w:bodyDiv w:val="1"/>
      <w:marLeft w:val="0"/>
      <w:marRight w:val="0"/>
      <w:marTop w:val="0"/>
      <w:marBottom w:val="0"/>
      <w:divBdr>
        <w:top w:val="none" w:sz="0" w:space="0" w:color="auto"/>
        <w:left w:val="none" w:sz="0" w:space="0" w:color="auto"/>
        <w:bottom w:val="none" w:sz="0" w:space="0" w:color="auto"/>
        <w:right w:val="none" w:sz="0" w:space="0" w:color="auto"/>
      </w:divBdr>
    </w:div>
    <w:div w:id="1247886257">
      <w:bodyDiv w:val="1"/>
      <w:marLeft w:val="0"/>
      <w:marRight w:val="0"/>
      <w:marTop w:val="0"/>
      <w:marBottom w:val="0"/>
      <w:divBdr>
        <w:top w:val="none" w:sz="0" w:space="0" w:color="auto"/>
        <w:left w:val="none" w:sz="0" w:space="0" w:color="auto"/>
        <w:bottom w:val="none" w:sz="0" w:space="0" w:color="auto"/>
        <w:right w:val="none" w:sz="0" w:space="0" w:color="auto"/>
      </w:divBdr>
    </w:div>
    <w:div w:id="1275869557">
      <w:bodyDiv w:val="1"/>
      <w:marLeft w:val="0"/>
      <w:marRight w:val="0"/>
      <w:marTop w:val="0"/>
      <w:marBottom w:val="0"/>
      <w:divBdr>
        <w:top w:val="none" w:sz="0" w:space="0" w:color="auto"/>
        <w:left w:val="none" w:sz="0" w:space="0" w:color="auto"/>
        <w:bottom w:val="none" w:sz="0" w:space="0" w:color="auto"/>
        <w:right w:val="none" w:sz="0" w:space="0" w:color="auto"/>
      </w:divBdr>
      <w:divsChild>
        <w:div w:id="385222929">
          <w:marLeft w:val="202"/>
          <w:marRight w:val="0"/>
          <w:marTop w:val="0"/>
          <w:marBottom w:val="120"/>
          <w:divBdr>
            <w:top w:val="none" w:sz="0" w:space="0" w:color="auto"/>
            <w:left w:val="none" w:sz="0" w:space="0" w:color="auto"/>
            <w:bottom w:val="none" w:sz="0" w:space="0" w:color="auto"/>
            <w:right w:val="none" w:sz="0" w:space="0" w:color="auto"/>
          </w:divBdr>
        </w:div>
      </w:divsChild>
    </w:div>
    <w:div w:id="1418550183">
      <w:bodyDiv w:val="1"/>
      <w:marLeft w:val="0"/>
      <w:marRight w:val="0"/>
      <w:marTop w:val="0"/>
      <w:marBottom w:val="0"/>
      <w:divBdr>
        <w:top w:val="none" w:sz="0" w:space="0" w:color="auto"/>
        <w:left w:val="none" w:sz="0" w:space="0" w:color="auto"/>
        <w:bottom w:val="none" w:sz="0" w:space="0" w:color="auto"/>
        <w:right w:val="none" w:sz="0" w:space="0" w:color="auto"/>
      </w:divBdr>
    </w:div>
    <w:div w:id="1457989947">
      <w:bodyDiv w:val="1"/>
      <w:marLeft w:val="0"/>
      <w:marRight w:val="0"/>
      <w:marTop w:val="0"/>
      <w:marBottom w:val="0"/>
      <w:divBdr>
        <w:top w:val="none" w:sz="0" w:space="0" w:color="auto"/>
        <w:left w:val="none" w:sz="0" w:space="0" w:color="auto"/>
        <w:bottom w:val="none" w:sz="0" w:space="0" w:color="auto"/>
        <w:right w:val="none" w:sz="0" w:space="0" w:color="auto"/>
      </w:divBdr>
    </w:div>
    <w:div w:id="1478493780">
      <w:bodyDiv w:val="1"/>
      <w:marLeft w:val="0"/>
      <w:marRight w:val="0"/>
      <w:marTop w:val="0"/>
      <w:marBottom w:val="0"/>
      <w:divBdr>
        <w:top w:val="none" w:sz="0" w:space="0" w:color="auto"/>
        <w:left w:val="none" w:sz="0" w:space="0" w:color="auto"/>
        <w:bottom w:val="none" w:sz="0" w:space="0" w:color="auto"/>
        <w:right w:val="none" w:sz="0" w:space="0" w:color="auto"/>
      </w:divBdr>
    </w:div>
    <w:div w:id="1486317779">
      <w:bodyDiv w:val="1"/>
      <w:marLeft w:val="0"/>
      <w:marRight w:val="0"/>
      <w:marTop w:val="0"/>
      <w:marBottom w:val="0"/>
      <w:divBdr>
        <w:top w:val="none" w:sz="0" w:space="0" w:color="auto"/>
        <w:left w:val="none" w:sz="0" w:space="0" w:color="auto"/>
        <w:bottom w:val="none" w:sz="0" w:space="0" w:color="auto"/>
        <w:right w:val="none" w:sz="0" w:space="0" w:color="auto"/>
      </w:divBdr>
    </w:div>
    <w:div w:id="1516649761">
      <w:bodyDiv w:val="1"/>
      <w:marLeft w:val="0"/>
      <w:marRight w:val="0"/>
      <w:marTop w:val="0"/>
      <w:marBottom w:val="0"/>
      <w:divBdr>
        <w:top w:val="none" w:sz="0" w:space="0" w:color="auto"/>
        <w:left w:val="none" w:sz="0" w:space="0" w:color="auto"/>
        <w:bottom w:val="none" w:sz="0" w:space="0" w:color="auto"/>
        <w:right w:val="none" w:sz="0" w:space="0" w:color="auto"/>
      </w:divBdr>
    </w:div>
    <w:div w:id="1555846573">
      <w:bodyDiv w:val="1"/>
      <w:marLeft w:val="0"/>
      <w:marRight w:val="0"/>
      <w:marTop w:val="0"/>
      <w:marBottom w:val="0"/>
      <w:divBdr>
        <w:top w:val="none" w:sz="0" w:space="0" w:color="auto"/>
        <w:left w:val="none" w:sz="0" w:space="0" w:color="auto"/>
        <w:bottom w:val="none" w:sz="0" w:space="0" w:color="auto"/>
        <w:right w:val="none" w:sz="0" w:space="0" w:color="auto"/>
      </w:divBdr>
    </w:div>
    <w:div w:id="1583024495">
      <w:bodyDiv w:val="1"/>
      <w:marLeft w:val="0"/>
      <w:marRight w:val="0"/>
      <w:marTop w:val="0"/>
      <w:marBottom w:val="0"/>
      <w:divBdr>
        <w:top w:val="none" w:sz="0" w:space="0" w:color="auto"/>
        <w:left w:val="none" w:sz="0" w:space="0" w:color="auto"/>
        <w:bottom w:val="none" w:sz="0" w:space="0" w:color="auto"/>
        <w:right w:val="none" w:sz="0" w:space="0" w:color="auto"/>
      </w:divBdr>
    </w:div>
    <w:div w:id="1594360732">
      <w:bodyDiv w:val="1"/>
      <w:marLeft w:val="0"/>
      <w:marRight w:val="0"/>
      <w:marTop w:val="0"/>
      <w:marBottom w:val="0"/>
      <w:divBdr>
        <w:top w:val="none" w:sz="0" w:space="0" w:color="auto"/>
        <w:left w:val="none" w:sz="0" w:space="0" w:color="auto"/>
        <w:bottom w:val="none" w:sz="0" w:space="0" w:color="auto"/>
        <w:right w:val="none" w:sz="0" w:space="0" w:color="auto"/>
      </w:divBdr>
    </w:div>
    <w:div w:id="1615358121">
      <w:bodyDiv w:val="1"/>
      <w:marLeft w:val="0"/>
      <w:marRight w:val="0"/>
      <w:marTop w:val="0"/>
      <w:marBottom w:val="0"/>
      <w:divBdr>
        <w:top w:val="none" w:sz="0" w:space="0" w:color="auto"/>
        <w:left w:val="none" w:sz="0" w:space="0" w:color="auto"/>
        <w:bottom w:val="none" w:sz="0" w:space="0" w:color="auto"/>
        <w:right w:val="none" w:sz="0" w:space="0" w:color="auto"/>
      </w:divBdr>
    </w:div>
    <w:div w:id="1650210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www.railbaltica.org/procurement/e-procurement-system/" TargetMode="External"/><Relationship Id="rId39" Type="http://schemas.openxmlformats.org/officeDocument/2006/relationships/hyperlink" Target="https://www.railbaltica.org/tenders/" TargetMode="External"/><Relationship Id="rId21" Type="http://schemas.openxmlformats.org/officeDocument/2006/relationships/hyperlink" Target="https://www.eis.gov.lv/EKEIS/Supplier" TargetMode="External"/><Relationship Id="rId34" Type="http://schemas.openxmlformats.org/officeDocument/2006/relationships/image" Target="media/image4.PN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www.eis.gov.lv/EKEIS/Supplier/Procurement/133273"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railbaltica.org/tenders/" TargetMode="External"/><Relationship Id="rId32" Type="http://schemas.openxmlformats.org/officeDocument/2006/relationships/hyperlink" Target="http://railbaltica.org/tenders/" TargetMode="External"/><Relationship Id="rId37" Type="http://schemas.openxmlformats.org/officeDocument/2006/relationships/hyperlink" Target="https://www.eis.gov.lv/EKEIS/Supplier/Procurement/133273" TargetMode="External"/><Relationship Id="rId40"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eis.gov.lv/EKEIS/Supplier/Procurement/133273" TargetMode="External"/><Relationship Id="rId28" Type="http://schemas.openxmlformats.org/officeDocument/2006/relationships/hyperlink" Target="http://railbaltica.org/tenders/" TargetMode="External"/><Relationship Id="rId36" Type="http://schemas.openxmlformats.org/officeDocument/2006/relationships/hyperlink" Target="https://www.eis.gov.lv/EKEIS/Supplier/Procurement/133273"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eis.gov.lv/EKEIS/Supplier/Procurement/13327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is.gov.lv/EIS/" TargetMode="External"/><Relationship Id="rId27" Type="http://schemas.openxmlformats.org/officeDocument/2006/relationships/hyperlink" Target="https://www.eis.gov.lv/EKEIS/Supplier/Procurement/133273" TargetMode="External"/><Relationship Id="rId30" Type="http://schemas.openxmlformats.org/officeDocument/2006/relationships/hyperlink" Target="http://railbaltica.org/global-forum-day-1-presentations/" TargetMode="External"/><Relationship Id="rId35" Type="http://schemas.openxmlformats.org/officeDocument/2006/relationships/hyperlink" Target="https://www.eis.gov.lv/EKEIS/Supplier/Procurement/133273"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ieva.rudzite@railbaltica.org" TargetMode="External"/><Relationship Id="rId33" Type="http://schemas.openxmlformats.org/officeDocument/2006/relationships/hyperlink" Target="http://www.railbaltica.org/procurement/e-procurement-system/" TargetMode="External"/><Relationship Id="rId38" Type="http://schemas.openxmlformats.org/officeDocument/2006/relationships/hyperlink" Target="https://www.eis.gov.lv/EKEIS/Supplier/Procurement/13327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TXT/?uri=uriserv:OJ.L_.2003.124.01.0036.01.ENG&amp;toc=OJ:L:2003:124:TOC" TargetMode="External"/><Relationship Id="rId3" Type="http://schemas.openxmlformats.org/officeDocument/2006/relationships/hyperlink" Target="https://likumi.lv/ta/id/287760-publisko-iepirkumu-likums" TargetMode="External"/><Relationship Id="rId7" Type="http://schemas.openxmlformats.org/officeDocument/2006/relationships/hyperlink" Target="http://europass.cedefop.europa.eu/resources/european-language-levels-cefr" TargetMode="External"/><Relationship Id="rId2" Type="http://schemas.openxmlformats.org/officeDocument/2006/relationships/hyperlink" Target="https://likumi.lv/ta/en/en/id/4423-group-of-companies-law" TargetMode="External"/><Relationship Id="rId1" Type="http://schemas.openxmlformats.org/officeDocument/2006/relationships/hyperlink" Target="https://eur-lex.europa.eu/legal-content/EN/TXT/?uri=CELEX:32022R0576" TargetMode="External"/><Relationship Id="rId6" Type="http://schemas.openxmlformats.org/officeDocument/2006/relationships/hyperlink" Target="http://eur-lex.europa.eu/legal-content/EN/TXT/?uri=uriserv:OJ.L_.2003.124.01.0036.01.ENG&amp;toc=OJ:L:2003:124:TOC" TargetMode="External"/><Relationship Id="rId5" Type="http://schemas.openxmlformats.org/officeDocument/2006/relationships/hyperlink" Target="http://europass.cedefop.europa.eu/resources/european-language-levels-cefr" TargetMode="External"/><Relationship Id="rId4" Type="http://schemas.openxmlformats.org/officeDocument/2006/relationships/hyperlink" Target="http://europass.cedefop.europa.eu/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8" ma:contentTypeDescription="Create a new document." ma:contentTypeScope="" ma:versionID="38295b98518285b8457136b0e9cb2207">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4e863eaf1f69b5a229260d4cba0fac7c"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1b15464-17cd-4058-a13c-b54e2420c3d4">
      <UserInfo>
        <DisplayName>Baiba Ūbele</DisplayName>
        <AccountId>30</AccountId>
        <AccountType/>
      </UserInfo>
      <UserInfo>
        <DisplayName>SharingLinks.689aa3fd-270f-42d8-bc52-a0e9e6e35dde.OrganizationEdit.aca0c201-cf93-4307-9805-fa85ab9ec0c9</DisplayName>
        <AccountId>121</AccountId>
        <AccountType/>
      </UserInfo>
      <UserInfo>
        <DisplayName>SharingLinks.350c3b86-6a34-46f7-afc4-b602dc553e4c.OrganizationEdit.3ec0c539-fae1-4809-8255-71a1b51b600d</DisplayName>
        <AccountId>136</AccountId>
        <AccountType/>
      </UserInfo>
      <UserInfo>
        <DisplayName>SharingLinks.eae9247a-ed90-4752-b1a4-e6c94e3bf8d0.OrganizationEdit.b0317987-7f5e-4496-9997-0b16bc15b0e2</DisplayName>
        <AccountId>409</AccountId>
        <AccountType/>
      </UserInfo>
      <UserInfo>
        <DisplayName>Ieva Rudzīte</DisplayName>
        <AccountId>755</AccountId>
        <AccountType/>
      </UserInfo>
      <UserInfo>
        <DisplayName>Rait Leppik</DisplayName>
        <AccountId>1565</AccountId>
        <AccountType/>
      </UserInfo>
      <UserInfo>
        <DisplayName>Raitis Bušmanis</DisplayName>
        <AccountId>364</AccountId>
        <AccountType/>
      </UserInfo>
      <UserInfo>
        <DisplayName>Jovita Starynina</DisplayName>
        <AccountId>936</AccountId>
        <AccountType/>
      </UserInfo>
      <UserInfo>
        <DisplayName>Georgios Papastamos</DisplayName>
        <AccountId>1663</AccountId>
        <AccountType/>
      </UserInfo>
      <UserInfo>
        <DisplayName>Zane Nore</DisplayName>
        <AccountId>1439</AccountId>
        <AccountType/>
      </UserInfo>
      <UserInfo>
        <DisplayName>Solvita Liepiņa</DisplayName>
        <AccountId>1734</AccountId>
        <AccountType/>
      </UserInfo>
      <UserInfo>
        <DisplayName>Asta Žaltauskienė</DisplayName>
        <AccountId>134</AccountId>
        <AccountType/>
      </UserInfo>
      <UserInfo>
        <DisplayName>Margo Jõgi</DisplayName>
        <AccountId>676</AccountId>
        <AccountType/>
      </UserInfo>
      <UserInfo>
        <DisplayName>Diāna Stirna</DisplayName>
        <AccountId>553</AccountId>
        <AccountType/>
      </UserInfo>
      <UserInfo>
        <DisplayName>Elīna Saule</DisplayName>
        <AccountId>20</AccountId>
        <AccountType/>
      </UserInfo>
      <UserInfo>
        <DisplayName>Gintarė Aglinskytė</DisplayName>
        <AccountId>1949</AccountId>
        <AccountType/>
      </UserInfo>
      <UserInfo>
        <DisplayName>Getter Lünekund</DisplayName>
        <AccountId>1331</AccountId>
        <AccountType/>
      </UserInfo>
      <UserInfo>
        <DisplayName>Kristīne Marija Trepša</DisplayName>
        <AccountId>1947</AccountId>
        <AccountType/>
      </UserInfo>
    </SharedWithUsers>
    <TaxCatchAll xmlns="c1b15464-17cd-4058-a13c-b54e2420c3d4" xsi:nil="true"/>
    <lcf76f155ced4ddcb4097134ff3c332f xmlns="caacf6f3-f708-4c8d-af51-fdab418943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E90D21-F806-408A-9E0C-D17D353F93BE}">
  <ds:schemaRefs>
    <ds:schemaRef ds:uri="http://schemas.openxmlformats.org/officeDocument/2006/bibliography"/>
  </ds:schemaRefs>
</ds:datastoreItem>
</file>

<file path=customXml/itemProps2.xml><?xml version="1.0" encoding="utf-8"?>
<ds:datastoreItem xmlns:ds="http://schemas.openxmlformats.org/officeDocument/2006/customXml" ds:itemID="{EE144913-135C-4B49-BAC7-FFCDF467A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cf6f3-f708-4c8d-af51-fdab418943e6"/>
    <ds:schemaRef ds:uri="c1b15464-17cd-4058-a13c-b54e2420c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73D98B-C1B8-4395-80DD-268E2BBF4437}">
  <ds:schemaRefs>
    <ds:schemaRef ds:uri="http://schemas.microsoft.com/sharepoint/v3/contenttype/forms"/>
  </ds:schemaRefs>
</ds:datastoreItem>
</file>

<file path=customXml/itemProps4.xml><?xml version="1.0" encoding="utf-8"?>
<ds:datastoreItem xmlns:ds="http://schemas.openxmlformats.org/officeDocument/2006/customXml" ds:itemID="{6E80844D-EF48-483F-A804-6A9D352F2554}">
  <ds:schemaRefs>
    <ds:schemaRef ds:uri="http://schemas.microsoft.com/office/2006/metadata/properties"/>
    <ds:schemaRef ds:uri="http://schemas.microsoft.com/office/infopath/2007/PartnerControls"/>
    <ds:schemaRef ds:uri="c1b15464-17cd-4058-a13c-b54e2420c3d4"/>
    <ds:schemaRef ds:uri="caacf6f3-f708-4c8d-af51-fdab418943e6"/>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46</Pages>
  <Words>71684</Words>
  <Characters>40860</Characters>
  <Application>Microsoft Office Word</Application>
  <DocSecurity>0</DocSecurity>
  <PresentationFormat/>
  <Lines>340</Lines>
  <Paragraphs>224</Paragraphs>
  <ScaleCrop>false</ScaleCrop>
  <Manager/>
  <Company/>
  <LinksUpToDate>false</LinksUpToDate>
  <CharactersWithSpaces>112320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Ezergaile</dc:creator>
  <cp:keywords/>
  <dc:description/>
  <cp:lastModifiedBy>Ieva Rudzīte</cp:lastModifiedBy>
  <cp:revision>1009</cp:revision>
  <cp:lastPrinted>2024-11-30T00:02:00Z</cp:lastPrinted>
  <dcterms:created xsi:type="dcterms:W3CDTF">2023-10-13T03:27:00Z</dcterms:created>
  <dcterms:modified xsi:type="dcterms:W3CDTF">2025-02-06T12:46:00Z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Ernst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0x010100F7613BE71AB5D84D85907E89B00562EB</vt:lpwstr>
  </property>
  <property fmtid="{D5CDD505-2E9C-101B-9397-08002B2CF9AE}" pid="10" name="MediaServiceImageTags">
    <vt:lpwstr/>
  </property>
</Properties>
</file>